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charts/chart2.xml" ContentType="application/vnd.openxmlformats-officedocument.drawingml.chart+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0488" w:rsidRPr="00080D8A" w:rsidRDefault="00080D8A" w:rsidP="006C0488">
      <w:pPr>
        <w:bidi w:val="0"/>
        <w:rPr>
          <w:rStyle w:val="hps"/>
          <w:rFonts w:ascii="Times New Roman" w:hAnsi="Times New Roman" w:cs="Times New Roman"/>
          <w:b/>
          <w:bCs/>
          <w:color w:val="333333"/>
          <w:sz w:val="28"/>
          <w:szCs w:val="28"/>
          <w:lang/>
        </w:rPr>
      </w:pPr>
      <w:r w:rsidRPr="00080D8A">
        <w:rPr>
          <w:rStyle w:val="hps"/>
          <w:rFonts w:ascii="Times New Roman" w:hAnsi="Times New Roman" w:cs="Times New Roman"/>
          <w:b/>
          <w:bCs/>
          <w:sz w:val="28"/>
          <w:szCs w:val="28"/>
          <w:lang/>
        </w:rPr>
        <w:t>Academic Colleges in the Galilee: Platforms for Inter-Group Relations</w:t>
      </w:r>
      <w:r w:rsidRPr="00080D8A">
        <w:rPr>
          <w:rStyle w:val="hps"/>
          <w:rFonts w:ascii="Times New Roman" w:hAnsi="Times New Roman" w:cs="Times New Roman"/>
          <w:b/>
          <w:bCs/>
          <w:color w:val="333333"/>
          <w:sz w:val="28"/>
          <w:szCs w:val="28"/>
          <w:lang/>
        </w:rPr>
        <w:t xml:space="preserve"> </w:t>
      </w:r>
    </w:p>
    <w:p w:rsidR="006C0488" w:rsidRPr="00113553" w:rsidRDefault="006C0488" w:rsidP="00210523">
      <w:pPr>
        <w:bidi w:val="0"/>
        <w:spacing w:after="120" w:line="480" w:lineRule="auto"/>
        <w:jc w:val="center"/>
        <w:rPr>
          <w:rStyle w:val="hps"/>
          <w:rFonts w:ascii="Times New Roman" w:hAnsi="Times New Roman" w:cs="Times New Roman"/>
          <w:sz w:val="24"/>
          <w:szCs w:val="24"/>
        </w:rPr>
      </w:pPr>
      <w:r w:rsidRPr="00113553">
        <w:rPr>
          <w:rStyle w:val="hps"/>
          <w:rFonts w:ascii="Times New Roman" w:hAnsi="Times New Roman" w:cs="Times New Roman"/>
          <w:sz w:val="24"/>
          <w:szCs w:val="24"/>
        </w:rPr>
        <w:t>Abstract</w:t>
      </w:r>
    </w:p>
    <w:p w:rsidR="006C0488" w:rsidRPr="00113553" w:rsidRDefault="006C0488" w:rsidP="00796581">
      <w:pPr>
        <w:bidi w:val="0"/>
        <w:spacing w:after="120" w:line="480" w:lineRule="auto"/>
        <w:rPr>
          <w:rFonts w:ascii="Times New Roman" w:eastAsia="Times New Roman" w:hAnsi="Times New Roman" w:cs="Times New Roman"/>
          <w:color w:val="333333"/>
          <w:sz w:val="24"/>
          <w:szCs w:val="24"/>
        </w:rPr>
      </w:pPr>
      <w:r w:rsidRPr="00113553">
        <w:rPr>
          <w:rStyle w:val="hps"/>
          <w:rFonts w:ascii="Times New Roman" w:hAnsi="Times New Roman" w:cs="Times New Roman"/>
          <w:sz w:val="24"/>
          <w:szCs w:val="24"/>
        </w:rPr>
        <w:t>This study</w:t>
      </w:r>
      <w:r w:rsidRPr="00113553">
        <w:rPr>
          <w:rStyle w:val="longtext"/>
          <w:rFonts w:ascii="Times New Roman" w:hAnsi="Times New Roman" w:cs="Times New Roman"/>
          <w:sz w:val="24"/>
          <w:szCs w:val="24"/>
        </w:rPr>
        <w:t xml:space="preserve"> </w:t>
      </w:r>
      <w:r w:rsidRPr="00113553">
        <w:rPr>
          <w:rStyle w:val="hps"/>
          <w:rFonts w:ascii="Times New Roman" w:hAnsi="Times New Roman" w:cs="Times New Roman"/>
          <w:sz w:val="24"/>
          <w:szCs w:val="24"/>
        </w:rPr>
        <w:t>examines the</w:t>
      </w:r>
      <w:r w:rsidRPr="00113553">
        <w:rPr>
          <w:rStyle w:val="longtext"/>
          <w:rFonts w:ascii="Times New Roman" w:hAnsi="Times New Roman" w:cs="Times New Roman"/>
          <w:sz w:val="24"/>
          <w:szCs w:val="24"/>
        </w:rPr>
        <w:t xml:space="preserve"> </w:t>
      </w:r>
      <w:r w:rsidRPr="00113553">
        <w:rPr>
          <w:rStyle w:val="hps"/>
          <w:rFonts w:ascii="Times New Roman" w:hAnsi="Times New Roman" w:cs="Times New Roman"/>
          <w:sz w:val="24"/>
          <w:szCs w:val="24"/>
        </w:rPr>
        <w:t>changes that took place in</w:t>
      </w:r>
      <w:r w:rsidRPr="00113553">
        <w:rPr>
          <w:rStyle w:val="longtext"/>
          <w:rFonts w:ascii="Times New Roman" w:hAnsi="Times New Roman" w:cs="Times New Roman"/>
          <w:sz w:val="24"/>
          <w:szCs w:val="24"/>
        </w:rPr>
        <w:t xml:space="preserve"> </w:t>
      </w:r>
      <w:r w:rsidR="00816EC2">
        <w:rPr>
          <w:rStyle w:val="hps"/>
          <w:rFonts w:ascii="Times New Roman" w:hAnsi="Times New Roman" w:cs="Times New Roman"/>
          <w:sz w:val="24"/>
          <w:szCs w:val="24"/>
        </w:rPr>
        <w:t>intergroup</w:t>
      </w:r>
      <w:r w:rsidRPr="00113553">
        <w:rPr>
          <w:rStyle w:val="longtext"/>
          <w:rFonts w:ascii="Times New Roman" w:hAnsi="Times New Roman" w:cs="Times New Roman"/>
          <w:sz w:val="24"/>
          <w:szCs w:val="24"/>
        </w:rPr>
        <w:t xml:space="preserve"> </w:t>
      </w:r>
      <w:r w:rsidRPr="00113553">
        <w:rPr>
          <w:rStyle w:val="hps"/>
          <w:rFonts w:ascii="Times New Roman" w:hAnsi="Times New Roman" w:cs="Times New Roman"/>
          <w:sz w:val="24"/>
          <w:szCs w:val="24"/>
        </w:rPr>
        <w:t>relations</w:t>
      </w:r>
      <w:r w:rsidRPr="00113553">
        <w:rPr>
          <w:rStyle w:val="longtext"/>
          <w:rFonts w:ascii="Times New Roman" w:hAnsi="Times New Roman" w:cs="Times New Roman"/>
          <w:sz w:val="24"/>
          <w:szCs w:val="24"/>
        </w:rPr>
        <w:t xml:space="preserve"> </w:t>
      </w:r>
      <w:r w:rsidRPr="00113553">
        <w:rPr>
          <w:rStyle w:val="hps"/>
          <w:rFonts w:ascii="Times New Roman" w:hAnsi="Times New Roman" w:cs="Times New Roman"/>
          <w:sz w:val="24"/>
          <w:szCs w:val="24"/>
        </w:rPr>
        <w:t>between Jewish</w:t>
      </w:r>
      <w:r w:rsidR="005E1972" w:rsidRPr="00113553">
        <w:rPr>
          <w:rStyle w:val="hps"/>
          <w:rFonts w:ascii="Times New Roman" w:hAnsi="Times New Roman" w:cs="Times New Roman"/>
          <w:sz w:val="24"/>
          <w:szCs w:val="24"/>
        </w:rPr>
        <w:t xml:space="preserve"> and</w:t>
      </w:r>
      <w:r w:rsidRPr="00113553">
        <w:rPr>
          <w:rStyle w:val="hps"/>
          <w:rFonts w:ascii="Times New Roman" w:hAnsi="Times New Roman" w:cs="Times New Roman"/>
          <w:sz w:val="24"/>
          <w:szCs w:val="24"/>
        </w:rPr>
        <w:t xml:space="preserve"> </w:t>
      </w:r>
      <w:r w:rsidRPr="00113553">
        <w:rPr>
          <w:rStyle w:val="longtext"/>
          <w:rFonts w:ascii="Times New Roman" w:hAnsi="Times New Roman" w:cs="Times New Roman"/>
          <w:sz w:val="24"/>
          <w:szCs w:val="24"/>
        </w:rPr>
        <w:t xml:space="preserve">Arab </w:t>
      </w:r>
      <w:r w:rsidRPr="00113553">
        <w:rPr>
          <w:rStyle w:val="hps"/>
          <w:rFonts w:ascii="Times New Roman" w:hAnsi="Times New Roman" w:cs="Times New Roman"/>
          <w:sz w:val="24"/>
          <w:szCs w:val="24"/>
        </w:rPr>
        <w:t>students in three Israeli colleges in the northern Galilee</w:t>
      </w:r>
      <w:r w:rsidRPr="00113553">
        <w:rPr>
          <w:rStyle w:val="longtext"/>
          <w:rFonts w:ascii="Times New Roman" w:hAnsi="Times New Roman" w:cs="Times New Roman"/>
          <w:sz w:val="24"/>
          <w:szCs w:val="24"/>
        </w:rPr>
        <w:t xml:space="preserve">, </w:t>
      </w:r>
      <w:r w:rsidRPr="00113553">
        <w:rPr>
          <w:rStyle w:val="hps"/>
          <w:rFonts w:ascii="Times New Roman" w:hAnsi="Times New Roman" w:cs="Times New Roman"/>
          <w:sz w:val="24"/>
          <w:szCs w:val="24"/>
        </w:rPr>
        <w:t>as reflected</w:t>
      </w:r>
      <w:r w:rsidRPr="00113553">
        <w:rPr>
          <w:rStyle w:val="longtext"/>
          <w:rFonts w:ascii="Times New Roman" w:hAnsi="Times New Roman" w:cs="Times New Roman"/>
          <w:sz w:val="24"/>
          <w:szCs w:val="24"/>
        </w:rPr>
        <w:t xml:space="preserve"> </w:t>
      </w:r>
      <w:r w:rsidRPr="00113553">
        <w:rPr>
          <w:rStyle w:val="hps"/>
          <w:rFonts w:ascii="Times New Roman" w:hAnsi="Times New Roman" w:cs="Times New Roman"/>
          <w:sz w:val="24"/>
          <w:szCs w:val="24"/>
        </w:rPr>
        <w:t>in common traits</w:t>
      </w:r>
      <w:r w:rsidRPr="00113553">
        <w:rPr>
          <w:rStyle w:val="longtext"/>
          <w:rFonts w:ascii="Times New Roman" w:hAnsi="Times New Roman" w:cs="Times New Roman"/>
          <w:sz w:val="24"/>
          <w:szCs w:val="24"/>
        </w:rPr>
        <w:t xml:space="preserve"> </w:t>
      </w:r>
      <w:r w:rsidRPr="00113553">
        <w:rPr>
          <w:rStyle w:val="hps"/>
          <w:rFonts w:ascii="Times New Roman" w:hAnsi="Times New Roman" w:cs="Times New Roman"/>
          <w:sz w:val="24"/>
          <w:szCs w:val="24"/>
        </w:rPr>
        <w:t>and</w:t>
      </w:r>
      <w:r w:rsidRPr="00113553">
        <w:rPr>
          <w:rStyle w:val="longtext"/>
          <w:rFonts w:ascii="Times New Roman" w:hAnsi="Times New Roman" w:cs="Times New Roman"/>
          <w:sz w:val="24"/>
          <w:szCs w:val="24"/>
        </w:rPr>
        <w:t xml:space="preserve"> </w:t>
      </w:r>
      <w:r w:rsidRPr="00113553">
        <w:rPr>
          <w:rStyle w:val="hps"/>
          <w:rFonts w:ascii="Times New Roman" w:hAnsi="Times New Roman" w:cs="Times New Roman"/>
          <w:sz w:val="24"/>
          <w:szCs w:val="24"/>
        </w:rPr>
        <w:t>behaviors</w:t>
      </w:r>
      <w:r w:rsidRPr="00113553">
        <w:rPr>
          <w:rStyle w:val="longtext"/>
          <w:rFonts w:ascii="Times New Roman" w:hAnsi="Times New Roman" w:cs="Times New Roman"/>
          <w:sz w:val="24"/>
          <w:szCs w:val="24"/>
        </w:rPr>
        <w:t xml:space="preserve"> </w:t>
      </w:r>
      <w:r w:rsidRPr="00113553">
        <w:rPr>
          <w:rStyle w:val="hps"/>
          <w:rFonts w:ascii="Times New Roman" w:hAnsi="Times New Roman" w:cs="Times New Roman"/>
          <w:sz w:val="24"/>
          <w:szCs w:val="24"/>
        </w:rPr>
        <w:t xml:space="preserve">resulting from </w:t>
      </w:r>
      <w:r w:rsidR="00796581">
        <w:rPr>
          <w:rStyle w:val="hps"/>
          <w:rFonts w:ascii="Times New Roman" w:hAnsi="Times New Roman" w:cs="Times New Roman"/>
          <w:sz w:val="24"/>
          <w:szCs w:val="24"/>
        </w:rPr>
        <w:t>their shared</w:t>
      </w:r>
      <w:r w:rsidRPr="00113553">
        <w:rPr>
          <w:rStyle w:val="longtext"/>
          <w:rFonts w:ascii="Times New Roman" w:hAnsi="Times New Roman" w:cs="Times New Roman"/>
          <w:sz w:val="24"/>
          <w:szCs w:val="24"/>
        </w:rPr>
        <w:t xml:space="preserve"> </w:t>
      </w:r>
      <w:r w:rsidRPr="00113553">
        <w:rPr>
          <w:rStyle w:val="hps"/>
          <w:rFonts w:ascii="Times New Roman" w:hAnsi="Times New Roman" w:cs="Times New Roman"/>
          <w:sz w:val="24"/>
          <w:szCs w:val="24"/>
        </w:rPr>
        <w:t>undergraduate studies.</w:t>
      </w:r>
      <w:r w:rsidRPr="00113553">
        <w:rPr>
          <w:rStyle w:val="longtext"/>
          <w:rFonts w:ascii="Times New Roman" w:hAnsi="Times New Roman" w:cs="Times New Roman"/>
          <w:sz w:val="24"/>
          <w:szCs w:val="24"/>
        </w:rPr>
        <w:t xml:space="preserve"> </w:t>
      </w:r>
      <w:r w:rsidRPr="00113553">
        <w:rPr>
          <w:rStyle w:val="hps"/>
          <w:rFonts w:ascii="Times New Roman" w:hAnsi="Times New Roman" w:cs="Times New Roman"/>
          <w:sz w:val="24"/>
          <w:szCs w:val="24"/>
        </w:rPr>
        <w:t>The study investigated whether and how</w:t>
      </w:r>
      <w:r w:rsidRPr="00113553">
        <w:rPr>
          <w:rStyle w:val="longtext"/>
          <w:rFonts w:ascii="Times New Roman" w:hAnsi="Times New Roman" w:cs="Times New Roman"/>
          <w:sz w:val="24"/>
          <w:szCs w:val="24"/>
        </w:rPr>
        <w:t xml:space="preserve"> </w:t>
      </w:r>
      <w:r w:rsidRPr="00113553">
        <w:rPr>
          <w:rStyle w:val="hps"/>
          <w:rFonts w:ascii="Times New Roman" w:hAnsi="Times New Roman" w:cs="Times New Roman"/>
          <w:sz w:val="24"/>
          <w:szCs w:val="24"/>
        </w:rPr>
        <w:t xml:space="preserve">the joint </w:t>
      </w:r>
      <w:r w:rsidR="00796581">
        <w:rPr>
          <w:rStyle w:val="hps"/>
          <w:rFonts w:ascii="Times New Roman" w:hAnsi="Times New Roman" w:cs="Times New Roman"/>
          <w:sz w:val="24"/>
          <w:szCs w:val="24"/>
        </w:rPr>
        <w:t>study</w:t>
      </w:r>
      <w:r w:rsidR="00796581" w:rsidRPr="00113553">
        <w:rPr>
          <w:rStyle w:val="hps"/>
          <w:rFonts w:ascii="Times New Roman" w:hAnsi="Times New Roman" w:cs="Times New Roman"/>
          <w:sz w:val="24"/>
          <w:szCs w:val="24"/>
        </w:rPr>
        <w:t xml:space="preserve"> </w:t>
      </w:r>
      <w:r w:rsidRPr="00113553">
        <w:rPr>
          <w:rStyle w:val="hps"/>
          <w:rFonts w:ascii="Times New Roman" w:hAnsi="Times New Roman" w:cs="Times New Roman"/>
          <w:sz w:val="24"/>
          <w:szCs w:val="24"/>
        </w:rPr>
        <w:t>experience</w:t>
      </w:r>
      <w:r w:rsidRPr="00113553">
        <w:rPr>
          <w:rStyle w:val="longtext"/>
          <w:rFonts w:ascii="Times New Roman" w:hAnsi="Times New Roman" w:cs="Times New Roman"/>
          <w:sz w:val="24"/>
          <w:szCs w:val="24"/>
        </w:rPr>
        <w:t xml:space="preserve"> </w:t>
      </w:r>
      <w:r w:rsidRPr="00113553">
        <w:rPr>
          <w:rStyle w:val="hps"/>
          <w:rFonts w:ascii="Times New Roman" w:hAnsi="Times New Roman" w:cs="Times New Roman"/>
          <w:sz w:val="24"/>
          <w:szCs w:val="24"/>
        </w:rPr>
        <w:t>influenced</w:t>
      </w:r>
      <w:r w:rsidRPr="00113553">
        <w:rPr>
          <w:rStyle w:val="longtext"/>
          <w:rFonts w:ascii="Times New Roman" w:hAnsi="Times New Roman" w:cs="Times New Roman"/>
          <w:sz w:val="24"/>
          <w:szCs w:val="24"/>
        </w:rPr>
        <w:t xml:space="preserve"> </w:t>
      </w:r>
      <w:r w:rsidRPr="00113553">
        <w:rPr>
          <w:rStyle w:val="hps"/>
          <w:rFonts w:ascii="Times New Roman" w:hAnsi="Times New Roman" w:cs="Times New Roman"/>
          <w:sz w:val="24"/>
          <w:szCs w:val="24"/>
        </w:rPr>
        <w:t>learning</w:t>
      </w:r>
      <w:r w:rsidRPr="00113553">
        <w:rPr>
          <w:rStyle w:val="longtext"/>
          <w:rFonts w:ascii="Times New Roman" w:hAnsi="Times New Roman" w:cs="Times New Roman"/>
          <w:sz w:val="24"/>
          <w:szCs w:val="24"/>
        </w:rPr>
        <w:t xml:space="preserve"> </w:t>
      </w:r>
      <w:r w:rsidRPr="00113553">
        <w:rPr>
          <w:rStyle w:val="hps"/>
          <w:rFonts w:ascii="Times New Roman" w:hAnsi="Times New Roman" w:cs="Times New Roman"/>
          <w:sz w:val="24"/>
          <w:szCs w:val="24"/>
        </w:rPr>
        <w:t>and</w:t>
      </w:r>
      <w:r w:rsidRPr="00113553">
        <w:rPr>
          <w:rStyle w:val="longtext"/>
          <w:rFonts w:ascii="Times New Roman" w:hAnsi="Times New Roman" w:cs="Times New Roman"/>
          <w:sz w:val="24"/>
          <w:szCs w:val="24"/>
        </w:rPr>
        <w:t xml:space="preserve"> </w:t>
      </w:r>
      <w:r w:rsidRPr="00113553">
        <w:rPr>
          <w:rStyle w:val="hps"/>
          <w:rFonts w:ascii="Times New Roman" w:hAnsi="Times New Roman" w:cs="Times New Roman"/>
          <w:sz w:val="24"/>
          <w:szCs w:val="24"/>
        </w:rPr>
        <w:t>affected</w:t>
      </w:r>
      <w:r w:rsidRPr="00113553">
        <w:rPr>
          <w:rStyle w:val="longtext"/>
          <w:rFonts w:ascii="Times New Roman" w:hAnsi="Times New Roman" w:cs="Times New Roman"/>
          <w:sz w:val="24"/>
          <w:szCs w:val="24"/>
        </w:rPr>
        <w:t xml:space="preserve"> </w:t>
      </w:r>
      <w:r w:rsidR="00816EC2">
        <w:rPr>
          <w:rStyle w:val="hps"/>
          <w:rFonts w:ascii="Times New Roman" w:hAnsi="Times New Roman" w:cs="Times New Roman"/>
          <w:sz w:val="24"/>
          <w:szCs w:val="24"/>
        </w:rPr>
        <w:t>intergroup</w:t>
      </w:r>
      <w:r w:rsidRPr="00113553">
        <w:rPr>
          <w:rStyle w:val="longtext"/>
          <w:rFonts w:ascii="Times New Roman" w:hAnsi="Times New Roman" w:cs="Times New Roman"/>
          <w:sz w:val="24"/>
          <w:szCs w:val="24"/>
        </w:rPr>
        <w:t xml:space="preserve"> </w:t>
      </w:r>
      <w:r w:rsidRPr="00113553">
        <w:rPr>
          <w:rStyle w:val="hps"/>
          <w:rFonts w:ascii="Times New Roman" w:hAnsi="Times New Roman" w:cs="Times New Roman"/>
          <w:sz w:val="24"/>
          <w:szCs w:val="24"/>
        </w:rPr>
        <w:t xml:space="preserve">relations for </w:t>
      </w:r>
      <w:r w:rsidRPr="00113553">
        <w:rPr>
          <w:rStyle w:val="longtext"/>
          <w:rFonts w:ascii="Times New Roman" w:hAnsi="Times New Roman" w:cs="Times New Roman"/>
          <w:sz w:val="24"/>
          <w:szCs w:val="24"/>
        </w:rPr>
        <w:t xml:space="preserve">461 </w:t>
      </w:r>
      <w:r w:rsidRPr="00113553">
        <w:rPr>
          <w:rFonts w:ascii="Times New Roman" w:eastAsia="Times New Roman" w:hAnsi="Times New Roman" w:cs="Times New Roman"/>
          <w:sz w:val="24"/>
          <w:szCs w:val="24"/>
        </w:rPr>
        <w:t xml:space="preserve">students </w:t>
      </w:r>
      <w:r w:rsidRPr="00113553">
        <w:rPr>
          <w:rFonts w:ascii="Times New Roman" w:hAnsi="Times New Roman" w:cs="Times New Roman"/>
          <w:sz w:val="24"/>
          <w:szCs w:val="24"/>
        </w:rPr>
        <w:t>at different stages of their undergraduate studies</w:t>
      </w:r>
      <w:r w:rsidR="00796581">
        <w:rPr>
          <w:rFonts w:ascii="Times New Roman" w:hAnsi="Times New Roman" w:cs="Times New Roman"/>
          <w:sz w:val="24"/>
          <w:szCs w:val="24"/>
        </w:rPr>
        <w:t>. The students</w:t>
      </w:r>
      <w:r w:rsidRPr="00113553">
        <w:rPr>
          <w:rFonts w:ascii="Times New Roman" w:eastAsia="Times New Roman" w:hAnsi="Times New Roman" w:cs="Times New Roman"/>
          <w:sz w:val="24"/>
          <w:szCs w:val="24"/>
        </w:rPr>
        <w:t xml:space="preserve"> answered a </w:t>
      </w:r>
      <w:r w:rsidR="009C7FF9" w:rsidRPr="00113553">
        <w:rPr>
          <w:rFonts w:ascii="Times New Roman" w:eastAsia="Times New Roman" w:hAnsi="Times New Roman" w:cs="Times New Roman"/>
          <w:sz w:val="24"/>
          <w:szCs w:val="24"/>
        </w:rPr>
        <w:t>four</w:t>
      </w:r>
      <w:r w:rsidRPr="00113553">
        <w:rPr>
          <w:rFonts w:ascii="Times New Roman" w:eastAsia="Times New Roman" w:hAnsi="Times New Roman" w:cs="Times New Roman"/>
          <w:sz w:val="24"/>
          <w:szCs w:val="24"/>
        </w:rPr>
        <w:t>-part questionnaire on cooperative behavior, personality</w:t>
      </w:r>
      <w:r w:rsidR="009C7FF9" w:rsidRPr="00113553">
        <w:rPr>
          <w:rFonts w:ascii="Times New Roman" w:eastAsia="Times New Roman" w:hAnsi="Times New Roman" w:cs="Times New Roman"/>
          <w:sz w:val="24"/>
          <w:szCs w:val="24"/>
        </w:rPr>
        <w:t xml:space="preserve">, </w:t>
      </w:r>
      <w:r w:rsidR="00796581">
        <w:rPr>
          <w:rFonts w:ascii="Times New Roman" w:eastAsia="Times New Roman" w:hAnsi="Times New Roman" w:cs="Times New Roman"/>
          <w:sz w:val="24"/>
          <w:szCs w:val="24"/>
        </w:rPr>
        <w:t xml:space="preserve">and </w:t>
      </w:r>
      <w:r w:rsidRPr="00113553">
        <w:rPr>
          <w:rFonts w:ascii="Times New Roman" w:eastAsia="Times New Roman" w:hAnsi="Times New Roman" w:cs="Times New Roman"/>
          <w:sz w:val="24"/>
          <w:szCs w:val="24"/>
        </w:rPr>
        <w:t>demographic traits</w:t>
      </w:r>
      <w:r w:rsidR="00796581">
        <w:rPr>
          <w:rFonts w:ascii="Times New Roman" w:eastAsia="Times New Roman" w:hAnsi="Times New Roman" w:cs="Times New Roman"/>
          <w:sz w:val="24"/>
          <w:szCs w:val="24"/>
        </w:rPr>
        <w:t>,</w:t>
      </w:r>
      <w:r w:rsidR="009C7FF9" w:rsidRPr="00113553">
        <w:rPr>
          <w:rFonts w:ascii="Times New Roman" w:eastAsia="Times New Roman" w:hAnsi="Times New Roman" w:cs="Times New Roman"/>
          <w:sz w:val="24"/>
          <w:szCs w:val="24"/>
        </w:rPr>
        <w:t xml:space="preserve"> and</w:t>
      </w:r>
      <w:r w:rsidR="000943FF" w:rsidRPr="00113553">
        <w:rPr>
          <w:rFonts w:ascii="Times New Roman" w:eastAsia="Times New Roman" w:hAnsi="Times New Roman" w:cs="Times New Roman"/>
          <w:sz w:val="24"/>
          <w:szCs w:val="24"/>
        </w:rPr>
        <w:t xml:space="preserve"> </w:t>
      </w:r>
      <w:r w:rsidR="00C9425D" w:rsidRPr="00113553">
        <w:rPr>
          <w:rFonts w:ascii="Times New Roman" w:eastAsia="Times New Roman" w:hAnsi="Times New Roman" w:cs="Times New Roman"/>
          <w:sz w:val="24"/>
          <w:szCs w:val="24"/>
        </w:rPr>
        <w:t>one</w:t>
      </w:r>
      <w:r w:rsidR="000943FF" w:rsidRPr="00113553">
        <w:rPr>
          <w:rFonts w:ascii="Times New Roman" w:eastAsia="Times New Roman" w:hAnsi="Times New Roman" w:cs="Times New Roman"/>
          <w:sz w:val="24"/>
          <w:szCs w:val="24"/>
        </w:rPr>
        <w:t xml:space="preserve"> open question on </w:t>
      </w:r>
      <w:r w:rsidR="009C7FF9" w:rsidRPr="00113553">
        <w:rPr>
          <w:rFonts w:ascii="Times New Roman" w:eastAsia="Times New Roman" w:hAnsi="Times New Roman" w:cs="Times New Roman"/>
          <w:sz w:val="24"/>
          <w:szCs w:val="24"/>
        </w:rPr>
        <w:t xml:space="preserve">personal feelings </w:t>
      </w:r>
      <w:r w:rsidR="000943FF" w:rsidRPr="00113553">
        <w:rPr>
          <w:rFonts w:ascii="Times New Roman" w:eastAsia="Times New Roman" w:hAnsi="Times New Roman" w:cs="Times New Roman"/>
          <w:sz w:val="24"/>
          <w:szCs w:val="24"/>
        </w:rPr>
        <w:t>in</w:t>
      </w:r>
      <w:r w:rsidR="009C7FF9" w:rsidRPr="00113553">
        <w:rPr>
          <w:rFonts w:ascii="Times New Roman" w:eastAsia="Times New Roman" w:hAnsi="Times New Roman" w:cs="Times New Roman"/>
          <w:sz w:val="24"/>
          <w:szCs w:val="24"/>
        </w:rPr>
        <w:t xml:space="preserve"> the college</w:t>
      </w:r>
      <w:r w:rsidRPr="00113553">
        <w:rPr>
          <w:rFonts w:ascii="Times New Roman" w:eastAsia="Times New Roman" w:hAnsi="Times New Roman" w:cs="Times New Roman"/>
          <w:sz w:val="24"/>
          <w:szCs w:val="24"/>
        </w:rPr>
        <w:t>.</w:t>
      </w:r>
      <w:r w:rsidRPr="00113553">
        <w:rPr>
          <w:rFonts w:ascii="Times New Roman" w:hAnsi="Times New Roman" w:cs="Times New Roman"/>
          <w:sz w:val="24"/>
          <w:szCs w:val="24"/>
        </w:rPr>
        <w:t xml:space="preserve"> </w:t>
      </w:r>
      <w:r w:rsidRPr="00113553">
        <w:rPr>
          <w:rFonts w:ascii="Times New Roman" w:eastAsia="Times New Roman" w:hAnsi="Times New Roman" w:cs="Times New Roman"/>
          <w:sz w:val="24"/>
          <w:szCs w:val="24"/>
        </w:rPr>
        <w:t xml:space="preserve">Results showed that year of studies was a significant factor in creating social ties with other groups, particularly </w:t>
      </w:r>
      <w:r w:rsidR="00796581">
        <w:rPr>
          <w:rFonts w:ascii="Times New Roman" w:eastAsia="Times New Roman" w:hAnsi="Times New Roman" w:cs="Times New Roman"/>
          <w:sz w:val="24"/>
          <w:szCs w:val="24"/>
        </w:rPr>
        <w:t>during</w:t>
      </w:r>
      <w:r w:rsidR="00796581" w:rsidRPr="00113553">
        <w:rPr>
          <w:rFonts w:ascii="Times New Roman" w:eastAsia="Times New Roman" w:hAnsi="Times New Roman" w:cs="Times New Roman"/>
          <w:sz w:val="24"/>
          <w:szCs w:val="24"/>
        </w:rPr>
        <w:t xml:space="preserve"> </w:t>
      </w:r>
      <w:proofErr w:type="gramStart"/>
      <w:r w:rsidRPr="00113553">
        <w:rPr>
          <w:rFonts w:ascii="Times New Roman" w:eastAsia="Times New Roman" w:hAnsi="Times New Roman" w:cs="Times New Roman"/>
          <w:sz w:val="24"/>
          <w:szCs w:val="24"/>
        </w:rPr>
        <w:t>the</w:t>
      </w:r>
      <w:proofErr w:type="gramEnd"/>
      <w:r w:rsidRPr="00113553">
        <w:rPr>
          <w:rFonts w:ascii="Times New Roman" w:eastAsia="Times New Roman" w:hAnsi="Times New Roman" w:cs="Times New Roman"/>
          <w:sz w:val="24"/>
          <w:szCs w:val="24"/>
        </w:rPr>
        <w:t xml:space="preserve"> third year when students from all groups were more willing to collaborate on study-based activities. A significant effect of object of evaluation (the group evaluated) was found, but not for most other variables and respondents. We conclude that the changes in social relationships are mainly functional.</w:t>
      </w:r>
      <w:r w:rsidRPr="00113553">
        <w:rPr>
          <w:rFonts w:ascii="Times New Roman" w:hAnsi="Times New Roman" w:cs="Times New Roman"/>
          <w:sz w:val="24"/>
          <w:szCs w:val="24"/>
        </w:rPr>
        <w:t xml:space="preserve"> </w:t>
      </w:r>
      <w:r w:rsidRPr="00113553">
        <w:rPr>
          <w:rFonts w:ascii="Times New Roman" w:eastAsia="Times New Roman" w:hAnsi="Times New Roman" w:cs="Times New Roman"/>
          <w:sz w:val="24"/>
          <w:szCs w:val="24"/>
        </w:rPr>
        <w:t>However, change in the attribution of personality traits</w:t>
      </w:r>
      <w:r w:rsidRPr="00113553">
        <w:rPr>
          <w:rFonts w:ascii="Times New Roman" w:hAnsi="Times New Roman" w:cs="Times New Roman"/>
          <w:sz w:val="24"/>
          <w:szCs w:val="24"/>
        </w:rPr>
        <w:t xml:space="preserve"> may be a long-term process and may not be achievable under one academic roof.</w:t>
      </w:r>
      <w:r w:rsidRPr="00113553">
        <w:rPr>
          <w:rFonts w:ascii="Times New Roman" w:eastAsia="Times New Roman" w:hAnsi="Times New Roman" w:cs="Times New Roman"/>
          <w:sz w:val="24"/>
          <w:szCs w:val="24"/>
        </w:rPr>
        <w:t xml:space="preserve"> </w:t>
      </w:r>
      <w:r w:rsidR="00796581">
        <w:rPr>
          <w:rFonts w:ascii="Times New Roman" w:eastAsia="Times New Roman" w:hAnsi="Times New Roman" w:cs="Times New Roman"/>
          <w:sz w:val="24"/>
          <w:szCs w:val="24"/>
        </w:rPr>
        <w:t>Possibly</w:t>
      </w:r>
      <w:r w:rsidRPr="00113553">
        <w:rPr>
          <w:rFonts w:ascii="Times New Roman" w:eastAsia="Times New Roman" w:hAnsi="Times New Roman" w:cs="Times New Roman"/>
          <w:sz w:val="24"/>
          <w:szCs w:val="24"/>
        </w:rPr>
        <w:t xml:space="preserve"> this difficulty stems from the Jewish-Arab conflict that hovers in the background and hinders any significant change in perception of character traits</w:t>
      </w:r>
      <w:r w:rsidRPr="00113553">
        <w:rPr>
          <w:rFonts w:ascii="Times New Roman" w:eastAsia="Times New Roman" w:hAnsi="Times New Roman" w:cs="Times New Roman"/>
          <w:color w:val="333333"/>
          <w:sz w:val="24"/>
          <w:szCs w:val="24"/>
        </w:rPr>
        <w:t>.</w:t>
      </w:r>
    </w:p>
    <w:p w:rsidR="006C0488" w:rsidRPr="00113553" w:rsidRDefault="00A30256" w:rsidP="006C0488">
      <w:pPr>
        <w:bidi w:val="0"/>
        <w:spacing w:after="120" w:line="480" w:lineRule="auto"/>
        <w:rPr>
          <w:rFonts w:ascii="Times New Roman" w:eastAsia="Times New Roman" w:hAnsi="Times New Roman" w:cs="Times New Roman"/>
          <w:color w:val="333333"/>
          <w:sz w:val="24"/>
          <w:szCs w:val="24"/>
        </w:rPr>
      </w:pPr>
      <w:r>
        <w:rPr>
          <w:rFonts w:ascii="Times New Roman" w:eastAsia="Times New Roman" w:hAnsi="Times New Roman" w:cs="Times New Roman"/>
          <w:i/>
          <w:iCs/>
          <w:color w:val="333333"/>
          <w:sz w:val="24"/>
          <w:szCs w:val="24"/>
        </w:rPr>
        <w:tab/>
      </w:r>
      <w:r w:rsidR="006C0488" w:rsidRPr="00113553">
        <w:rPr>
          <w:rFonts w:ascii="Times New Roman" w:eastAsia="Times New Roman" w:hAnsi="Times New Roman" w:cs="Times New Roman"/>
          <w:i/>
          <w:iCs/>
          <w:color w:val="333333"/>
          <w:sz w:val="24"/>
          <w:szCs w:val="24"/>
        </w:rPr>
        <w:t>Keywords</w:t>
      </w:r>
      <w:r w:rsidR="006C0488" w:rsidRPr="00113553">
        <w:rPr>
          <w:rFonts w:ascii="Times New Roman" w:eastAsia="Times New Roman" w:hAnsi="Times New Roman" w:cs="Times New Roman"/>
          <w:color w:val="333333"/>
          <w:sz w:val="24"/>
          <w:szCs w:val="24"/>
        </w:rPr>
        <w:t>: intergroup relations, conflict regulation, college students, trait attribution, prejudice</w:t>
      </w:r>
    </w:p>
    <w:p w:rsidR="006C0488" w:rsidRPr="00113553" w:rsidRDefault="006C0488" w:rsidP="00A30256">
      <w:pPr>
        <w:bidi w:val="0"/>
        <w:jc w:val="center"/>
        <w:rPr>
          <w:rFonts w:ascii="Times New Roman" w:eastAsia="Times New Roman" w:hAnsi="Times New Roman" w:cs="Times New Roman"/>
          <w:color w:val="333333"/>
          <w:sz w:val="24"/>
          <w:szCs w:val="24"/>
        </w:rPr>
      </w:pPr>
      <w:r w:rsidRPr="00113553">
        <w:rPr>
          <w:rFonts w:ascii="Times New Roman" w:eastAsia="Times New Roman" w:hAnsi="Times New Roman" w:cs="Times New Roman"/>
          <w:color w:val="333333"/>
          <w:sz w:val="24"/>
          <w:szCs w:val="24"/>
        </w:rPr>
        <w:br w:type="page"/>
      </w:r>
      <w:r w:rsidR="00A30256" w:rsidRPr="00113553">
        <w:rPr>
          <w:rStyle w:val="hps"/>
          <w:rFonts w:ascii="Times New Roman" w:hAnsi="Times New Roman" w:cs="Times New Roman"/>
          <w:sz w:val="24"/>
          <w:szCs w:val="24"/>
        </w:rPr>
        <w:lastRenderedPageBreak/>
        <w:t xml:space="preserve">Academic Colleges in the Galilee: Platforms for </w:t>
      </w:r>
      <w:r w:rsidR="00816EC2">
        <w:rPr>
          <w:rStyle w:val="hps"/>
          <w:rFonts w:ascii="Times New Roman" w:hAnsi="Times New Roman" w:cs="Times New Roman"/>
          <w:sz w:val="24"/>
          <w:szCs w:val="24"/>
        </w:rPr>
        <w:t>Intergroup</w:t>
      </w:r>
      <w:r w:rsidR="00A30256" w:rsidRPr="00113553">
        <w:rPr>
          <w:rStyle w:val="hps"/>
          <w:rFonts w:ascii="Times New Roman" w:hAnsi="Times New Roman" w:cs="Times New Roman"/>
          <w:sz w:val="24"/>
          <w:szCs w:val="24"/>
        </w:rPr>
        <w:t xml:space="preserve"> Relations</w:t>
      </w:r>
    </w:p>
    <w:p w:rsidR="006C0488" w:rsidRPr="00113553" w:rsidRDefault="006C0488" w:rsidP="00111775">
      <w:pPr>
        <w:bidi w:val="0"/>
        <w:spacing w:after="0" w:line="480" w:lineRule="auto"/>
        <w:ind w:firstLine="567"/>
        <w:rPr>
          <w:rFonts w:ascii="Times New Roman" w:hAnsi="Times New Roman" w:cs="Times New Roman"/>
          <w:sz w:val="24"/>
          <w:szCs w:val="24"/>
        </w:rPr>
      </w:pPr>
      <w:r w:rsidRPr="00113553">
        <w:rPr>
          <w:rStyle w:val="hps"/>
          <w:rFonts w:ascii="Times New Roman" w:hAnsi="Times New Roman" w:cs="Times New Roman"/>
          <w:sz w:val="24"/>
          <w:szCs w:val="24"/>
        </w:rPr>
        <w:t>This study</w:t>
      </w:r>
      <w:r w:rsidRPr="00113553">
        <w:rPr>
          <w:rFonts w:ascii="Times New Roman" w:hAnsi="Times New Roman" w:cs="Times New Roman"/>
          <w:sz w:val="24"/>
          <w:szCs w:val="24"/>
        </w:rPr>
        <w:t xml:space="preserve"> </w:t>
      </w:r>
      <w:r w:rsidRPr="00113553">
        <w:rPr>
          <w:rStyle w:val="hps"/>
          <w:rFonts w:ascii="Times New Roman" w:hAnsi="Times New Roman" w:cs="Times New Roman"/>
          <w:sz w:val="24"/>
          <w:szCs w:val="24"/>
        </w:rPr>
        <w:t>examined</w:t>
      </w:r>
      <w:r w:rsidRPr="00113553">
        <w:rPr>
          <w:rFonts w:ascii="Times New Roman" w:hAnsi="Times New Roman" w:cs="Times New Roman"/>
          <w:sz w:val="24"/>
          <w:szCs w:val="24"/>
        </w:rPr>
        <w:t xml:space="preserve"> </w:t>
      </w:r>
      <w:r w:rsidRPr="00113553">
        <w:rPr>
          <w:rStyle w:val="hps"/>
          <w:rFonts w:ascii="Times New Roman" w:hAnsi="Times New Roman" w:cs="Times New Roman"/>
          <w:sz w:val="24"/>
          <w:szCs w:val="24"/>
        </w:rPr>
        <w:t>the</w:t>
      </w:r>
      <w:r w:rsidRPr="00113553">
        <w:rPr>
          <w:rFonts w:ascii="Times New Roman" w:hAnsi="Times New Roman" w:cs="Times New Roman"/>
          <w:sz w:val="24"/>
          <w:szCs w:val="24"/>
        </w:rPr>
        <w:t xml:space="preserve"> </w:t>
      </w:r>
      <w:r w:rsidRPr="00113553">
        <w:rPr>
          <w:rStyle w:val="hps"/>
          <w:rFonts w:ascii="Times New Roman" w:hAnsi="Times New Roman" w:cs="Times New Roman"/>
          <w:sz w:val="24"/>
          <w:szCs w:val="24"/>
        </w:rPr>
        <w:t>changes in</w:t>
      </w:r>
      <w:r w:rsidRPr="00113553">
        <w:rPr>
          <w:rFonts w:ascii="Times New Roman" w:hAnsi="Times New Roman" w:cs="Times New Roman"/>
          <w:sz w:val="24"/>
          <w:szCs w:val="24"/>
        </w:rPr>
        <w:t xml:space="preserve"> </w:t>
      </w:r>
      <w:r w:rsidRPr="00113553">
        <w:rPr>
          <w:rStyle w:val="hps"/>
          <w:rFonts w:ascii="Times New Roman" w:hAnsi="Times New Roman" w:cs="Times New Roman"/>
          <w:sz w:val="24"/>
          <w:szCs w:val="24"/>
        </w:rPr>
        <w:t>social</w:t>
      </w:r>
      <w:r w:rsidRPr="00113553">
        <w:rPr>
          <w:rFonts w:ascii="Times New Roman" w:hAnsi="Times New Roman" w:cs="Times New Roman"/>
          <w:sz w:val="24"/>
          <w:szCs w:val="24"/>
        </w:rPr>
        <w:t xml:space="preserve"> </w:t>
      </w:r>
      <w:r w:rsidRPr="00113553">
        <w:rPr>
          <w:rStyle w:val="hps"/>
          <w:rFonts w:ascii="Times New Roman" w:hAnsi="Times New Roman" w:cs="Times New Roman"/>
          <w:sz w:val="24"/>
          <w:szCs w:val="24"/>
        </w:rPr>
        <w:t>relations</w:t>
      </w:r>
      <w:r w:rsidRPr="00113553">
        <w:rPr>
          <w:rFonts w:ascii="Times New Roman" w:hAnsi="Times New Roman" w:cs="Times New Roman"/>
          <w:sz w:val="24"/>
          <w:szCs w:val="24"/>
        </w:rPr>
        <w:t xml:space="preserve"> </w:t>
      </w:r>
      <w:r w:rsidRPr="00113553">
        <w:rPr>
          <w:rStyle w:val="hps"/>
          <w:rFonts w:ascii="Times New Roman" w:hAnsi="Times New Roman" w:cs="Times New Roman"/>
          <w:sz w:val="24"/>
          <w:szCs w:val="24"/>
        </w:rPr>
        <w:t>that occur in student populations of colleges</w:t>
      </w:r>
      <w:r w:rsidRPr="00113553">
        <w:rPr>
          <w:rFonts w:ascii="Times New Roman" w:hAnsi="Times New Roman" w:cs="Times New Roman"/>
          <w:sz w:val="24"/>
          <w:szCs w:val="24"/>
        </w:rPr>
        <w:t xml:space="preserve"> </w:t>
      </w:r>
      <w:r w:rsidRPr="00113553">
        <w:rPr>
          <w:rStyle w:val="hps"/>
          <w:rFonts w:ascii="Times New Roman" w:hAnsi="Times New Roman" w:cs="Times New Roman"/>
          <w:sz w:val="24"/>
          <w:szCs w:val="24"/>
        </w:rPr>
        <w:t>in peripheral areas of the northern Galilee.</w:t>
      </w:r>
      <w:r w:rsidRPr="00113553">
        <w:rPr>
          <w:rFonts w:ascii="Times New Roman" w:hAnsi="Times New Roman" w:cs="Times New Roman"/>
          <w:sz w:val="24"/>
          <w:szCs w:val="24"/>
        </w:rPr>
        <w:t xml:space="preserve"> </w:t>
      </w:r>
      <w:r w:rsidRPr="00113553">
        <w:rPr>
          <w:rStyle w:val="hps"/>
          <w:rFonts w:ascii="Times New Roman" w:hAnsi="Times New Roman" w:cs="Times New Roman"/>
          <w:sz w:val="24"/>
          <w:szCs w:val="24"/>
        </w:rPr>
        <w:t>The demographic structure</w:t>
      </w:r>
      <w:r w:rsidRPr="00113553">
        <w:rPr>
          <w:rFonts w:ascii="Times New Roman" w:hAnsi="Times New Roman" w:cs="Times New Roman"/>
          <w:sz w:val="24"/>
          <w:szCs w:val="24"/>
        </w:rPr>
        <w:t xml:space="preserve"> </w:t>
      </w:r>
      <w:r w:rsidRPr="00113553">
        <w:rPr>
          <w:rStyle w:val="hps"/>
          <w:rFonts w:ascii="Times New Roman" w:hAnsi="Times New Roman" w:cs="Times New Roman"/>
          <w:sz w:val="24"/>
          <w:szCs w:val="24"/>
        </w:rPr>
        <w:t>in these</w:t>
      </w:r>
      <w:r w:rsidRPr="00113553">
        <w:rPr>
          <w:rFonts w:ascii="Times New Roman" w:hAnsi="Times New Roman" w:cs="Times New Roman"/>
          <w:sz w:val="24"/>
          <w:szCs w:val="24"/>
        </w:rPr>
        <w:t xml:space="preserve"> colleges </w:t>
      </w:r>
      <w:r w:rsidRPr="00113553">
        <w:rPr>
          <w:rStyle w:val="hps"/>
          <w:rFonts w:ascii="Times New Roman" w:hAnsi="Times New Roman" w:cs="Times New Roman"/>
          <w:sz w:val="24"/>
          <w:szCs w:val="24"/>
        </w:rPr>
        <w:t>is</w:t>
      </w:r>
      <w:r w:rsidRPr="00113553">
        <w:rPr>
          <w:rFonts w:ascii="Times New Roman" w:hAnsi="Times New Roman" w:cs="Times New Roman"/>
          <w:sz w:val="24"/>
          <w:szCs w:val="24"/>
        </w:rPr>
        <w:t xml:space="preserve"> </w:t>
      </w:r>
      <w:r w:rsidRPr="00113553">
        <w:rPr>
          <w:rStyle w:val="hps"/>
          <w:rFonts w:ascii="Times New Roman" w:hAnsi="Times New Roman" w:cs="Times New Roman"/>
          <w:sz w:val="24"/>
          <w:szCs w:val="24"/>
        </w:rPr>
        <w:t>ethnically</w:t>
      </w:r>
      <w:r w:rsidRPr="00113553">
        <w:rPr>
          <w:rFonts w:ascii="Times New Roman" w:hAnsi="Times New Roman" w:cs="Times New Roman"/>
          <w:sz w:val="24"/>
          <w:szCs w:val="24"/>
        </w:rPr>
        <w:t>, religiously</w:t>
      </w:r>
      <w:r w:rsidR="00111775">
        <w:rPr>
          <w:rFonts w:ascii="Times New Roman" w:hAnsi="Times New Roman" w:cs="Times New Roman"/>
          <w:sz w:val="24"/>
          <w:szCs w:val="24"/>
        </w:rPr>
        <w:t>,</w:t>
      </w:r>
      <w:r w:rsidRPr="00113553">
        <w:rPr>
          <w:rFonts w:ascii="Times New Roman" w:hAnsi="Times New Roman" w:cs="Times New Roman"/>
          <w:sz w:val="24"/>
          <w:szCs w:val="24"/>
        </w:rPr>
        <w:t xml:space="preserve"> and culturally </w:t>
      </w:r>
      <w:r w:rsidRPr="00113553">
        <w:rPr>
          <w:rStyle w:val="hps"/>
          <w:rFonts w:ascii="Times New Roman" w:hAnsi="Times New Roman" w:cs="Times New Roman"/>
          <w:sz w:val="24"/>
          <w:szCs w:val="24"/>
        </w:rPr>
        <w:t>heterogeneous</w:t>
      </w:r>
      <w:r w:rsidRPr="00113553">
        <w:rPr>
          <w:rFonts w:ascii="Times New Roman" w:hAnsi="Times New Roman" w:cs="Times New Roman"/>
          <w:sz w:val="24"/>
          <w:szCs w:val="24"/>
        </w:rPr>
        <w:t xml:space="preserve">. </w:t>
      </w:r>
      <w:r w:rsidRPr="00113553">
        <w:rPr>
          <w:rStyle w:val="hps"/>
          <w:rFonts w:ascii="Times New Roman" w:hAnsi="Times New Roman" w:cs="Times New Roman"/>
          <w:sz w:val="24"/>
          <w:szCs w:val="24"/>
        </w:rPr>
        <w:t>Both Jewish and Arab</w:t>
      </w:r>
      <w:r w:rsidRPr="00113553">
        <w:rPr>
          <w:rFonts w:ascii="Times New Roman" w:hAnsi="Times New Roman" w:cs="Times New Roman"/>
          <w:sz w:val="24"/>
          <w:szCs w:val="24"/>
        </w:rPr>
        <w:t xml:space="preserve"> </w:t>
      </w:r>
      <w:r w:rsidRPr="00113553">
        <w:rPr>
          <w:rStyle w:val="hps"/>
          <w:rFonts w:ascii="Times New Roman" w:hAnsi="Times New Roman" w:cs="Times New Roman"/>
          <w:sz w:val="24"/>
          <w:szCs w:val="24"/>
        </w:rPr>
        <w:t>student groups can be further divided</w:t>
      </w:r>
      <w:r w:rsidRPr="00113553">
        <w:rPr>
          <w:rFonts w:ascii="Times New Roman" w:hAnsi="Times New Roman" w:cs="Times New Roman"/>
          <w:sz w:val="24"/>
          <w:szCs w:val="24"/>
        </w:rPr>
        <w:t xml:space="preserve"> </w:t>
      </w:r>
      <w:r w:rsidRPr="00113553">
        <w:rPr>
          <w:rStyle w:val="hps"/>
          <w:rFonts w:ascii="Times New Roman" w:hAnsi="Times New Roman" w:cs="Times New Roman"/>
          <w:sz w:val="24"/>
          <w:szCs w:val="24"/>
        </w:rPr>
        <w:t>into sub-</w:t>
      </w:r>
      <w:r w:rsidRPr="00113553">
        <w:rPr>
          <w:rFonts w:ascii="Times New Roman" w:hAnsi="Times New Roman" w:cs="Times New Roman"/>
          <w:sz w:val="24"/>
          <w:szCs w:val="24"/>
        </w:rPr>
        <w:t xml:space="preserve">groups. </w:t>
      </w:r>
      <w:r w:rsidRPr="00113553">
        <w:rPr>
          <w:rStyle w:val="hps"/>
          <w:rFonts w:ascii="Times New Roman" w:hAnsi="Times New Roman" w:cs="Times New Roman"/>
          <w:sz w:val="24"/>
          <w:szCs w:val="24"/>
        </w:rPr>
        <w:t>Among the Jews, the divisions may be between religious and secular affiliations, or between the</w:t>
      </w:r>
      <w:r w:rsidRPr="00113553">
        <w:rPr>
          <w:rFonts w:ascii="Times New Roman" w:hAnsi="Times New Roman" w:cs="Times New Roman"/>
          <w:sz w:val="24"/>
          <w:szCs w:val="24"/>
        </w:rPr>
        <w:t xml:space="preserve"> </w:t>
      </w:r>
      <w:r w:rsidRPr="00113553">
        <w:rPr>
          <w:rStyle w:val="hps"/>
          <w:rFonts w:ascii="Times New Roman" w:hAnsi="Times New Roman" w:cs="Times New Roman"/>
          <w:sz w:val="24"/>
          <w:szCs w:val="24"/>
        </w:rPr>
        <w:t>veteran</w:t>
      </w:r>
      <w:r w:rsidRPr="00113553">
        <w:rPr>
          <w:rFonts w:ascii="Times New Roman" w:hAnsi="Times New Roman" w:cs="Times New Roman"/>
          <w:sz w:val="24"/>
          <w:szCs w:val="24"/>
        </w:rPr>
        <w:t xml:space="preserve"> </w:t>
      </w:r>
      <w:r w:rsidRPr="00113553">
        <w:rPr>
          <w:rStyle w:val="hps"/>
          <w:rFonts w:ascii="Times New Roman" w:hAnsi="Times New Roman" w:cs="Times New Roman"/>
          <w:sz w:val="24"/>
          <w:szCs w:val="24"/>
        </w:rPr>
        <w:t>population and</w:t>
      </w:r>
      <w:r w:rsidRPr="00113553">
        <w:rPr>
          <w:rFonts w:ascii="Times New Roman" w:hAnsi="Times New Roman" w:cs="Times New Roman"/>
          <w:sz w:val="24"/>
          <w:szCs w:val="24"/>
        </w:rPr>
        <w:t xml:space="preserve"> </w:t>
      </w:r>
      <w:r w:rsidRPr="00113553">
        <w:rPr>
          <w:rStyle w:val="hps"/>
          <w:rFonts w:ascii="Times New Roman" w:hAnsi="Times New Roman" w:cs="Times New Roman"/>
          <w:sz w:val="24"/>
          <w:szCs w:val="24"/>
        </w:rPr>
        <w:t>new immigrants, such as those from</w:t>
      </w:r>
      <w:r w:rsidRPr="00113553">
        <w:rPr>
          <w:rFonts w:ascii="Times New Roman" w:hAnsi="Times New Roman" w:cs="Times New Roman"/>
          <w:sz w:val="24"/>
          <w:szCs w:val="24"/>
        </w:rPr>
        <w:t xml:space="preserve"> </w:t>
      </w:r>
      <w:r w:rsidRPr="00113553">
        <w:rPr>
          <w:rStyle w:val="hps"/>
          <w:rFonts w:ascii="Times New Roman" w:hAnsi="Times New Roman" w:cs="Times New Roman"/>
          <w:sz w:val="24"/>
          <w:szCs w:val="24"/>
        </w:rPr>
        <w:t>the former Soviet Union</w:t>
      </w:r>
      <w:r w:rsidRPr="00113553">
        <w:rPr>
          <w:rFonts w:ascii="Times New Roman" w:hAnsi="Times New Roman" w:cs="Times New Roman"/>
          <w:sz w:val="24"/>
          <w:szCs w:val="24"/>
        </w:rPr>
        <w:t xml:space="preserve"> </w:t>
      </w:r>
      <w:r w:rsidRPr="00113553">
        <w:rPr>
          <w:rStyle w:val="hps"/>
          <w:rFonts w:ascii="Times New Roman" w:hAnsi="Times New Roman" w:cs="Times New Roman"/>
          <w:sz w:val="24"/>
          <w:szCs w:val="24"/>
        </w:rPr>
        <w:t>or Ethiopia.</w:t>
      </w:r>
      <w:r w:rsidRPr="00113553">
        <w:rPr>
          <w:rFonts w:ascii="Times New Roman" w:hAnsi="Times New Roman" w:cs="Times New Roman"/>
          <w:sz w:val="24"/>
          <w:szCs w:val="24"/>
        </w:rPr>
        <w:t xml:space="preserve"> </w:t>
      </w:r>
      <w:r w:rsidRPr="00113553">
        <w:rPr>
          <w:rStyle w:val="hps"/>
          <w:rFonts w:ascii="Times New Roman" w:hAnsi="Times New Roman" w:cs="Times New Roman"/>
          <w:sz w:val="24"/>
          <w:szCs w:val="24"/>
        </w:rPr>
        <w:t>Differences between</w:t>
      </w:r>
      <w:r w:rsidRPr="00113553">
        <w:rPr>
          <w:rFonts w:ascii="Times New Roman" w:hAnsi="Times New Roman" w:cs="Times New Roman"/>
          <w:sz w:val="24"/>
          <w:szCs w:val="24"/>
        </w:rPr>
        <w:t xml:space="preserve"> </w:t>
      </w:r>
      <w:r w:rsidRPr="00113553">
        <w:rPr>
          <w:rStyle w:val="hps"/>
          <w:rFonts w:ascii="Times New Roman" w:hAnsi="Times New Roman" w:cs="Times New Roman"/>
          <w:sz w:val="24"/>
          <w:szCs w:val="24"/>
        </w:rPr>
        <w:t>Arab college students</w:t>
      </w:r>
      <w:r w:rsidRPr="00113553">
        <w:rPr>
          <w:rFonts w:ascii="Times New Roman" w:hAnsi="Times New Roman" w:cs="Times New Roman"/>
          <w:sz w:val="24"/>
          <w:szCs w:val="24"/>
        </w:rPr>
        <w:t xml:space="preserve"> </w:t>
      </w:r>
      <w:r w:rsidRPr="00113553">
        <w:rPr>
          <w:rStyle w:val="hps"/>
          <w:rFonts w:ascii="Times New Roman" w:hAnsi="Times New Roman" w:cs="Times New Roman"/>
          <w:sz w:val="24"/>
          <w:szCs w:val="24"/>
        </w:rPr>
        <w:t>are</w:t>
      </w:r>
      <w:r w:rsidRPr="00113553">
        <w:rPr>
          <w:rFonts w:ascii="Times New Roman" w:hAnsi="Times New Roman" w:cs="Times New Roman"/>
          <w:sz w:val="24"/>
          <w:szCs w:val="24"/>
        </w:rPr>
        <w:t xml:space="preserve"> </w:t>
      </w:r>
      <w:r w:rsidRPr="00113553">
        <w:rPr>
          <w:rStyle w:val="hps"/>
          <w:rFonts w:ascii="Times New Roman" w:hAnsi="Times New Roman" w:cs="Times New Roman"/>
          <w:sz w:val="24"/>
          <w:szCs w:val="24"/>
        </w:rPr>
        <w:t>essentially</w:t>
      </w:r>
      <w:r w:rsidRPr="00113553">
        <w:rPr>
          <w:rFonts w:ascii="Times New Roman" w:hAnsi="Times New Roman" w:cs="Times New Roman"/>
          <w:sz w:val="24"/>
          <w:szCs w:val="24"/>
        </w:rPr>
        <w:t xml:space="preserve"> </w:t>
      </w:r>
      <w:r w:rsidRPr="00113553">
        <w:rPr>
          <w:rStyle w:val="hps"/>
          <w:rFonts w:ascii="Times New Roman" w:hAnsi="Times New Roman" w:cs="Times New Roman"/>
          <w:sz w:val="24"/>
          <w:szCs w:val="24"/>
        </w:rPr>
        <w:t>religiously based</w:t>
      </w:r>
      <w:r w:rsidRPr="00113553">
        <w:rPr>
          <w:rFonts w:ascii="Times New Roman" w:hAnsi="Times New Roman" w:cs="Times New Roman"/>
          <w:sz w:val="24"/>
          <w:szCs w:val="24"/>
        </w:rPr>
        <w:t xml:space="preserve">, according to whether they are </w:t>
      </w:r>
      <w:r w:rsidRPr="00113553">
        <w:rPr>
          <w:rStyle w:val="hps"/>
          <w:rFonts w:ascii="Times New Roman" w:hAnsi="Times New Roman" w:cs="Times New Roman"/>
          <w:sz w:val="24"/>
          <w:szCs w:val="24"/>
        </w:rPr>
        <w:t>Muslim, Christian</w:t>
      </w:r>
      <w:r w:rsidR="00A30256">
        <w:rPr>
          <w:rStyle w:val="hps"/>
          <w:rFonts w:ascii="Times New Roman" w:hAnsi="Times New Roman" w:cs="Times New Roman"/>
          <w:sz w:val="24"/>
          <w:szCs w:val="24"/>
        </w:rPr>
        <w:t>,</w:t>
      </w:r>
      <w:r w:rsidRPr="00113553">
        <w:rPr>
          <w:rStyle w:val="hps"/>
          <w:rFonts w:ascii="Times New Roman" w:hAnsi="Times New Roman" w:cs="Times New Roman"/>
          <w:sz w:val="24"/>
          <w:szCs w:val="24"/>
        </w:rPr>
        <w:t xml:space="preserve"> or Druze</w:t>
      </w:r>
      <w:r w:rsidR="00A30256">
        <w:rPr>
          <w:rStyle w:val="hps"/>
          <w:rFonts w:ascii="Times New Roman" w:hAnsi="Times New Roman" w:cs="Times New Roman"/>
          <w:sz w:val="24"/>
          <w:szCs w:val="24"/>
        </w:rPr>
        <w:t>.</w:t>
      </w:r>
      <w:r w:rsidR="00431645" w:rsidRPr="00113553">
        <w:rPr>
          <w:rStyle w:val="hps"/>
          <w:rFonts w:ascii="Times New Roman" w:hAnsi="Times New Roman" w:cs="Times New Roman"/>
          <w:sz w:val="24"/>
          <w:szCs w:val="24"/>
        </w:rPr>
        <w:t xml:space="preserve"> </w:t>
      </w:r>
      <w:r w:rsidR="00A30256">
        <w:rPr>
          <w:rStyle w:val="hps"/>
          <w:rFonts w:ascii="Times New Roman" w:hAnsi="Times New Roman" w:cs="Times New Roman"/>
          <w:sz w:val="24"/>
          <w:szCs w:val="24"/>
        </w:rPr>
        <w:t>I</w:t>
      </w:r>
      <w:r w:rsidR="00A30256" w:rsidRPr="00113553">
        <w:rPr>
          <w:rStyle w:val="hps"/>
          <w:rFonts w:ascii="Times New Roman" w:hAnsi="Times New Roman" w:cs="Times New Roman"/>
          <w:sz w:val="24"/>
          <w:szCs w:val="24"/>
        </w:rPr>
        <w:t xml:space="preserve">n </w:t>
      </w:r>
      <w:r w:rsidR="00431645" w:rsidRPr="00113553">
        <w:rPr>
          <w:rStyle w:val="hps"/>
          <w:rFonts w:ascii="Times New Roman" w:hAnsi="Times New Roman" w:cs="Times New Roman"/>
          <w:sz w:val="24"/>
          <w:szCs w:val="24"/>
        </w:rPr>
        <w:t xml:space="preserve">this research we referred only to two groups: Jews and Arabs (who </w:t>
      </w:r>
      <w:r w:rsidR="00A30256">
        <w:rPr>
          <w:rStyle w:val="hps"/>
          <w:rFonts w:ascii="Times New Roman" w:hAnsi="Times New Roman" w:cs="Times New Roman"/>
          <w:sz w:val="24"/>
          <w:szCs w:val="24"/>
        </w:rPr>
        <w:t>include</w:t>
      </w:r>
      <w:r w:rsidR="00A30256" w:rsidRPr="00113553">
        <w:rPr>
          <w:rStyle w:val="hps"/>
          <w:rFonts w:ascii="Times New Roman" w:hAnsi="Times New Roman" w:cs="Times New Roman"/>
          <w:sz w:val="24"/>
          <w:szCs w:val="24"/>
        </w:rPr>
        <w:t xml:space="preserve"> </w:t>
      </w:r>
      <w:r w:rsidR="00431645" w:rsidRPr="00113553">
        <w:rPr>
          <w:rStyle w:val="hps"/>
          <w:rFonts w:ascii="Times New Roman" w:hAnsi="Times New Roman" w:cs="Times New Roman"/>
          <w:sz w:val="24"/>
          <w:szCs w:val="24"/>
        </w:rPr>
        <w:t>the other groups)</w:t>
      </w:r>
      <w:r w:rsidRPr="00113553">
        <w:rPr>
          <w:rStyle w:val="hps"/>
          <w:rFonts w:ascii="Times New Roman" w:hAnsi="Times New Roman" w:cs="Times New Roman"/>
          <w:sz w:val="24"/>
          <w:szCs w:val="24"/>
        </w:rPr>
        <w:t>.</w:t>
      </w:r>
      <w:r w:rsidR="00A30256">
        <w:rPr>
          <w:rStyle w:val="hps"/>
          <w:rFonts w:ascii="Times New Roman" w:hAnsi="Times New Roman" w:cs="Times New Roman"/>
          <w:sz w:val="24"/>
          <w:szCs w:val="24"/>
        </w:rPr>
        <w:t xml:space="preserve"> </w:t>
      </w:r>
      <w:r w:rsidRPr="00113553">
        <w:rPr>
          <w:rStyle w:val="hps"/>
          <w:rFonts w:ascii="Times New Roman" w:hAnsi="Times New Roman" w:cs="Times New Roman"/>
          <w:sz w:val="24"/>
          <w:szCs w:val="24"/>
        </w:rPr>
        <w:t>The study</w:t>
      </w:r>
      <w:r w:rsidRPr="00113553">
        <w:rPr>
          <w:rFonts w:ascii="Times New Roman" w:hAnsi="Times New Roman" w:cs="Times New Roman"/>
          <w:sz w:val="24"/>
          <w:szCs w:val="24"/>
        </w:rPr>
        <w:t xml:space="preserve"> </w:t>
      </w:r>
      <w:r w:rsidRPr="00113553">
        <w:rPr>
          <w:rStyle w:val="hps"/>
          <w:rFonts w:ascii="Times New Roman" w:hAnsi="Times New Roman" w:cs="Times New Roman"/>
          <w:sz w:val="24"/>
          <w:szCs w:val="24"/>
        </w:rPr>
        <w:t>focused on the question</w:t>
      </w:r>
      <w:r w:rsidRPr="00113553">
        <w:rPr>
          <w:rFonts w:ascii="Times New Roman" w:hAnsi="Times New Roman" w:cs="Times New Roman"/>
          <w:sz w:val="24"/>
          <w:szCs w:val="24"/>
        </w:rPr>
        <w:t xml:space="preserve"> of how the </w:t>
      </w:r>
      <w:r w:rsidRPr="00113553">
        <w:rPr>
          <w:rStyle w:val="hps"/>
          <w:rFonts w:ascii="Times New Roman" w:hAnsi="Times New Roman" w:cs="Times New Roman"/>
          <w:sz w:val="24"/>
          <w:szCs w:val="24"/>
        </w:rPr>
        <w:t>academic</w:t>
      </w:r>
      <w:r w:rsidRPr="00113553">
        <w:rPr>
          <w:rFonts w:ascii="Times New Roman" w:hAnsi="Times New Roman" w:cs="Times New Roman"/>
          <w:sz w:val="24"/>
          <w:szCs w:val="24"/>
        </w:rPr>
        <w:t xml:space="preserve"> </w:t>
      </w:r>
      <w:r w:rsidRPr="00113553">
        <w:rPr>
          <w:rStyle w:val="hps"/>
          <w:rFonts w:ascii="Times New Roman" w:hAnsi="Times New Roman" w:cs="Times New Roman"/>
          <w:sz w:val="24"/>
          <w:szCs w:val="24"/>
        </w:rPr>
        <w:t>college</w:t>
      </w:r>
      <w:r w:rsidRPr="00113553">
        <w:rPr>
          <w:rFonts w:ascii="Times New Roman" w:hAnsi="Times New Roman" w:cs="Times New Roman"/>
          <w:sz w:val="24"/>
          <w:szCs w:val="24"/>
        </w:rPr>
        <w:t xml:space="preserve"> </w:t>
      </w:r>
      <w:r w:rsidRPr="00113553">
        <w:rPr>
          <w:rStyle w:val="hps"/>
          <w:rFonts w:ascii="Times New Roman" w:hAnsi="Times New Roman" w:cs="Times New Roman"/>
          <w:sz w:val="24"/>
          <w:szCs w:val="24"/>
        </w:rPr>
        <w:t>forum affects</w:t>
      </w:r>
      <w:r w:rsidRPr="00113553">
        <w:rPr>
          <w:rFonts w:ascii="Times New Roman" w:hAnsi="Times New Roman" w:cs="Times New Roman"/>
          <w:sz w:val="24"/>
          <w:szCs w:val="24"/>
        </w:rPr>
        <w:t xml:space="preserve"> </w:t>
      </w:r>
      <w:r w:rsidR="00816EC2">
        <w:rPr>
          <w:rStyle w:val="hps"/>
          <w:rFonts w:ascii="Times New Roman" w:hAnsi="Times New Roman" w:cs="Times New Roman"/>
          <w:sz w:val="24"/>
          <w:szCs w:val="24"/>
        </w:rPr>
        <w:t>intergroup</w:t>
      </w:r>
      <w:r w:rsidRPr="00113553">
        <w:rPr>
          <w:rFonts w:ascii="Times New Roman" w:hAnsi="Times New Roman" w:cs="Times New Roman"/>
          <w:sz w:val="24"/>
          <w:szCs w:val="24"/>
        </w:rPr>
        <w:t xml:space="preserve"> </w:t>
      </w:r>
      <w:r w:rsidRPr="00113553">
        <w:rPr>
          <w:rStyle w:val="hps"/>
          <w:rFonts w:ascii="Times New Roman" w:hAnsi="Times New Roman" w:cs="Times New Roman"/>
          <w:sz w:val="24"/>
          <w:szCs w:val="24"/>
        </w:rPr>
        <w:t>relations</w:t>
      </w:r>
      <w:r w:rsidRPr="00113553">
        <w:rPr>
          <w:rFonts w:ascii="Times New Roman" w:hAnsi="Times New Roman" w:cs="Times New Roman"/>
          <w:sz w:val="24"/>
          <w:szCs w:val="24"/>
        </w:rPr>
        <w:t xml:space="preserve"> </w:t>
      </w:r>
      <w:r w:rsidRPr="00113553">
        <w:rPr>
          <w:rStyle w:val="hps"/>
          <w:rFonts w:ascii="Times New Roman" w:hAnsi="Times New Roman" w:cs="Times New Roman"/>
          <w:sz w:val="24"/>
          <w:szCs w:val="24"/>
        </w:rPr>
        <w:t>in terms of</w:t>
      </w:r>
      <w:r w:rsidRPr="00113553">
        <w:rPr>
          <w:rFonts w:ascii="Times New Roman" w:hAnsi="Times New Roman" w:cs="Times New Roman"/>
          <w:sz w:val="24"/>
          <w:szCs w:val="24"/>
        </w:rPr>
        <w:t xml:space="preserve"> </w:t>
      </w:r>
      <w:r w:rsidRPr="00113553">
        <w:rPr>
          <w:rStyle w:val="hps"/>
          <w:rFonts w:ascii="Times New Roman" w:hAnsi="Times New Roman" w:cs="Times New Roman"/>
          <w:sz w:val="24"/>
          <w:szCs w:val="24"/>
        </w:rPr>
        <w:t>the existence</w:t>
      </w:r>
      <w:r w:rsidRPr="00113553">
        <w:rPr>
          <w:rFonts w:ascii="Times New Roman" w:hAnsi="Times New Roman" w:cs="Times New Roman"/>
          <w:sz w:val="24"/>
          <w:szCs w:val="24"/>
        </w:rPr>
        <w:t xml:space="preserve"> </w:t>
      </w:r>
      <w:r w:rsidRPr="00113553">
        <w:rPr>
          <w:rStyle w:val="hps"/>
          <w:rFonts w:ascii="Times New Roman" w:hAnsi="Times New Roman" w:cs="Times New Roman"/>
          <w:sz w:val="24"/>
          <w:szCs w:val="24"/>
        </w:rPr>
        <w:t>and power</w:t>
      </w:r>
      <w:r w:rsidRPr="00113553">
        <w:rPr>
          <w:rFonts w:ascii="Times New Roman" w:hAnsi="Times New Roman" w:cs="Times New Roman"/>
          <w:sz w:val="24"/>
          <w:szCs w:val="24"/>
        </w:rPr>
        <w:t xml:space="preserve"> </w:t>
      </w:r>
      <w:r w:rsidRPr="00113553">
        <w:rPr>
          <w:rStyle w:val="hps"/>
          <w:rFonts w:ascii="Times New Roman" w:hAnsi="Times New Roman" w:cs="Times New Roman"/>
          <w:sz w:val="24"/>
          <w:szCs w:val="24"/>
        </w:rPr>
        <w:t>of shared</w:t>
      </w:r>
      <w:r w:rsidRPr="00113553">
        <w:rPr>
          <w:rFonts w:ascii="Times New Roman" w:hAnsi="Times New Roman" w:cs="Times New Roman"/>
          <w:sz w:val="24"/>
          <w:szCs w:val="24"/>
        </w:rPr>
        <w:t xml:space="preserve"> </w:t>
      </w:r>
      <w:r w:rsidRPr="00113553">
        <w:rPr>
          <w:rStyle w:val="hps"/>
          <w:rFonts w:ascii="Times New Roman" w:hAnsi="Times New Roman" w:cs="Times New Roman"/>
          <w:sz w:val="24"/>
          <w:szCs w:val="24"/>
        </w:rPr>
        <w:t>behaviors</w:t>
      </w:r>
      <w:r w:rsidRPr="00113553">
        <w:rPr>
          <w:rFonts w:ascii="Times New Roman" w:hAnsi="Times New Roman" w:cs="Times New Roman"/>
          <w:sz w:val="24"/>
          <w:szCs w:val="24"/>
        </w:rPr>
        <w:t xml:space="preserve"> </w:t>
      </w:r>
      <w:r w:rsidRPr="00113553">
        <w:rPr>
          <w:rStyle w:val="hps"/>
          <w:rFonts w:ascii="Times New Roman" w:hAnsi="Times New Roman" w:cs="Times New Roman"/>
          <w:sz w:val="24"/>
          <w:szCs w:val="24"/>
        </w:rPr>
        <w:t>and</w:t>
      </w:r>
      <w:r w:rsidRPr="00113553">
        <w:rPr>
          <w:rFonts w:ascii="Times New Roman" w:hAnsi="Times New Roman" w:cs="Times New Roman"/>
          <w:sz w:val="24"/>
          <w:szCs w:val="24"/>
        </w:rPr>
        <w:t xml:space="preserve"> </w:t>
      </w:r>
      <w:r w:rsidRPr="00113553">
        <w:rPr>
          <w:rStyle w:val="hps"/>
          <w:rFonts w:ascii="Times New Roman" w:hAnsi="Times New Roman" w:cs="Times New Roman"/>
          <w:sz w:val="24"/>
          <w:szCs w:val="24"/>
        </w:rPr>
        <w:t>attribution of</w:t>
      </w:r>
      <w:r w:rsidRPr="00113553">
        <w:rPr>
          <w:rFonts w:ascii="Times New Roman" w:hAnsi="Times New Roman" w:cs="Times New Roman"/>
          <w:sz w:val="24"/>
          <w:szCs w:val="24"/>
        </w:rPr>
        <w:t xml:space="preserve"> </w:t>
      </w:r>
      <w:r w:rsidRPr="00113553">
        <w:rPr>
          <w:rStyle w:val="hps"/>
          <w:rFonts w:ascii="Times New Roman" w:hAnsi="Times New Roman" w:cs="Times New Roman"/>
          <w:sz w:val="24"/>
          <w:szCs w:val="24"/>
        </w:rPr>
        <w:t>personality traits</w:t>
      </w:r>
      <w:r w:rsidRPr="00113553">
        <w:rPr>
          <w:rFonts w:ascii="Times New Roman" w:hAnsi="Times New Roman" w:cs="Times New Roman"/>
          <w:sz w:val="24"/>
          <w:szCs w:val="24"/>
        </w:rPr>
        <w:t>.</w:t>
      </w:r>
    </w:p>
    <w:p w:rsidR="006C0488" w:rsidRPr="00113553" w:rsidRDefault="006C0488" w:rsidP="006C0488">
      <w:pPr>
        <w:bidi w:val="0"/>
        <w:spacing w:after="0" w:line="480" w:lineRule="auto"/>
        <w:jc w:val="center"/>
        <w:rPr>
          <w:rStyle w:val="hps"/>
          <w:rFonts w:ascii="Times New Roman" w:hAnsi="Times New Roman" w:cs="Times New Roman"/>
          <w:b/>
          <w:bCs/>
          <w:sz w:val="24"/>
          <w:szCs w:val="24"/>
        </w:rPr>
      </w:pPr>
      <w:r w:rsidRPr="00113553">
        <w:rPr>
          <w:rFonts w:ascii="Times New Roman" w:hAnsi="Times New Roman" w:cs="Times New Roman"/>
          <w:b/>
          <w:bCs/>
          <w:sz w:val="24"/>
          <w:szCs w:val="24"/>
        </w:rPr>
        <w:t>Background</w:t>
      </w:r>
    </w:p>
    <w:p w:rsidR="006C0488" w:rsidRPr="00113553" w:rsidRDefault="006C0488" w:rsidP="006C0488">
      <w:pPr>
        <w:bidi w:val="0"/>
        <w:spacing w:after="0" w:line="480" w:lineRule="auto"/>
        <w:rPr>
          <w:rStyle w:val="hps"/>
          <w:rFonts w:ascii="Times New Roman" w:hAnsi="Times New Roman" w:cs="Times New Roman"/>
          <w:b/>
          <w:bCs/>
          <w:sz w:val="24"/>
          <w:szCs w:val="24"/>
        </w:rPr>
      </w:pPr>
      <w:r w:rsidRPr="00113553">
        <w:rPr>
          <w:rStyle w:val="hps"/>
          <w:rFonts w:ascii="Times New Roman" w:hAnsi="Times New Roman" w:cs="Times New Roman"/>
          <w:b/>
          <w:bCs/>
          <w:sz w:val="24"/>
          <w:szCs w:val="24"/>
        </w:rPr>
        <w:t>Intergroup</w:t>
      </w:r>
      <w:r w:rsidRPr="00113553">
        <w:rPr>
          <w:rFonts w:ascii="Times New Roman" w:hAnsi="Times New Roman" w:cs="Times New Roman"/>
          <w:b/>
          <w:bCs/>
          <w:sz w:val="24"/>
          <w:szCs w:val="24"/>
        </w:rPr>
        <w:t xml:space="preserve"> </w:t>
      </w:r>
      <w:r w:rsidRPr="00113553">
        <w:rPr>
          <w:rStyle w:val="hps"/>
          <w:rFonts w:ascii="Times New Roman" w:hAnsi="Times New Roman" w:cs="Times New Roman"/>
          <w:b/>
          <w:bCs/>
          <w:sz w:val="24"/>
          <w:szCs w:val="24"/>
        </w:rPr>
        <w:t>Relations</w:t>
      </w:r>
    </w:p>
    <w:p w:rsidR="006C0488" w:rsidRPr="00113553" w:rsidRDefault="006C0488" w:rsidP="00111775">
      <w:pPr>
        <w:bidi w:val="0"/>
        <w:spacing w:after="0" w:line="480" w:lineRule="auto"/>
        <w:ind w:firstLine="567"/>
        <w:rPr>
          <w:rFonts w:ascii="Times New Roman" w:hAnsi="Times New Roman" w:cs="Times New Roman"/>
          <w:sz w:val="24"/>
          <w:szCs w:val="24"/>
        </w:rPr>
      </w:pPr>
      <w:r w:rsidRPr="00113553">
        <w:rPr>
          <w:rStyle w:val="hps"/>
          <w:rFonts w:ascii="Times New Roman" w:hAnsi="Times New Roman" w:cs="Times New Roman"/>
          <w:sz w:val="24"/>
          <w:szCs w:val="24"/>
        </w:rPr>
        <w:t>Most researchers</w:t>
      </w:r>
      <w:r w:rsidRPr="00113553">
        <w:rPr>
          <w:rFonts w:ascii="Times New Roman" w:hAnsi="Times New Roman" w:cs="Times New Roman"/>
          <w:sz w:val="24"/>
          <w:szCs w:val="24"/>
        </w:rPr>
        <w:t xml:space="preserve"> in the field </w:t>
      </w:r>
      <w:r w:rsidRPr="00113553">
        <w:rPr>
          <w:rStyle w:val="hps"/>
          <w:rFonts w:ascii="Times New Roman" w:hAnsi="Times New Roman" w:cs="Times New Roman"/>
          <w:sz w:val="24"/>
          <w:szCs w:val="24"/>
        </w:rPr>
        <w:t>initially studied the</w:t>
      </w:r>
      <w:r w:rsidRPr="00113553">
        <w:rPr>
          <w:rFonts w:ascii="Times New Roman" w:hAnsi="Times New Roman" w:cs="Times New Roman"/>
          <w:sz w:val="24"/>
          <w:szCs w:val="24"/>
        </w:rPr>
        <w:t xml:space="preserve"> </w:t>
      </w:r>
      <w:r w:rsidRPr="00113553">
        <w:rPr>
          <w:rStyle w:val="hps"/>
          <w:rFonts w:ascii="Times New Roman" w:hAnsi="Times New Roman" w:cs="Times New Roman"/>
          <w:sz w:val="24"/>
          <w:szCs w:val="24"/>
        </w:rPr>
        <w:t>behavior</w:t>
      </w:r>
      <w:r w:rsidRPr="00113553">
        <w:rPr>
          <w:rFonts w:ascii="Times New Roman" w:hAnsi="Times New Roman" w:cs="Times New Roman"/>
          <w:sz w:val="24"/>
          <w:szCs w:val="24"/>
        </w:rPr>
        <w:t xml:space="preserve"> </w:t>
      </w:r>
      <w:r w:rsidRPr="00113553">
        <w:rPr>
          <w:rStyle w:val="hps"/>
          <w:rFonts w:ascii="Times New Roman" w:hAnsi="Times New Roman" w:cs="Times New Roman"/>
          <w:sz w:val="24"/>
          <w:szCs w:val="24"/>
        </w:rPr>
        <w:t>of small groups</w:t>
      </w:r>
      <w:r w:rsidRPr="00113553">
        <w:rPr>
          <w:rFonts w:ascii="Times New Roman" w:hAnsi="Times New Roman" w:cs="Times New Roman"/>
          <w:sz w:val="24"/>
          <w:szCs w:val="24"/>
        </w:rPr>
        <w:t xml:space="preserve"> </w:t>
      </w:r>
      <w:r w:rsidRPr="00113553">
        <w:rPr>
          <w:rStyle w:val="hps"/>
          <w:rFonts w:ascii="Times New Roman" w:hAnsi="Times New Roman" w:cs="Times New Roman"/>
          <w:sz w:val="24"/>
          <w:szCs w:val="24"/>
        </w:rPr>
        <w:t>within a given study</w:t>
      </w:r>
      <w:r w:rsidRPr="00113553">
        <w:rPr>
          <w:rFonts w:ascii="Times New Roman" w:hAnsi="Times New Roman" w:cs="Times New Roman"/>
          <w:sz w:val="24"/>
          <w:szCs w:val="24"/>
        </w:rPr>
        <w:t xml:space="preserve"> </w:t>
      </w:r>
      <w:r w:rsidRPr="00113553">
        <w:rPr>
          <w:rStyle w:val="hps"/>
          <w:rFonts w:ascii="Times New Roman" w:hAnsi="Times New Roman" w:cs="Times New Roman"/>
          <w:sz w:val="24"/>
          <w:szCs w:val="24"/>
        </w:rPr>
        <w:t>(</w:t>
      </w:r>
      <w:r w:rsidR="00EC6B5B" w:rsidRPr="00113553">
        <w:rPr>
          <w:rStyle w:val="hps"/>
          <w:rFonts w:ascii="Times New Roman" w:hAnsi="Times New Roman" w:cs="Times New Roman"/>
          <w:sz w:val="24"/>
          <w:szCs w:val="24"/>
        </w:rPr>
        <w:t>Lawler, 1985</w:t>
      </w:r>
      <w:r w:rsidR="00EC6B5B">
        <w:rPr>
          <w:rStyle w:val="hps"/>
          <w:rFonts w:ascii="Times New Roman" w:hAnsi="Times New Roman" w:cs="Times New Roman"/>
          <w:sz w:val="24"/>
          <w:szCs w:val="24"/>
        </w:rPr>
        <w:t xml:space="preserve">; </w:t>
      </w:r>
      <w:bookmarkStart w:id="0" w:name="OLE_LINK1"/>
      <w:bookmarkStart w:id="1" w:name="OLE_LINK2"/>
      <w:r w:rsidRPr="00113553">
        <w:rPr>
          <w:rStyle w:val="hps"/>
          <w:rFonts w:ascii="Times New Roman" w:hAnsi="Times New Roman" w:cs="Times New Roman"/>
          <w:sz w:val="24"/>
          <w:szCs w:val="24"/>
        </w:rPr>
        <w:t>Sherriff</w:t>
      </w:r>
      <w:bookmarkEnd w:id="0"/>
      <w:bookmarkEnd w:id="1"/>
      <w:r w:rsidRPr="00113553">
        <w:rPr>
          <w:rStyle w:val="hps"/>
          <w:rFonts w:ascii="Times New Roman" w:hAnsi="Times New Roman" w:cs="Times New Roman"/>
          <w:sz w:val="24"/>
          <w:szCs w:val="24"/>
        </w:rPr>
        <w:t>, 1966).</w:t>
      </w:r>
      <w:r w:rsidRPr="00113553">
        <w:rPr>
          <w:rFonts w:ascii="Times New Roman" w:hAnsi="Times New Roman" w:cs="Times New Roman"/>
          <w:sz w:val="24"/>
          <w:szCs w:val="24"/>
        </w:rPr>
        <w:t xml:space="preserve"> </w:t>
      </w:r>
      <w:r w:rsidRPr="00113553">
        <w:rPr>
          <w:rStyle w:val="hps"/>
          <w:rFonts w:ascii="Times New Roman" w:hAnsi="Times New Roman" w:cs="Times New Roman"/>
          <w:sz w:val="24"/>
          <w:szCs w:val="24"/>
        </w:rPr>
        <w:t xml:space="preserve">However, the concept of </w:t>
      </w:r>
      <w:r w:rsidR="00816EC2">
        <w:rPr>
          <w:rStyle w:val="hps"/>
          <w:rFonts w:ascii="Times New Roman" w:hAnsi="Times New Roman" w:cs="Times New Roman"/>
          <w:sz w:val="24"/>
          <w:szCs w:val="24"/>
        </w:rPr>
        <w:t>intergroup</w:t>
      </w:r>
      <w:r w:rsidRPr="00113553">
        <w:rPr>
          <w:rStyle w:val="hps"/>
          <w:rFonts w:ascii="Times New Roman" w:hAnsi="Times New Roman" w:cs="Times New Roman"/>
          <w:sz w:val="24"/>
          <w:szCs w:val="24"/>
        </w:rPr>
        <w:t xml:space="preserve"> relations has been expanded to include the</w:t>
      </w:r>
      <w:r w:rsidRPr="00113553">
        <w:rPr>
          <w:rFonts w:ascii="Times New Roman" w:hAnsi="Times New Roman" w:cs="Times New Roman"/>
          <w:sz w:val="24"/>
          <w:szCs w:val="24"/>
        </w:rPr>
        <w:t xml:space="preserve"> </w:t>
      </w:r>
      <w:r w:rsidRPr="00113553">
        <w:rPr>
          <w:rStyle w:val="hps"/>
          <w:rFonts w:ascii="Times New Roman" w:hAnsi="Times New Roman" w:cs="Times New Roman"/>
          <w:sz w:val="24"/>
          <w:szCs w:val="24"/>
        </w:rPr>
        <w:t>relationship</w:t>
      </w:r>
      <w:r w:rsidRPr="00113553">
        <w:rPr>
          <w:rFonts w:ascii="Times New Roman" w:hAnsi="Times New Roman" w:cs="Times New Roman"/>
          <w:sz w:val="24"/>
          <w:szCs w:val="24"/>
        </w:rPr>
        <w:t xml:space="preserve"> </w:t>
      </w:r>
      <w:r w:rsidRPr="00113553">
        <w:rPr>
          <w:rStyle w:val="hps"/>
          <w:rFonts w:ascii="Times New Roman" w:hAnsi="Times New Roman" w:cs="Times New Roman"/>
          <w:sz w:val="24"/>
          <w:szCs w:val="24"/>
        </w:rPr>
        <w:t>between</w:t>
      </w:r>
      <w:r w:rsidRPr="00113553">
        <w:rPr>
          <w:rFonts w:ascii="Times New Roman" w:hAnsi="Times New Roman" w:cs="Times New Roman"/>
          <w:sz w:val="24"/>
          <w:szCs w:val="24"/>
        </w:rPr>
        <w:t xml:space="preserve"> </w:t>
      </w:r>
      <w:r w:rsidRPr="00113553">
        <w:rPr>
          <w:rStyle w:val="hps"/>
          <w:rFonts w:ascii="Times New Roman" w:hAnsi="Times New Roman" w:cs="Times New Roman"/>
          <w:sz w:val="24"/>
          <w:szCs w:val="24"/>
        </w:rPr>
        <w:t>inter-ethnic</w:t>
      </w:r>
      <w:r w:rsidRPr="00113553">
        <w:rPr>
          <w:rFonts w:ascii="Times New Roman" w:hAnsi="Times New Roman" w:cs="Times New Roman"/>
          <w:sz w:val="24"/>
          <w:szCs w:val="24"/>
        </w:rPr>
        <w:t xml:space="preserve"> </w:t>
      </w:r>
      <w:r w:rsidRPr="00113553">
        <w:rPr>
          <w:rStyle w:val="hps"/>
          <w:rFonts w:ascii="Times New Roman" w:hAnsi="Times New Roman" w:cs="Times New Roman"/>
          <w:sz w:val="24"/>
          <w:szCs w:val="24"/>
        </w:rPr>
        <w:t>relations</w:t>
      </w:r>
      <w:r w:rsidRPr="00113553">
        <w:rPr>
          <w:rFonts w:ascii="Times New Roman" w:hAnsi="Times New Roman" w:cs="Times New Roman"/>
          <w:sz w:val="24"/>
          <w:szCs w:val="24"/>
        </w:rPr>
        <w:t xml:space="preserve"> </w:t>
      </w:r>
      <w:r w:rsidRPr="00113553">
        <w:rPr>
          <w:rStyle w:val="hps"/>
          <w:rFonts w:ascii="Times New Roman" w:hAnsi="Times New Roman" w:cs="Times New Roman"/>
          <w:sz w:val="24"/>
          <w:szCs w:val="24"/>
        </w:rPr>
        <w:t>and relations between</w:t>
      </w:r>
      <w:r w:rsidRPr="00113553">
        <w:rPr>
          <w:rFonts w:ascii="Times New Roman" w:hAnsi="Times New Roman" w:cs="Times New Roman"/>
          <w:sz w:val="24"/>
          <w:szCs w:val="24"/>
        </w:rPr>
        <w:t xml:space="preserve"> </w:t>
      </w:r>
      <w:r w:rsidRPr="00113553">
        <w:rPr>
          <w:rStyle w:val="hps"/>
          <w:rFonts w:ascii="Times New Roman" w:hAnsi="Times New Roman" w:cs="Times New Roman"/>
          <w:sz w:val="24"/>
          <w:szCs w:val="24"/>
        </w:rPr>
        <w:t>races</w:t>
      </w:r>
      <w:r w:rsidRPr="00113553">
        <w:rPr>
          <w:rFonts w:ascii="Times New Roman" w:hAnsi="Times New Roman" w:cs="Times New Roman"/>
          <w:sz w:val="24"/>
          <w:szCs w:val="24"/>
        </w:rPr>
        <w:t xml:space="preserve"> </w:t>
      </w:r>
      <w:r w:rsidRPr="00113553">
        <w:rPr>
          <w:rStyle w:val="hps"/>
          <w:rFonts w:ascii="Times New Roman" w:hAnsi="Times New Roman" w:cs="Times New Roman"/>
          <w:sz w:val="24"/>
          <w:szCs w:val="24"/>
        </w:rPr>
        <w:t>and nations</w:t>
      </w:r>
      <w:r w:rsidRPr="00113553">
        <w:rPr>
          <w:rFonts w:ascii="Times New Roman" w:hAnsi="Times New Roman" w:cs="Times New Roman"/>
          <w:sz w:val="24"/>
          <w:szCs w:val="24"/>
        </w:rPr>
        <w:t xml:space="preserve"> </w:t>
      </w:r>
      <w:r w:rsidRPr="00113553">
        <w:rPr>
          <w:rStyle w:val="hps"/>
          <w:rFonts w:ascii="Times New Roman" w:hAnsi="Times New Roman" w:cs="Times New Roman"/>
          <w:sz w:val="24"/>
          <w:szCs w:val="24"/>
        </w:rPr>
        <w:t>(</w:t>
      </w:r>
      <w:proofErr w:type="spellStart"/>
      <w:r w:rsidR="00111775" w:rsidRPr="00113553">
        <w:rPr>
          <w:rFonts w:ascii="Times New Roman" w:hAnsi="Times New Roman" w:cs="Times New Roman"/>
          <w:sz w:val="24"/>
          <w:szCs w:val="24"/>
        </w:rPr>
        <w:t>Le</w:t>
      </w:r>
      <w:r w:rsidR="00111775">
        <w:rPr>
          <w:rFonts w:ascii="Times New Roman" w:hAnsi="Times New Roman" w:cs="Times New Roman"/>
          <w:sz w:val="24"/>
          <w:szCs w:val="24"/>
        </w:rPr>
        <w:t>V</w:t>
      </w:r>
      <w:r w:rsidR="00111775" w:rsidRPr="00113553">
        <w:rPr>
          <w:rFonts w:ascii="Times New Roman" w:hAnsi="Times New Roman" w:cs="Times New Roman"/>
          <w:sz w:val="24"/>
          <w:szCs w:val="24"/>
        </w:rPr>
        <w:t>ine</w:t>
      </w:r>
      <w:proofErr w:type="spellEnd"/>
      <w:r w:rsidR="00111775" w:rsidRPr="00113553">
        <w:rPr>
          <w:rFonts w:ascii="Times New Roman" w:hAnsi="Times New Roman" w:cs="Times New Roman"/>
          <w:sz w:val="24"/>
          <w:szCs w:val="24"/>
        </w:rPr>
        <w:t xml:space="preserve"> </w:t>
      </w:r>
      <w:r w:rsidR="001C6932" w:rsidRPr="00113553">
        <w:rPr>
          <w:rStyle w:val="hps"/>
          <w:rFonts w:ascii="Times New Roman" w:hAnsi="Times New Roman" w:cs="Times New Roman"/>
          <w:sz w:val="24"/>
          <w:szCs w:val="24"/>
        </w:rPr>
        <w:t>&amp;</w:t>
      </w:r>
      <w:r w:rsidRPr="00113553">
        <w:rPr>
          <w:rStyle w:val="hps"/>
          <w:rFonts w:ascii="Times New Roman" w:hAnsi="Times New Roman" w:cs="Times New Roman"/>
          <w:sz w:val="24"/>
          <w:szCs w:val="24"/>
        </w:rPr>
        <w:t xml:space="preserve"> Campbell,</w:t>
      </w:r>
      <w:r w:rsidRPr="00113553">
        <w:rPr>
          <w:rFonts w:ascii="Times New Roman" w:hAnsi="Times New Roman" w:cs="Times New Roman"/>
          <w:sz w:val="24"/>
          <w:szCs w:val="24"/>
        </w:rPr>
        <w:t xml:space="preserve"> </w:t>
      </w:r>
      <w:r w:rsidRPr="00113553">
        <w:rPr>
          <w:rStyle w:val="hps"/>
          <w:rFonts w:ascii="Times New Roman" w:hAnsi="Times New Roman" w:cs="Times New Roman"/>
          <w:sz w:val="24"/>
          <w:szCs w:val="24"/>
        </w:rPr>
        <w:t>1972</w:t>
      </w:r>
      <w:r w:rsidRPr="00113553">
        <w:rPr>
          <w:rFonts w:ascii="Times New Roman" w:hAnsi="Times New Roman" w:cs="Times New Roman"/>
          <w:sz w:val="24"/>
          <w:szCs w:val="24"/>
        </w:rPr>
        <w:t xml:space="preserve">). </w:t>
      </w:r>
      <w:r w:rsidR="00816EC2">
        <w:rPr>
          <w:rStyle w:val="hps"/>
          <w:rFonts w:ascii="Times New Roman" w:hAnsi="Times New Roman" w:cs="Times New Roman"/>
          <w:sz w:val="24"/>
          <w:szCs w:val="24"/>
        </w:rPr>
        <w:t>Intergroup</w:t>
      </w:r>
      <w:r w:rsidRPr="00113553">
        <w:rPr>
          <w:rFonts w:ascii="Times New Roman" w:hAnsi="Times New Roman" w:cs="Times New Roman"/>
          <w:sz w:val="24"/>
          <w:szCs w:val="24"/>
        </w:rPr>
        <w:t xml:space="preserve"> </w:t>
      </w:r>
      <w:r w:rsidRPr="00113553">
        <w:rPr>
          <w:rStyle w:val="hps"/>
          <w:rFonts w:ascii="Times New Roman" w:hAnsi="Times New Roman" w:cs="Times New Roman"/>
          <w:sz w:val="24"/>
          <w:szCs w:val="24"/>
        </w:rPr>
        <w:t>relations</w:t>
      </w:r>
      <w:r w:rsidRPr="00113553">
        <w:rPr>
          <w:rFonts w:ascii="Times New Roman" w:hAnsi="Times New Roman" w:cs="Times New Roman"/>
          <w:sz w:val="24"/>
          <w:szCs w:val="24"/>
        </w:rPr>
        <w:t xml:space="preserve"> </w:t>
      </w:r>
      <w:r w:rsidRPr="00113553">
        <w:rPr>
          <w:rStyle w:val="hps"/>
          <w:rFonts w:ascii="Times New Roman" w:hAnsi="Times New Roman" w:cs="Times New Roman"/>
          <w:sz w:val="24"/>
          <w:szCs w:val="24"/>
        </w:rPr>
        <w:t>are characterized by</w:t>
      </w:r>
      <w:r w:rsidRPr="00113553">
        <w:rPr>
          <w:rFonts w:ascii="Times New Roman" w:hAnsi="Times New Roman" w:cs="Times New Roman"/>
          <w:sz w:val="24"/>
          <w:szCs w:val="24"/>
        </w:rPr>
        <w:t xml:space="preserve"> </w:t>
      </w:r>
      <w:r w:rsidRPr="00113553">
        <w:rPr>
          <w:rStyle w:val="hps"/>
          <w:rFonts w:ascii="Times New Roman" w:hAnsi="Times New Roman" w:cs="Times New Roman"/>
          <w:sz w:val="24"/>
          <w:szCs w:val="24"/>
        </w:rPr>
        <w:t>the development of</w:t>
      </w:r>
      <w:r w:rsidRPr="00113553">
        <w:rPr>
          <w:rFonts w:ascii="Times New Roman" w:hAnsi="Times New Roman" w:cs="Times New Roman"/>
          <w:sz w:val="24"/>
          <w:szCs w:val="24"/>
        </w:rPr>
        <w:t xml:space="preserve"> </w:t>
      </w:r>
      <w:r w:rsidRPr="00113553">
        <w:rPr>
          <w:rStyle w:val="hps"/>
          <w:rFonts w:ascii="Times New Roman" w:hAnsi="Times New Roman" w:cs="Times New Roman"/>
          <w:sz w:val="24"/>
          <w:szCs w:val="24"/>
        </w:rPr>
        <w:t>various negative</w:t>
      </w:r>
      <w:r w:rsidRPr="00113553">
        <w:rPr>
          <w:rFonts w:ascii="Times New Roman" w:hAnsi="Times New Roman" w:cs="Times New Roman"/>
          <w:sz w:val="24"/>
          <w:szCs w:val="24"/>
        </w:rPr>
        <w:t xml:space="preserve"> </w:t>
      </w:r>
      <w:r w:rsidRPr="00113553">
        <w:rPr>
          <w:rStyle w:val="hps"/>
          <w:rFonts w:ascii="Times New Roman" w:hAnsi="Times New Roman" w:cs="Times New Roman"/>
          <w:sz w:val="24"/>
          <w:szCs w:val="24"/>
        </w:rPr>
        <w:t>feelings</w:t>
      </w:r>
      <w:r w:rsidRPr="00113553">
        <w:rPr>
          <w:rFonts w:ascii="Times New Roman" w:hAnsi="Times New Roman" w:cs="Times New Roman"/>
          <w:sz w:val="24"/>
          <w:szCs w:val="24"/>
        </w:rPr>
        <w:t xml:space="preserve"> </w:t>
      </w:r>
      <w:r w:rsidRPr="00113553">
        <w:rPr>
          <w:rStyle w:val="hps"/>
          <w:rFonts w:ascii="Times New Roman" w:hAnsi="Times New Roman" w:cs="Times New Roman"/>
          <w:sz w:val="24"/>
          <w:szCs w:val="24"/>
        </w:rPr>
        <w:t>between the two groups</w:t>
      </w:r>
      <w:r w:rsidRPr="00113553">
        <w:rPr>
          <w:rFonts w:ascii="Times New Roman" w:hAnsi="Times New Roman" w:cs="Times New Roman"/>
          <w:sz w:val="24"/>
          <w:szCs w:val="24"/>
        </w:rPr>
        <w:t xml:space="preserve"> </w:t>
      </w:r>
      <w:r w:rsidRPr="00113553">
        <w:rPr>
          <w:rStyle w:val="hps"/>
          <w:rFonts w:ascii="Times New Roman" w:hAnsi="Times New Roman" w:cs="Times New Roman"/>
          <w:sz w:val="24"/>
          <w:szCs w:val="24"/>
        </w:rPr>
        <w:t>and serve as a platform for the</w:t>
      </w:r>
      <w:r w:rsidRPr="00113553">
        <w:rPr>
          <w:rFonts w:ascii="Times New Roman" w:hAnsi="Times New Roman" w:cs="Times New Roman"/>
          <w:sz w:val="24"/>
          <w:szCs w:val="24"/>
        </w:rPr>
        <w:t xml:space="preserve"> </w:t>
      </w:r>
      <w:r w:rsidRPr="00113553">
        <w:rPr>
          <w:rStyle w:val="hps"/>
          <w:rFonts w:ascii="Times New Roman" w:hAnsi="Times New Roman" w:cs="Times New Roman"/>
          <w:sz w:val="24"/>
          <w:szCs w:val="24"/>
        </w:rPr>
        <w:t>development of</w:t>
      </w:r>
      <w:r w:rsidRPr="00113553">
        <w:rPr>
          <w:rFonts w:ascii="Times New Roman" w:hAnsi="Times New Roman" w:cs="Times New Roman"/>
          <w:sz w:val="24"/>
          <w:szCs w:val="24"/>
        </w:rPr>
        <w:t xml:space="preserve"> </w:t>
      </w:r>
      <w:r w:rsidRPr="00113553">
        <w:rPr>
          <w:rStyle w:val="hps"/>
          <w:rFonts w:ascii="Times New Roman" w:hAnsi="Times New Roman" w:cs="Times New Roman"/>
          <w:sz w:val="24"/>
          <w:szCs w:val="24"/>
        </w:rPr>
        <w:t>stereotypes</w:t>
      </w:r>
      <w:r w:rsidRPr="00113553">
        <w:rPr>
          <w:rFonts w:ascii="Times New Roman" w:hAnsi="Times New Roman" w:cs="Times New Roman"/>
          <w:sz w:val="24"/>
          <w:szCs w:val="24"/>
        </w:rPr>
        <w:t xml:space="preserve">, prejudice, </w:t>
      </w:r>
      <w:r w:rsidRPr="00113553">
        <w:rPr>
          <w:rStyle w:val="hps"/>
          <w:rFonts w:ascii="Times New Roman" w:hAnsi="Times New Roman" w:cs="Times New Roman"/>
          <w:sz w:val="24"/>
          <w:szCs w:val="24"/>
        </w:rPr>
        <w:t>active discrimination, hatred</w:t>
      </w:r>
      <w:r w:rsidR="00A30256">
        <w:rPr>
          <w:rStyle w:val="hps"/>
          <w:rFonts w:ascii="Times New Roman" w:hAnsi="Times New Roman" w:cs="Times New Roman"/>
          <w:sz w:val="24"/>
          <w:szCs w:val="24"/>
        </w:rPr>
        <w:t>,</w:t>
      </w:r>
      <w:r w:rsidRPr="00113553">
        <w:rPr>
          <w:rStyle w:val="hps"/>
          <w:rFonts w:ascii="Times New Roman" w:hAnsi="Times New Roman" w:cs="Times New Roman"/>
          <w:sz w:val="24"/>
          <w:szCs w:val="24"/>
        </w:rPr>
        <w:t xml:space="preserve"> and </w:t>
      </w:r>
      <w:proofErr w:type="spellStart"/>
      <w:r w:rsidRPr="00113553">
        <w:rPr>
          <w:rStyle w:val="hps"/>
          <w:rFonts w:ascii="Times New Roman" w:hAnsi="Times New Roman" w:cs="Times New Roman"/>
          <w:sz w:val="24"/>
          <w:szCs w:val="24"/>
        </w:rPr>
        <w:t>delegitimization</w:t>
      </w:r>
      <w:proofErr w:type="spellEnd"/>
      <w:r w:rsidRPr="00113553">
        <w:rPr>
          <w:rFonts w:ascii="Times New Roman" w:hAnsi="Times New Roman" w:cs="Times New Roman"/>
          <w:sz w:val="24"/>
          <w:szCs w:val="24"/>
        </w:rPr>
        <w:t xml:space="preserve"> </w:t>
      </w:r>
      <w:r w:rsidRPr="00113553">
        <w:rPr>
          <w:rStyle w:val="hps"/>
          <w:rFonts w:ascii="Times New Roman" w:hAnsi="Times New Roman" w:cs="Times New Roman"/>
          <w:sz w:val="24"/>
          <w:szCs w:val="24"/>
        </w:rPr>
        <w:t>(</w:t>
      </w:r>
      <w:proofErr w:type="spellStart"/>
      <w:r w:rsidRPr="00113553">
        <w:rPr>
          <w:rFonts w:ascii="Times New Roman" w:hAnsi="Times New Roman" w:cs="Times New Roman"/>
          <w:sz w:val="24"/>
          <w:szCs w:val="24"/>
        </w:rPr>
        <w:t>Allport</w:t>
      </w:r>
      <w:proofErr w:type="spellEnd"/>
      <w:r w:rsidRPr="00113553">
        <w:rPr>
          <w:rFonts w:ascii="Times New Roman" w:hAnsi="Times New Roman" w:cs="Times New Roman"/>
          <w:sz w:val="24"/>
          <w:szCs w:val="24"/>
        </w:rPr>
        <w:t xml:space="preserve">, 1954). </w:t>
      </w:r>
      <w:r w:rsidR="00DD43C9" w:rsidRPr="00113553">
        <w:rPr>
          <w:rStyle w:val="hps"/>
          <w:rFonts w:ascii="Times New Roman" w:hAnsi="Times New Roman" w:cs="Times New Roman"/>
          <w:sz w:val="24"/>
          <w:szCs w:val="24"/>
        </w:rPr>
        <w:t>A</w:t>
      </w:r>
      <w:r w:rsidRPr="00113553">
        <w:rPr>
          <w:rStyle w:val="hps"/>
          <w:rFonts w:ascii="Times New Roman" w:hAnsi="Times New Roman" w:cs="Times New Roman"/>
          <w:sz w:val="24"/>
          <w:szCs w:val="24"/>
        </w:rPr>
        <w:t xml:space="preserve"> classic</w:t>
      </w:r>
      <w:r w:rsidRPr="00113553">
        <w:rPr>
          <w:rFonts w:ascii="Times New Roman" w:hAnsi="Times New Roman" w:cs="Times New Roman"/>
          <w:sz w:val="24"/>
          <w:szCs w:val="24"/>
        </w:rPr>
        <w:t xml:space="preserve"> </w:t>
      </w:r>
      <w:r w:rsidRPr="00113553">
        <w:rPr>
          <w:rStyle w:val="hps"/>
          <w:rFonts w:ascii="Times New Roman" w:hAnsi="Times New Roman" w:cs="Times New Roman"/>
          <w:sz w:val="24"/>
          <w:szCs w:val="24"/>
        </w:rPr>
        <w:t>study</w:t>
      </w:r>
      <w:r w:rsidRPr="00113553">
        <w:rPr>
          <w:rFonts w:ascii="Times New Roman" w:hAnsi="Times New Roman" w:cs="Times New Roman"/>
          <w:sz w:val="24"/>
          <w:szCs w:val="24"/>
        </w:rPr>
        <w:t xml:space="preserve"> </w:t>
      </w:r>
      <w:r w:rsidRPr="00113553">
        <w:rPr>
          <w:rStyle w:val="hps"/>
          <w:rFonts w:ascii="Times New Roman" w:hAnsi="Times New Roman" w:cs="Times New Roman"/>
          <w:sz w:val="24"/>
          <w:szCs w:val="24"/>
        </w:rPr>
        <w:t>was based on</w:t>
      </w:r>
      <w:r w:rsidRPr="00113553">
        <w:rPr>
          <w:rFonts w:ascii="Times New Roman" w:hAnsi="Times New Roman" w:cs="Times New Roman"/>
          <w:sz w:val="24"/>
          <w:szCs w:val="24"/>
        </w:rPr>
        <w:t xml:space="preserve"> social </w:t>
      </w:r>
      <w:r w:rsidRPr="00113553">
        <w:rPr>
          <w:rStyle w:val="hps"/>
          <w:rFonts w:ascii="Times New Roman" w:hAnsi="Times New Roman" w:cs="Times New Roman"/>
          <w:sz w:val="24"/>
          <w:szCs w:val="24"/>
        </w:rPr>
        <w:t>identity</w:t>
      </w:r>
      <w:r w:rsidRPr="00113553">
        <w:rPr>
          <w:rFonts w:ascii="Times New Roman" w:hAnsi="Times New Roman" w:cs="Times New Roman"/>
          <w:sz w:val="24"/>
          <w:szCs w:val="24"/>
        </w:rPr>
        <w:t xml:space="preserve"> </w:t>
      </w:r>
      <w:r w:rsidRPr="00113553">
        <w:rPr>
          <w:rStyle w:val="hps"/>
          <w:rFonts w:ascii="Times New Roman" w:hAnsi="Times New Roman" w:cs="Times New Roman"/>
          <w:sz w:val="24"/>
          <w:szCs w:val="24"/>
        </w:rPr>
        <w:t>theory</w:t>
      </w:r>
      <w:r w:rsidRPr="00113553">
        <w:rPr>
          <w:rFonts w:ascii="Times New Roman" w:hAnsi="Times New Roman" w:cs="Times New Roman"/>
          <w:sz w:val="24"/>
          <w:szCs w:val="24"/>
        </w:rPr>
        <w:t xml:space="preserve"> </w:t>
      </w:r>
      <w:r w:rsidRPr="00113553">
        <w:rPr>
          <w:rStyle w:val="hps"/>
          <w:rFonts w:ascii="Times New Roman" w:hAnsi="Times New Roman" w:cs="Times New Roman"/>
          <w:sz w:val="24"/>
          <w:szCs w:val="24"/>
        </w:rPr>
        <w:t>(</w:t>
      </w:r>
      <w:proofErr w:type="spellStart"/>
      <w:r w:rsidRPr="00113553">
        <w:rPr>
          <w:rStyle w:val="hps"/>
          <w:rFonts w:ascii="Times New Roman" w:hAnsi="Times New Roman" w:cs="Times New Roman"/>
          <w:sz w:val="24"/>
          <w:szCs w:val="24"/>
        </w:rPr>
        <w:t>Tajfel</w:t>
      </w:r>
      <w:proofErr w:type="spellEnd"/>
      <w:r w:rsidRPr="00113553">
        <w:rPr>
          <w:rStyle w:val="hps"/>
          <w:rFonts w:ascii="Times New Roman" w:hAnsi="Times New Roman" w:cs="Times New Roman"/>
          <w:sz w:val="24"/>
          <w:szCs w:val="24"/>
        </w:rPr>
        <w:t xml:space="preserve"> </w:t>
      </w:r>
      <w:r w:rsidR="001C6932" w:rsidRPr="00113553">
        <w:rPr>
          <w:rStyle w:val="hps"/>
          <w:rFonts w:ascii="Times New Roman" w:hAnsi="Times New Roman" w:cs="Times New Roman"/>
          <w:sz w:val="24"/>
          <w:szCs w:val="24"/>
        </w:rPr>
        <w:t>&amp;</w:t>
      </w:r>
      <w:r w:rsidRPr="00113553">
        <w:rPr>
          <w:rStyle w:val="hps"/>
          <w:rFonts w:ascii="Times New Roman" w:hAnsi="Times New Roman" w:cs="Times New Roman"/>
          <w:sz w:val="24"/>
          <w:szCs w:val="24"/>
        </w:rPr>
        <w:t xml:space="preserve"> Turner</w:t>
      </w:r>
      <w:r w:rsidR="00EF3AA8">
        <w:rPr>
          <w:rStyle w:val="hps"/>
          <w:rFonts w:ascii="Times New Roman" w:hAnsi="Times New Roman" w:cs="Times New Roman"/>
          <w:sz w:val="24"/>
          <w:szCs w:val="24"/>
        </w:rPr>
        <w:t>,</w:t>
      </w:r>
      <w:r w:rsidRPr="00113553">
        <w:rPr>
          <w:rFonts w:ascii="Times New Roman" w:hAnsi="Times New Roman" w:cs="Times New Roman"/>
          <w:sz w:val="24"/>
          <w:szCs w:val="24"/>
        </w:rPr>
        <w:t xml:space="preserve"> 1994),</w:t>
      </w:r>
      <w:r w:rsidRPr="00113553">
        <w:rPr>
          <w:rStyle w:val="hps"/>
          <w:rFonts w:ascii="Times New Roman" w:hAnsi="Times New Roman" w:cs="Times New Roman"/>
          <w:sz w:val="24"/>
          <w:szCs w:val="24"/>
        </w:rPr>
        <w:t xml:space="preserve"> which holds that a</w:t>
      </w:r>
      <w:r w:rsidRPr="00113553">
        <w:rPr>
          <w:rFonts w:ascii="Times New Roman" w:hAnsi="Times New Roman" w:cs="Times New Roman"/>
          <w:sz w:val="24"/>
          <w:szCs w:val="24"/>
        </w:rPr>
        <w:t xml:space="preserve"> </w:t>
      </w:r>
      <w:r w:rsidRPr="00113553">
        <w:rPr>
          <w:rStyle w:val="hps"/>
          <w:rFonts w:ascii="Times New Roman" w:hAnsi="Times New Roman" w:cs="Times New Roman"/>
          <w:sz w:val="24"/>
          <w:szCs w:val="24"/>
        </w:rPr>
        <w:t>person</w:t>
      </w:r>
      <w:r w:rsidRPr="00113553">
        <w:rPr>
          <w:rFonts w:ascii="Times New Roman" w:hAnsi="Times New Roman" w:cs="Times New Roman"/>
          <w:sz w:val="24"/>
          <w:szCs w:val="24"/>
        </w:rPr>
        <w:t xml:space="preserve"> </w:t>
      </w:r>
      <w:r w:rsidRPr="00113553">
        <w:rPr>
          <w:rStyle w:val="hps"/>
          <w:rFonts w:ascii="Times New Roman" w:hAnsi="Times New Roman" w:cs="Times New Roman"/>
          <w:sz w:val="24"/>
          <w:szCs w:val="24"/>
        </w:rPr>
        <w:t>makes continuous comparisons between</w:t>
      </w:r>
      <w:r w:rsidRPr="00113553">
        <w:rPr>
          <w:rFonts w:ascii="Times New Roman" w:hAnsi="Times New Roman" w:cs="Times New Roman"/>
          <w:sz w:val="24"/>
          <w:szCs w:val="24"/>
        </w:rPr>
        <w:t xml:space="preserve"> </w:t>
      </w:r>
      <w:r w:rsidRPr="00113553">
        <w:rPr>
          <w:rStyle w:val="hps"/>
          <w:rFonts w:ascii="Times New Roman" w:hAnsi="Times New Roman" w:cs="Times New Roman"/>
          <w:sz w:val="24"/>
          <w:szCs w:val="24"/>
        </w:rPr>
        <w:t xml:space="preserve">his or her </w:t>
      </w:r>
      <w:r w:rsidRPr="00113553">
        <w:rPr>
          <w:rStyle w:val="atn"/>
          <w:rFonts w:ascii="Times New Roman" w:hAnsi="Times New Roman" w:cs="Times New Roman"/>
          <w:sz w:val="24"/>
          <w:szCs w:val="24"/>
        </w:rPr>
        <w:t>internal</w:t>
      </w:r>
      <w:r w:rsidR="00111775">
        <w:rPr>
          <w:rStyle w:val="atn"/>
          <w:rFonts w:ascii="Times New Roman" w:hAnsi="Times New Roman" w:cs="Times New Roman"/>
          <w:sz w:val="24"/>
          <w:szCs w:val="24"/>
        </w:rPr>
        <w:t xml:space="preserve"> </w:t>
      </w:r>
      <w:r w:rsidRPr="00113553">
        <w:rPr>
          <w:rFonts w:ascii="Times New Roman" w:hAnsi="Times New Roman" w:cs="Times New Roman"/>
          <w:sz w:val="24"/>
          <w:szCs w:val="24"/>
        </w:rPr>
        <w:t xml:space="preserve">group </w:t>
      </w:r>
      <w:r w:rsidRPr="00113553">
        <w:rPr>
          <w:rStyle w:val="hps"/>
          <w:rFonts w:ascii="Times New Roman" w:hAnsi="Times New Roman" w:cs="Times New Roman"/>
          <w:sz w:val="24"/>
          <w:szCs w:val="24"/>
        </w:rPr>
        <w:t>and the</w:t>
      </w:r>
      <w:r w:rsidRPr="00113553">
        <w:rPr>
          <w:rFonts w:ascii="Times New Roman" w:hAnsi="Times New Roman" w:cs="Times New Roman"/>
          <w:sz w:val="24"/>
          <w:szCs w:val="24"/>
        </w:rPr>
        <w:t xml:space="preserve"> </w:t>
      </w:r>
      <w:r w:rsidRPr="00113553">
        <w:rPr>
          <w:rStyle w:val="atn"/>
          <w:rFonts w:ascii="Times New Roman" w:hAnsi="Times New Roman" w:cs="Times New Roman"/>
          <w:sz w:val="24"/>
          <w:szCs w:val="24"/>
        </w:rPr>
        <w:t xml:space="preserve">external </w:t>
      </w:r>
      <w:r w:rsidRPr="00113553">
        <w:rPr>
          <w:rFonts w:ascii="Times New Roman" w:hAnsi="Times New Roman" w:cs="Times New Roman"/>
          <w:sz w:val="24"/>
          <w:szCs w:val="24"/>
        </w:rPr>
        <w:t xml:space="preserve">group </w:t>
      </w:r>
      <w:r w:rsidRPr="00113553">
        <w:rPr>
          <w:rStyle w:val="hps"/>
          <w:rFonts w:ascii="Times New Roman" w:hAnsi="Times New Roman" w:cs="Times New Roman"/>
          <w:sz w:val="24"/>
          <w:szCs w:val="24"/>
        </w:rPr>
        <w:t>in order to reinforce group identity,</w:t>
      </w:r>
      <w:r w:rsidRPr="00113553">
        <w:rPr>
          <w:rFonts w:ascii="Times New Roman" w:hAnsi="Times New Roman" w:cs="Times New Roman"/>
          <w:sz w:val="24"/>
          <w:szCs w:val="24"/>
        </w:rPr>
        <w:t xml:space="preserve"> </w:t>
      </w:r>
      <w:r w:rsidRPr="00113553">
        <w:rPr>
          <w:rStyle w:val="hps"/>
          <w:rFonts w:ascii="Times New Roman" w:hAnsi="Times New Roman" w:cs="Times New Roman"/>
          <w:sz w:val="24"/>
          <w:szCs w:val="24"/>
        </w:rPr>
        <w:t xml:space="preserve">but at the </w:t>
      </w:r>
      <w:r w:rsidR="00DD43C9" w:rsidRPr="00113553">
        <w:rPr>
          <w:rStyle w:val="hps"/>
          <w:rFonts w:ascii="Times New Roman" w:hAnsi="Times New Roman" w:cs="Times New Roman"/>
          <w:sz w:val="24"/>
          <w:szCs w:val="24"/>
        </w:rPr>
        <w:t>price</w:t>
      </w:r>
      <w:r w:rsidRPr="00113553">
        <w:rPr>
          <w:rStyle w:val="hps"/>
          <w:rFonts w:ascii="Times New Roman" w:hAnsi="Times New Roman" w:cs="Times New Roman"/>
          <w:sz w:val="24"/>
          <w:szCs w:val="24"/>
        </w:rPr>
        <w:t xml:space="preserve"> of negative attitudes</w:t>
      </w:r>
      <w:r w:rsidRPr="00113553">
        <w:rPr>
          <w:rFonts w:ascii="Times New Roman" w:hAnsi="Times New Roman" w:cs="Times New Roman"/>
          <w:sz w:val="24"/>
          <w:szCs w:val="24"/>
        </w:rPr>
        <w:t xml:space="preserve"> </w:t>
      </w:r>
      <w:r w:rsidRPr="00113553">
        <w:rPr>
          <w:rStyle w:val="hps"/>
          <w:rFonts w:ascii="Times New Roman" w:hAnsi="Times New Roman" w:cs="Times New Roman"/>
          <w:sz w:val="24"/>
          <w:szCs w:val="24"/>
        </w:rPr>
        <w:t>towards</w:t>
      </w:r>
      <w:r w:rsidRPr="00113553">
        <w:rPr>
          <w:rFonts w:ascii="Times New Roman" w:hAnsi="Times New Roman" w:cs="Times New Roman"/>
          <w:sz w:val="24"/>
          <w:szCs w:val="24"/>
        </w:rPr>
        <w:t xml:space="preserve"> </w:t>
      </w:r>
      <w:r w:rsidRPr="00113553">
        <w:rPr>
          <w:rStyle w:val="hps"/>
          <w:rFonts w:ascii="Times New Roman" w:hAnsi="Times New Roman" w:cs="Times New Roman"/>
          <w:sz w:val="24"/>
          <w:szCs w:val="24"/>
        </w:rPr>
        <w:t>the external group</w:t>
      </w:r>
      <w:r w:rsidRPr="00113553">
        <w:rPr>
          <w:rFonts w:ascii="Times New Roman" w:hAnsi="Times New Roman" w:cs="Times New Roman"/>
          <w:sz w:val="24"/>
          <w:szCs w:val="24"/>
        </w:rPr>
        <w:t>.</w:t>
      </w:r>
    </w:p>
    <w:p w:rsidR="006C0488" w:rsidRPr="00113553" w:rsidRDefault="0002308A" w:rsidP="006C0488">
      <w:pPr>
        <w:bidi w:val="0"/>
        <w:spacing w:after="0" w:line="480" w:lineRule="auto"/>
        <w:rPr>
          <w:rFonts w:ascii="Times New Roman" w:hAnsi="Times New Roman" w:cs="Times New Roman"/>
          <w:b/>
          <w:bCs/>
          <w:sz w:val="24"/>
          <w:szCs w:val="24"/>
        </w:rPr>
      </w:pPr>
      <w:r w:rsidRPr="00113553">
        <w:rPr>
          <w:rFonts w:ascii="Times New Roman" w:hAnsi="Times New Roman" w:cs="Times New Roman"/>
          <w:b/>
          <w:bCs/>
          <w:sz w:val="24"/>
          <w:szCs w:val="24"/>
        </w:rPr>
        <w:t xml:space="preserve">Contact </w:t>
      </w:r>
      <w:r w:rsidR="00F73688" w:rsidRPr="00113553">
        <w:rPr>
          <w:rFonts w:ascii="Times New Roman" w:hAnsi="Times New Roman" w:cs="Times New Roman"/>
          <w:b/>
          <w:bCs/>
          <w:sz w:val="24"/>
          <w:szCs w:val="24"/>
        </w:rPr>
        <w:t>Intergroup Relationship</w:t>
      </w:r>
    </w:p>
    <w:p w:rsidR="00B236C8" w:rsidRPr="00113553" w:rsidRDefault="006C0488" w:rsidP="00B236C8">
      <w:pPr>
        <w:bidi w:val="0"/>
        <w:spacing w:after="0" w:line="480" w:lineRule="auto"/>
        <w:ind w:firstLine="567"/>
        <w:rPr>
          <w:rFonts w:ascii="Times New Roman" w:hAnsi="Times New Roman" w:cs="Times New Roman"/>
          <w:sz w:val="24"/>
          <w:szCs w:val="24"/>
        </w:rPr>
      </w:pPr>
      <w:r w:rsidRPr="00113553">
        <w:rPr>
          <w:rFonts w:ascii="Times New Roman" w:hAnsi="Times New Roman" w:cs="Times New Roman"/>
          <w:sz w:val="24"/>
          <w:szCs w:val="24"/>
        </w:rPr>
        <w:lastRenderedPageBreak/>
        <w:t xml:space="preserve">The study of </w:t>
      </w:r>
      <w:r w:rsidR="00816EC2">
        <w:rPr>
          <w:rFonts w:ascii="Times New Roman" w:hAnsi="Times New Roman" w:cs="Times New Roman"/>
          <w:sz w:val="24"/>
          <w:szCs w:val="24"/>
        </w:rPr>
        <w:t>intergroup</w:t>
      </w:r>
      <w:r w:rsidRPr="00113553">
        <w:rPr>
          <w:rFonts w:ascii="Times New Roman" w:hAnsi="Times New Roman" w:cs="Times New Roman"/>
          <w:sz w:val="24"/>
          <w:szCs w:val="24"/>
        </w:rPr>
        <w:t xml:space="preserve"> relations range</w:t>
      </w:r>
      <w:r w:rsidR="00111775">
        <w:rPr>
          <w:rFonts w:ascii="Times New Roman" w:hAnsi="Times New Roman" w:cs="Times New Roman"/>
          <w:sz w:val="24"/>
          <w:szCs w:val="24"/>
        </w:rPr>
        <w:t>s</w:t>
      </w:r>
      <w:r w:rsidRPr="00113553">
        <w:rPr>
          <w:rFonts w:ascii="Times New Roman" w:hAnsi="Times New Roman" w:cs="Times New Roman"/>
          <w:sz w:val="24"/>
          <w:szCs w:val="24"/>
        </w:rPr>
        <w:t xml:space="preserve"> from inception to the factors which regulate </w:t>
      </w:r>
      <w:r w:rsidR="00816EC2">
        <w:rPr>
          <w:rFonts w:ascii="Times New Roman" w:hAnsi="Times New Roman" w:cs="Times New Roman"/>
          <w:sz w:val="24"/>
          <w:szCs w:val="24"/>
        </w:rPr>
        <w:t>intergroup</w:t>
      </w:r>
      <w:r w:rsidRPr="00113553">
        <w:rPr>
          <w:rFonts w:ascii="Times New Roman" w:hAnsi="Times New Roman" w:cs="Times New Roman"/>
          <w:sz w:val="24"/>
          <w:szCs w:val="24"/>
        </w:rPr>
        <w:t xml:space="preserve"> conflict. The central concept is the </w:t>
      </w:r>
      <w:r w:rsidR="00601472">
        <w:rPr>
          <w:rFonts w:ascii="Times New Roman" w:hAnsi="Times New Roman" w:cs="Times New Roman"/>
          <w:sz w:val="24"/>
          <w:szCs w:val="24"/>
        </w:rPr>
        <w:t>‘</w:t>
      </w:r>
      <w:r w:rsidRPr="00113553">
        <w:rPr>
          <w:rFonts w:ascii="Times New Roman" w:hAnsi="Times New Roman" w:cs="Times New Roman"/>
          <w:sz w:val="24"/>
          <w:szCs w:val="24"/>
        </w:rPr>
        <w:t>social contact hypothesis</w:t>
      </w:r>
      <w:r w:rsidR="00601472">
        <w:rPr>
          <w:rFonts w:ascii="Times New Roman" w:hAnsi="Times New Roman" w:cs="Times New Roman"/>
          <w:sz w:val="24"/>
          <w:szCs w:val="24"/>
        </w:rPr>
        <w:t>’</w:t>
      </w:r>
      <w:r w:rsidRPr="00113553">
        <w:rPr>
          <w:rFonts w:ascii="Times New Roman" w:hAnsi="Times New Roman" w:cs="Times New Roman"/>
          <w:sz w:val="24"/>
          <w:szCs w:val="24"/>
        </w:rPr>
        <w:t xml:space="preserve"> which Williams (1947) was the first to formulate. Under this approach, contact between people of different groups will reduce prejudice and tension between them. </w:t>
      </w:r>
      <w:proofErr w:type="spellStart"/>
      <w:r w:rsidRPr="00113553">
        <w:rPr>
          <w:rFonts w:ascii="Times New Roman" w:hAnsi="Times New Roman" w:cs="Times New Roman"/>
          <w:sz w:val="24"/>
          <w:szCs w:val="24"/>
        </w:rPr>
        <w:t>Allport</w:t>
      </w:r>
      <w:proofErr w:type="spellEnd"/>
      <w:r w:rsidRPr="00113553">
        <w:rPr>
          <w:rFonts w:ascii="Times New Roman" w:hAnsi="Times New Roman" w:cs="Times New Roman"/>
          <w:sz w:val="24"/>
          <w:szCs w:val="24"/>
        </w:rPr>
        <w:t xml:space="preserve"> (1954) created </w:t>
      </w:r>
      <w:proofErr w:type="gramStart"/>
      <w:r w:rsidRPr="00113553">
        <w:rPr>
          <w:rFonts w:ascii="Times New Roman" w:hAnsi="Times New Roman" w:cs="Times New Roman"/>
          <w:sz w:val="24"/>
          <w:szCs w:val="24"/>
        </w:rPr>
        <w:t>a taxonomy</w:t>
      </w:r>
      <w:proofErr w:type="gramEnd"/>
      <w:r w:rsidRPr="00113553">
        <w:rPr>
          <w:rFonts w:ascii="Times New Roman" w:hAnsi="Times New Roman" w:cs="Times New Roman"/>
          <w:sz w:val="24"/>
          <w:szCs w:val="24"/>
        </w:rPr>
        <w:t xml:space="preserve"> for organizing the structure and effects of social contact. His taxonomy presented the following parameters: quantitative (frequency,</w:t>
      </w:r>
      <w:r w:rsidRPr="00113553">
        <w:rPr>
          <w:rFonts w:ascii="Times New Roman" w:hAnsi="Times New Roman" w:cs="Times New Roman"/>
          <w:color w:val="333333"/>
          <w:sz w:val="24"/>
          <w:szCs w:val="24"/>
        </w:rPr>
        <w:t xml:space="preserve"> </w:t>
      </w:r>
      <w:r w:rsidRPr="00113553">
        <w:rPr>
          <w:rFonts w:ascii="Times New Roman" w:hAnsi="Times New Roman" w:cs="Times New Roman"/>
          <w:sz w:val="24"/>
          <w:szCs w:val="24"/>
        </w:rPr>
        <w:t xml:space="preserve">duration, number of people involved, range); status of those involved; the basis of the contact (competitive, cooperative, voluntary or imposed); and the atmosphere surrounding the contact and type of contact (temporary, residential, work-related, civil, or religious). </w:t>
      </w:r>
    </w:p>
    <w:p w:rsidR="00441895" w:rsidRPr="00113553" w:rsidRDefault="00465A8F" w:rsidP="001C5F4F">
      <w:pPr>
        <w:bidi w:val="0"/>
        <w:spacing w:after="0" w:line="480" w:lineRule="auto"/>
        <w:ind w:firstLine="567"/>
        <w:rPr>
          <w:rFonts w:ascii="Times New Roman" w:hAnsi="Times New Roman" w:cs="Times New Roman"/>
          <w:sz w:val="24"/>
          <w:szCs w:val="24"/>
        </w:rPr>
      </w:pPr>
      <w:r w:rsidRPr="00113553">
        <w:rPr>
          <w:rFonts w:ascii="Times New Roman" w:hAnsi="Times New Roman" w:cs="Times New Roman"/>
          <w:sz w:val="24"/>
          <w:szCs w:val="24"/>
        </w:rPr>
        <w:t xml:space="preserve">Intergroup contact can reduce prejudice in </w:t>
      </w:r>
      <w:r w:rsidR="004335FE">
        <w:rPr>
          <w:rFonts w:ascii="Times New Roman" w:hAnsi="Times New Roman" w:cs="Times New Roman"/>
          <w:sz w:val="24"/>
          <w:szCs w:val="24"/>
        </w:rPr>
        <w:t xml:space="preserve">a </w:t>
      </w:r>
      <w:r w:rsidRPr="00113553">
        <w:rPr>
          <w:rFonts w:ascii="Times New Roman" w:hAnsi="Times New Roman" w:cs="Times New Roman"/>
          <w:sz w:val="24"/>
          <w:szCs w:val="24"/>
        </w:rPr>
        <w:t>variety of intergroup situation</w:t>
      </w:r>
      <w:r w:rsidR="00EF3AA8">
        <w:rPr>
          <w:rFonts w:ascii="Times New Roman" w:hAnsi="Times New Roman" w:cs="Times New Roman"/>
          <w:sz w:val="24"/>
          <w:szCs w:val="24"/>
        </w:rPr>
        <w:t>s</w:t>
      </w:r>
      <w:r w:rsidRPr="00113553">
        <w:rPr>
          <w:rFonts w:ascii="Times New Roman" w:hAnsi="Times New Roman" w:cs="Times New Roman"/>
          <w:sz w:val="24"/>
          <w:szCs w:val="24"/>
        </w:rPr>
        <w:t xml:space="preserve">. This was </w:t>
      </w:r>
      <w:r w:rsidR="004335FE">
        <w:rPr>
          <w:rFonts w:ascii="Times New Roman" w:hAnsi="Times New Roman" w:cs="Times New Roman"/>
          <w:sz w:val="24"/>
          <w:szCs w:val="24"/>
        </w:rPr>
        <w:t>discovered</w:t>
      </w:r>
      <w:r w:rsidR="004335FE" w:rsidRPr="00113553">
        <w:rPr>
          <w:rFonts w:ascii="Times New Roman" w:hAnsi="Times New Roman" w:cs="Times New Roman"/>
          <w:sz w:val="24"/>
          <w:szCs w:val="24"/>
        </w:rPr>
        <w:t xml:space="preserve"> </w:t>
      </w:r>
      <w:r w:rsidRPr="00113553">
        <w:rPr>
          <w:rFonts w:ascii="Times New Roman" w:hAnsi="Times New Roman" w:cs="Times New Roman"/>
          <w:sz w:val="24"/>
          <w:szCs w:val="24"/>
        </w:rPr>
        <w:t>by Pettigrew and Tro</w:t>
      </w:r>
      <w:r w:rsidR="00C863D2">
        <w:rPr>
          <w:rFonts w:ascii="Times New Roman" w:hAnsi="Times New Roman" w:cs="Times New Roman"/>
          <w:sz w:val="24"/>
          <w:szCs w:val="24"/>
        </w:rPr>
        <w:t>o</w:t>
      </w:r>
      <w:r w:rsidRPr="00113553">
        <w:rPr>
          <w:rFonts w:ascii="Times New Roman" w:hAnsi="Times New Roman" w:cs="Times New Roman"/>
          <w:sz w:val="24"/>
          <w:szCs w:val="24"/>
        </w:rPr>
        <w:t xml:space="preserve">p (2006), by </w:t>
      </w:r>
      <w:r w:rsidR="004335FE">
        <w:rPr>
          <w:rFonts w:ascii="Times New Roman" w:hAnsi="Times New Roman" w:cs="Times New Roman"/>
          <w:sz w:val="24"/>
          <w:szCs w:val="24"/>
        </w:rPr>
        <w:t>examining</w:t>
      </w:r>
      <w:r w:rsidR="004335FE" w:rsidRPr="00113553">
        <w:rPr>
          <w:rFonts w:ascii="Times New Roman" w:hAnsi="Times New Roman" w:cs="Times New Roman"/>
          <w:sz w:val="24"/>
          <w:szCs w:val="24"/>
        </w:rPr>
        <w:t xml:space="preserve"> </w:t>
      </w:r>
      <w:r w:rsidRPr="00113553">
        <w:rPr>
          <w:rFonts w:ascii="Times New Roman" w:hAnsi="Times New Roman" w:cs="Times New Roman"/>
          <w:sz w:val="24"/>
          <w:szCs w:val="24"/>
        </w:rPr>
        <w:t xml:space="preserve">696 samples. </w:t>
      </w:r>
      <w:r w:rsidR="004335FE" w:rsidRPr="00113553">
        <w:rPr>
          <w:rFonts w:ascii="Times New Roman" w:hAnsi="Times New Roman" w:cs="Times New Roman"/>
          <w:sz w:val="24"/>
          <w:szCs w:val="24"/>
        </w:rPr>
        <w:t>Th</w:t>
      </w:r>
      <w:r w:rsidR="004335FE">
        <w:rPr>
          <w:rFonts w:ascii="Times New Roman" w:hAnsi="Times New Roman" w:cs="Times New Roman"/>
          <w:sz w:val="24"/>
          <w:szCs w:val="24"/>
        </w:rPr>
        <w:t>e</w:t>
      </w:r>
      <w:r w:rsidR="004335FE" w:rsidRPr="00113553">
        <w:rPr>
          <w:rFonts w:ascii="Times New Roman" w:hAnsi="Times New Roman" w:cs="Times New Roman"/>
          <w:sz w:val="24"/>
          <w:szCs w:val="24"/>
        </w:rPr>
        <w:t xml:space="preserve"> </w:t>
      </w:r>
      <w:r w:rsidR="003D5327" w:rsidRPr="00113553">
        <w:rPr>
          <w:rFonts w:ascii="Times New Roman" w:hAnsi="Times New Roman" w:cs="Times New Roman"/>
          <w:sz w:val="24"/>
          <w:szCs w:val="24"/>
        </w:rPr>
        <w:t>result support</w:t>
      </w:r>
      <w:r w:rsidR="00EF3AA8">
        <w:rPr>
          <w:rFonts w:ascii="Times New Roman" w:hAnsi="Times New Roman" w:cs="Times New Roman"/>
          <w:sz w:val="24"/>
          <w:szCs w:val="24"/>
        </w:rPr>
        <w:t>s</w:t>
      </w:r>
      <w:r w:rsidR="003D5327" w:rsidRPr="00113553">
        <w:rPr>
          <w:rFonts w:ascii="Times New Roman" w:hAnsi="Times New Roman" w:cs="Times New Roman"/>
          <w:sz w:val="24"/>
          <w:szCs w:val="24"/>
        </w:rPr>
        <w:t xml:space="preserve"> a variety of different</w:t>
      </w:r>
      <w:r w:rsidR="00177609" w:rsidRPr="00113553">
        <w:rPr>
          <w:rFonts w:ascii="Times New Roman" w:hAnsi="Times New Roman" w:cs="Times New Roman"/>
          <w:sz w:val="24"/>
          <w:szCs w:val="24"/>
        </w:rPr>
        <w:t xml:space="preserve"> </w:t>
      </w:r>
      <w:r w:rsidR="00441DDA" w:rsidRPr="00113553">
        <w:rPr>
          <w:rFonts w:ascii="Times New Roman" w:hAnsi="Times New Roman" w:cs="Times New Roman"/>
          <w:sz w:val="24"/>
          <w:szCs w:val="24"/>
        </w:rPr>
        <w:t>ethnic</w:t>
      </w:r>
      <w:r w:rsidR="003D5327" w:rsidRPr="00113553">
        <w:rPr>
          <w:rFonts w:ascii="Times New Roman" w:hAnsi="Times New Roman" w:cs="Times New Roman"/>
          <w:sz w:val="24"/>
          <w:szCs w:val="24"/>
        </w:rPr>
        <w:t xml:space="preserve"> groups, age groups, </w:t>
      </w:r>
      <w:r w:rsidR="00177609" w:rsidRPr="00113553">
        <w:rPr>
          <w:rFonts w:ascii="Times New Roman" w:hAnsi="Times New Roman" w:cs="Times New Roman"/>
          <w:sz w:val="24"/>
          <w:szCs w:val="24"/>
        </w:rPr>
        <w:t xml:space="preserve">and geographical areas (Pettigrew </w:t>
      </w:r>
      <w:r w:rsidR="00EF3AA8">
        <w:rPr>
          <w:rFonts w:ascii="Times New Roman" w:hAnsi="Times New Roman" w:cs="Times New Roman"/>
          <w:sz w:val="24"/>
          <w:szCs w:val="24"/>
        </w:rPr>
        <w:t>&amp;</w:t>
      </w:r>
      <w:r w:rsidR="00EF3AA8" w:rsidRPr="00113553">
        <w:rPr>
          <w:rFonts w:ascii="Times New Roman" w:hAnsi="Times New Roman" w:cs="Times New Roman"/>
          <w:sz w:val="24"/>
          <w:szCs w:val="24"/>
        </w:rPr>
        <w:t xml:space="preserve"> </w:t>
      </w:r>
      <w:r w:rsidR="004335FE" w:rsidRPr="00113553">
        <w:rPr>
          <w:rFonts w:ascii="Times New Roman" w:hAnsi="Times New Roman" w:cs="Times New Roman"/>
          <w:sz w:val="24"/>
          <w:szCs w:val="24"/>
        </w:rPr>
        <w:t>Tro</w:t>
      </w:r>
      <w:r w:rsidR="001C5F4F">
        <w:rPr>
          <w:rFonts w:ascii="Times New Roman" w:hAnsi="Times New Roman" w:cs="Times New Roman"/>
          <w:sz w:val="24"/>
          <w:szCs w:val="24"/>
        </w:rPr>
        <w:t>o</w:t>
      </w:r>
      <w:r w:rsidR="004335FE" w:rsidRPr="00113553">
        <w:rPr>
          <w:rFonts w:ascii="Times New Roman" w:hAnsi="Times New Roman" w:cs="Times New Roman"/>
          <w:sz w:val="24"/>
          <w:szCs w:val="24"/>
        </w:rPr>
        <w:t>p</w:t>
      </w:r>
      <w:r w:rsidR="00177609" w:rsidRPr="00113553">
        <w:rPr>
          <w:rFonts w:ascii="Times New Roman" w:hAnsi="Times New Roman" w:cs="Times New Roman"/>
          <w:sz w:val="24"/>
          <w:szCs w:val="24"/>
        </w:rPr>
        <w:t>, 2006: 766).</w:t>
      </w:r>
      <w:r w:rsidR="00441DDA" w:rsidRPr="00113553">
        <w:rPr>
          <w:rFonts w:ascii="Times New Roman" w:hAnsi="Times New Roman" w:cs="Times New Roman"/>
          <w:sz w:val="24"/>
          <w:szCs w:val="24"/>
        </w:rPr>
        <w:t xml:space="preserve"> Binder et al</w:t>
      </w:r>
      <w:r w:rsidR="00EF3AA8">
        <w:rPr>
          <w:rFonts w:ascii="Times New Roman" w:hAnsi="Times New Roman" w:cs="Times New Roman"/>
          <w:sz w:val="24"/>
          <w:szCs w:val="24"/>
        </w:rPr>
        <w:t>.</w:t>
      </w:r>
      <w:r w:rsidR="00441DDA" w:rsidRPr="00113553">
        <w:rPr>
          <w:rFonts w:ascii="Times New Roman" w:hAnsi="Times New Roman" w:cs="Times New Roman"/>
          <w:sz w:val="24"/>
          <w:szCs w:val="24"/>
        </w:rPr>
        <w:t xml:space="preserve"> (2009) observed in a multicultural</w:t>
      </w:r>
      <w:r w:rsidR="00177609" w:rsidRPr="00113553">
        <w:rPr>
          <w:rFonts w:ascii="Times New Roman" w:hAnsi="Times New Roman" w:cs="Times New Roman"/>
          <w:sz w:val="24"/>
          <w:szCs w:val="24"/>
        </w:rPr>
        <w:t xml:space="preserve"> </w:t>
      </w:r>
      <w:r w:rsidR="00441DDA" w:rsidRPr="00113553">
        <w:rPr>
          <w:rFonts w:ascii="Times New Roman" w:hAnsi="Times New Roman" w:cs="Times New Roman"/>
          <w:sz w:val="24"/>
          <w:szCs w:val="24"/>
        </w:rPr>
        <w:t xml:space="preserve">contact in </w:t>
      </w:r>
      <w:r w:rsidR="004335FE">
        <w:rPr>
          <w:rFonts w:ascii="Times New Roman" w:hAnsi="Times New Roman" w:cs="Times New Roman"/>
          <w:sz w:val="24"/>
          <w:szCs w:val="24"/>
        </w:rPr>
        <w:t xml:space="preserve">a </w:t>
      </w:r>
      <w:r w:rsidR="00441DDA" w:rsidRPr="00113553">
        <w:rPr>
          <w:rFonts w:ascii="Times New Roman" w:hAnsi="Times New Roman" w:cs="Times New Roman"/>
          <w:sz w:val="24"/>
          <w:szCs w:val="24"/>
        </w:rPr>
        <w:t xml:space="preserve">secondary school that prejudice was reduced under close and intimate relations. </w:t>
      </w:r>
    </w:p>
    <w:p w:rsidR="00AB1AC2" w:rsidRPr="00113553" w:rsidRDefault="009D78C9" w:rsidP="00C863D2">
      <w:pPr>
        <w:bidi w:val="0"/>
        <w:spacing w:after="0" w:line="480" w:lineRule="auto"/>
        <w:rPr>
          <w:rFonts w:ascii="Times New Roman" w:hAnsi="Times New Roman" w:cs="Times New Roman"/>
          <w:sz w:val="24"/>
          <w:szCs w:val="24"/>
        </w:rPr>
      </w:pPr>
      <w:r>
        <w:rPr>
          <w:rFonts w:ascii="Times New Roman" w:hAnsi="Times New Roman" w:cs="Times New Roman"/>
          <w:sz w:val="24"/>
          <w:szCs w:val="24"/>
        </w:rPr>
        <w:tab/>
      </w:r>
      <w:r w:rsidR="00B33E69" w:rsidRPr="00113553">
        <w:rPr>
          <w:rFonts w:ascii="Times New Roman" w:hAnsi="Times New Roman" w:cs="Times New Roman"/>
          <w:sz w:val="24"/>
          <w:szCs w:val="24"/>
        </w:rPr>
        <w:t xml:space="preserve">These findings can be explained by </w:t>
      </w:r>
      <w:r w:rsidR="00241A07" w:rsidRPr="00113553">
        <w:rPr>
          <w:rFonts w:ascii="Times New Roman" w:hAnsi="Times New Roman" w:cs="Times New Roman"/>
          <w:sz w:val="24"/>
          <w:szCs w:val="24"/>
        </w:rPr>
        <w:t>building</w:t>
      </w:r>
      <w:r w:rsidR="00B33E69" w:rsidRPr="00113553">
        <w:rPr>
          <w:rFonts w:ascii="Times New Roman" w:hAnsi="Times New Roman" w:cs="Times New Roman"/>
          <w:sz w:val="24"/>
          <w:szCs w:val="24"/>
        </w:rPr>
        <w:t xml:space="preserve"> trust, positive mood</w:t>
      </w:r>
      <w:r w:rsidR="00EF3AA8">
        <w:rPr>
          <w:rFonts w:ascii="Times New Roman" w:hAnsi="Times New Roman" w:cs="Times New Roman"/>
          <w:sz w:val="24"/>
          <w:szCs w:val="24"/>
        </w:rPr>
        <w:t>,</w:t>
      </w:r>
      <w:r w:rsidR="00B33E69" w:rsidRPr="00113553">
        <w:rPr>
          <w:rFonts w:ascii="Times New Roman" w:hAnsi="Times New Roman" w:cs="Times New Roman"/>
          <w:sz w:val="24"/>
          <w:szCs w:val="24"/>
        </w:rPr>
        <w:t xml:space="preserve"> and acceptance as key </w:t>
      </w:r>
      <w:proofErr w:type="gramStart"/>
      <w:r w:rsidR="00B33E69" w:rsidRPr="00113553">
        <w:rPr>
          <w:rFonts w:ascii="Times New Roman" w:hAnsi="Times New Roman" w:cs="Times New Roman"/>
          <w:sz w:val="24"/>
          <w:szCs w:val="24"/>
        </w:rPr>
        <w:t>factor</w:t>
      </w:r>
      <w:r w:rsidR="004335FE">
        <w:rPr>
          <w:rFonts w:ascii="Times New Roman" w:hAnsi="Times New Roman" w:cs="Times New Roman"/>
          <w:sz w:val="24"/>
          <w:szCs w:val="24"/>
        </w:rPr>
        <w:t>s</w:t>
      </w:r>
      <w:r w:rsidR="00B33E69" w:rsidRPr="00113553">
        <w:rPr>
          <w:rFonts w:ascii="Times New Roman" w:hAnsi="Times New Roman" w:cs="Times New Roman"/>
          <w:sz w:val="24"/>
          <w:szCs w:val="24"/>
        </w:rPr>
        <w:t>, that</w:t>
      </w:r>
      <w:proofErr w:type="gramEnd"/>
      <w:r w:rsidR="00B33E69" w:rsidRPr="00113553">
        <w:rPr>
          <w:rFonts w:ascii="Times New Roman" w:hAnsi="Times New Roman" w:cs="Times New Roman"/>
          <w:sz w:val="24"/>
          <w:szCs w:val="24"/>
        </w:rPr>
        <w:t xml:space="preserve"> facilitate intergroup relationships and </w:t>
      </w:r>
      <w:r w:rsidR="004335FE" w:rsidRPr="00113553">
        <w:rPr>
          <w:rFonts w:ascii="Times New Roman" w:hAnsi="Times New Roman" w:cs="Times New Roman"/>
          <w:sz w:val="24"/>
          <w:szCs w:val="24"/>
        </w:rPr>
        <w:t>overcom</w:t>
      </w:r>
      <w:r w:rsidR="004335FE">
        <w:rPr>
          <w:rFonts w:ascii="Times New Roman" w:hAnsi="Times New Roman" w:cs="Times New Roman"/>
          <w:sz w:val="24"/>
          <w:szCs w:val="24"/>
        </w:rPr>
        <w:t>e</w:t>
      </w:r>
      <w:r w:rsidR="004335FE" w:rsidRPr="00113553">
        <w:rPr>
          <w:rFonts w:ascii="Times New Roman" w:hAnsi="Times New Roman" w:cs="Times New Roman"/>
          <w:sz w:val="24"/>
          <w:szCs w:val="24"/>
        </w:rPr>
        <w:t xml:space="preserve"> </w:t>
      </w:r>
      <w:r w:rsidR="00B33E69" w:rsidRPr="00113553">
        <w:rPr>
          <w:rFonts w:ascii="Times New Roman" w:hAnsi="Times New Roman" w:cs="Times New Roman"/>
          <w:sz w:val="24"/>
          <w:szCs w:val="24"/>
        </w:rPr>
        <w:t>prejudice (</w:t>
      </w:r>
      <w:r w:rsidR="004335FE" w:rsidRPr="00113553">
        <w:rPr>
          <w:rFonts w:ascii="Times New Roman" w:hAnsi="Times New Roman" w:cs="Times New Roman"/>
          <w:sz w:val="24"/>
          <w:szCs w:val="24"/>
        </w:rPr>
        <w:t>Tro</w:t>
      </w:r>
      <w:r w:rsidR="00C863D2">
        <w:rPr>
          <w:rFonts w:ascii="Times New Roman" w:hAnsi="Times New Roman" w:cs="Times New Roman"/>
          <w:sz w:val="24"/>
          <w:szCs w:val="24"/>
        </w:rPr>
        <w:t>o</w:t>
      </w:r>
      <w:r w:rsidR="004335FE" w:rsidRPr="00113553">
        <w:rPr>
          <w:rFonts w:ascii="Times New Roman" w:hAnsi="Times New Roman" w:cs="Times New Roman"/>
          <w:sz w:val="24"/>
          <w:szCs w:val="24"/>
        </w:rPr>
        <w:t>p</w:t>
      </w:r>
      <w:r w:rsidR="00B33E69" w:rsidRPr="00113553">
        <w:rPr>
          <w:rFonts w:ascii="Times New Roman" w:hAnsi="Times New Roman" w:cs="Times New Roman"/>
          <w:sz w:val="24"/>
          <w:szCs w:val="24"/>
        </w:rPr>
        <w:t>, 2006</w:t>
      </w:r>
      <w:r w:rsidR="00C863D2">
        <w:rPr>
          <w:rFonts w:ascii="Times New Roman" w:hAnsi="Times New Roman" w:cs="Times New Roman"/>
          <w:sz w:val="24"/>
          <w:szCs w:val="24"/>
        </w:rPr>
        <w:t>)</w:t>
      </w:r>
      <w:r w:rsidR="00B33E69" w:rsidRPr="00113553">
        <w:rPr>
          <w:rFonts w:ascii="Times New Roman" w:hAnsi="Times New Roman" w:cs="Times New Roman"/>
          <w:sz w:val="24"/>
          <w:szCs w:val="24"/>
        </w:rPr>
        <w:t xml:space="preserve">.  </w:t>
      </w:r>
    </w:p>
    <w:p w:rsidR="00AB1AC2" w:rsidRPr="00113553" w:rsidRDefault="00EF3AA8" w:rsidP="00042D4F">
      <w:pPr>
        <w:bidi w:val="0"/>
        <w:spacing w:after="0" w:line="480" w:lineRule="auto"/>
        <w:rPr>
          <w:rFonts w:ascii="Times New Roman" w:hAnsi="Times New Roman" w:cs="Times New Roman"/>
          <w:sz w:val="24"/>
          <w:szCs w:val="24"/>
        </w:rPr>
      </w:pPr>
      <w:r>
        <w:rPr>
          <w:rFonts w:ascii="Times New Roman" w:hAnsi="Times New Roman" w:cs="Times New Roman"/>
          <w:sz w:val="24"/>
          <w:szCs w:val="24"/>
        </w:rPr>
        <w:tab/>
      </w:r>
      <w:r w:rsidR="00A24B2D" w:rsidRPr="00113553">
        <w:rPr>
          <w:rFonts w:ascii="Times New Roman" w:hAnsi="Times New Roman" w:cs="Times New Roman"/>
          <w:sz w:val="24"/>
          <w:szCs w:val="24"/>
        </w:rPr>
        <w:t xml:space="preserve">Most </w:t>
      </w:r>
      <w:r w:rsidR="004335FE">
        <w:rPr>
          <w:rFonts w:ascii="Times New Roman" w:hAnsi="Times New Roman" w:cs="Times New Roman"/>
          <w:sz w:val="24"/>
          <w:szCs w:val="24"/>
        </w:rPr>
        <w:t>studie</w:t>
      </w:r>
      <w:r w:rsidR="004335FE" w:rsidRPr="00113553">
        <w:rPr>
          <w:rFonts w:ascii="Times New Roman" w:hAnsi="Times New Roman" w:cs="Times New Roman"/>
          <w:sz w:val="24"/>
          <w:szCs w:val="24"/>
        </w:rPr>
        <w:t xml:space="preserve">s </w:t>
      </w:r>
      <w:r w:rsidR="00A24B2D" w:rsidRPr="00113553">
        <w:rPr>
          <w:rFonts w:ascii="Times New Roman" w:hAnsi="Times New Roman" w:cs="Times New Roman"/>
          <w:sz w:val="24"/>
          <w:szCs w:val="24"/>
        </w:rPr>
        <w:t xml:space="preserve">in intergroup relationships were conducted </w:t>
      </w:r>
      <w:r w:rsidRPr="00113553">
        <w:rPr>
          <w:rFonts w:ascii="Times New Roman" w:hAnsi="Times New Roman" w:cs="Times New Roman"/>
          <w:sz w:val="24"/>
          <w:szCs w:val="24"/>
        </w:rPr>
        <w:t xml:space="preserve">among students </w:t>
      </w:r>
      <w:r w:rsidR="00A24B2D" w:rsidRPr="00113553">
        <w:rPr>
          <w:rFonts w:ascii="Times New Roman" w:hAnsi="Times New Roman" w:cs="Times New Roman"/>
          <w:sz w:val="24"/>
          <w:szCs w:val="24"/>
        </w:rPr>
        <w:t>in</w:t>
      </w:r>
      <w:r w:rsidR="00FA3CEE" w:rsidRPr="00113553">
        <w:rPr>
          <w:rFonts w:ascii="Times New Roman" w:hAnsi="Times New Roman" w:cs="Times New Roman"/>
          <w:sz w:val="24"/>
          <w:szCs w:val="24"/>
        </w:rPr>
        <w:t xml:space="preserve"> high</w:t>
      </w:r>
      <w:r>
        <w:rPr>
          <w:rFonts w:ascii="Times New Roman" w:hAnsi="Times New Roman" w:cs="Times New Roman"/>
          <w:sz w:val="24"/>
          <w:szCs w:val="24"/>
        </w:rPr>
        <w:t>er</w:t>
      </w:r>
      <w:r w:rsidR="00A24B2D" w:rsidRPr="00113553">
        <w:rPr>
          <w:rFonts w:ascii="Times New Roman" w:hAnsi="Times New Roman" w:cs="Times New Roman"/>
          <w:sz w:val="24"/>
          <w:szCs w:val="24"/>
        </w:rPr>
        <w:t xml:space="preserve"> education institutions </w:t>
      </w:r>
      <w:r w:rsidR="00AB7D2E" w:rsidRPr="00113553">
        <w:rPr>
          <w:rFonts w:ascii="Times New Roman" w:hAnsi="Times New Roman" w:cs="Times New Roman"/>
          <w:sz w:val="24"/>
          <w:szCs w:val="24"/>
        </w:rPr>
        <w:t>by intentional controlled research</w:t>
      </w:r>
      <w:r w:rsidR="00371A2B" w:rsidRPr="00113553">
        <w:rPr>
          <w:rFonts w:ascii="Times New Roman" w:hAnsi="Times New Roman" w:cs="Times New Roman"/>
          <w:sz w:val="24"/>
          <w:szCs w:val="24"/>
        </w:rPr>
        <w:t xml:space="preserve"> and me</w:t>
      </w:r>
      <w:r>
        <w:rPr>
          <w:rFonts w:ascii="Times New Roman" w:hAnsi="Times New Roman" w:cs="Times New Roman"/>
          <w:sz w:val="24"/>
          <w:szCs w:val="24"/>
        </w:rPr>
        <w:t>e</w:t>
      </w:r>
      <w:r w:rsidR="00371A2B" w:rsidRPr="00113553">
        <w:rPr>
          <w:rFonts w:ascii="Times New Roman" w:hAnsi="Times New Roman" w:cs="Times New Roman"/>
          <w:sz w:val="24"/>
          <w:szCs w:val="24"/>
        </w:rPr>
        <w:t>tings</w:t>
      </w:r>
      <w:r w:rsidR="00A24B2D" w:rsidRPr="00113553">
        <w:rPr>
          <w:rFonts w:ascii="Times New Roman" w:hAnsi="Times New Roman" w:cs="Times New Roman"/>
          <w:sz w:val="24"/>
          <w:szCs w:val="24"/>
        </w:rPr>
        <w:t xml:space="preserve"> (</w:t>
      </w:r>
      <w:r w:rsidR="00EC6B5B" w:rsidRPr="00113553">
        <w:rPr>
          <w:rFonts w:ascii="Times New Roman" w:hAnsi="Times New Roman" w:cs="Times New Roman"/>
          <w:sz w:val="24"/>
          <w:szCs w:val="24"/>
        </w:rPr>
        <w:t xml:space="preserve">Golan </w:t>
      </w:r>
      <w:r w:rsidR="00EC6B5B">
        <w:rPr>
          <w:rFonts w:ascii="Times New Roman" w:hAnsi="Times New Roman" w:cs="Times New Roman"/>
          <w:sz w:val="24"/>
          <w:szCs w:val="24"/>
        </w:rPr>
        <w:t>&amp;</w:t>
      </w:r>
      <w:r w:rsidR="00EC6B5B" w:rsidRPr="00113553">
        <w:rPr>
          <w:rFonts w:ascii="Times New Roman" w:hAnsi="Times New Roman" w:cs="Times New Roman"/>
          <w:sz w:val="24"/>
          <w:szCs w:val="24"/>
        </w:rPr>
        <w:t xml:space="preserve"> </w:t>
      </w:r>
      <w:proofErr w:type="spellStart"/>
      <w:r w:rsidR="00EC6B5B" w:rsidRPr="00113553">
        <w:rPr>
          <w:rFonts w:ascii="Times New Roman" w:hAnsi="Times New Roman" w:cs="Times New Roman"/>
          <w:sz w:val="24"/>
          <w:szCs w:val="24"/>
        </w:rPr>
        <w:t>Shalhoub</w:t>
      </w:r>
      <w:proofErr w:type="spellEnd"/>
      <w:r w:rsidR="00EC6B5B" w:rsidRPr="00113553">
        <w:rPr>
          <w:rFonts w:ascii="Times New Roman" w:hAnsi="Times New Roman" w:cs="Times New Roman"/>
          <w:sz w:val="24"/>
          <w:szCs w:val="24"/>
        </w:rPr>
        <w:t>-Kevorkian, 2014</w:t>
      </w:r>
      <w:r w:rsidR="00EC6B5B">
        <w:rPr>
          <w:rFonts w:ascii="Times New Roman" w:hAnsi="Times New Roman" w:cs="Times New Roman"/>
          <w:sz w:val="24"/>
          <w:szCs w:val="24"/>
        </w:rPr>
        <w:t xml:space="preserve">; </w:t>
      </w:r>
      <w:r w:rsidR="00A24B2D" w:rsidRPr="00113553">
        <w:rPr>
          <w:rFonts w:ascii="Times New Roman" w:hAnsi="Times New Roman" w:cs="Times New Roman"/>
          <w:sz w:val="24"/>
          <w:szCs w:val="24"/>
        </w:rPr>
        <w:t xml:space="preserve">Pettigrew </w:t>
      </w:r>
      <w:r>
        <w:rPr>
          <w:rFonts w:ascii="Times New Roman" w:hAnsi="Times New Roman" w:cs="Times New Roman"/>
          <w:sz w:val="24"/>
          <w:szCs w:val="24"/>
        </w:rPr>
        <w:t>&amp;</w:t>
      </w:r>
      <w:r w:rsidRPr="00113553">
        <w:rPr>
          <w:rFonts w:ascii="Times New Roman" w:hAnsi="Times New Roman" w:cs="Times New Roman"/>
          <w:sz w:val="24"/>
          <w:szCs w:val="24"/>
        </w:rPr>
        <w:t xml:space="preserve"> </w:t>
      </w:r>
      <w:r w:rsidR="004335FE" w:rsidRPr="00113553">
        <w:rPr>
          <w:rFonts w:ascii="Times New Roman" w:hAnsi="Times New Roman" w:cs="Times New Roman"/>
          <w:sz w:val="24"/>
          <w:szCs w:val="24"/>
        </w:rPr>
        <w:t>Tro</w:t>
      </w:r>
      <w:r w:rsidR="00042D4F">
        <w:rPr>
          <w:rFonts w:ascii="Times New Roman" w:hAnsi="Times New Roman" w:cs="Times New Roman"/>
          <w:sz w:val="24"/>
          <w:szCs w:val="24"/>
        </w:rPr>
        <w:t>o</w:t>
      </w:r>
      <w:r w:rsidR="004335FE" w:rsidRPr="00113553">
        <w:rPr>
          <w:rFonts w:ascii="Times New Roman" w:hAnsi="Times New Roman" w:cs="Times New Roman"/>
          <w:sz w:val="24"/>
          <w:szCs w:val="24"/>
        </w:rPr>
        <w:t>p</w:t>
      </w:r>
      <w:r w:rsidR="00A24B2D" w:rsidRPr="00113553">
        <w:rPr>
          <w:rFonts w:ascii="Times New Roman" w:hAnsi="Times New Roman" w:cs="Times New Roman"/>
          <w:sz w:val="24"/>
          <w:szCs w:val="24"/>
        </w:rPr>
        <w:t>, 2006,</w:t>
      </w:r>
      <w:r w:rsidR="002468FF" w:rsidRPr="00113553">
        <w:rPr>
          <w:rFonts w:ascii="Times New Roman" w:hAnsi="Times New Roman" w:cs="Times New Roman"/>
          <w:sz w:val="24"/>
          <w:szCs w:val="24"/>
        </w:rPr>
        <w:t xml:space="preserve"> </w:t>
      </w:r>
      <w:r w:rsidR="00A24B2D" w:rsidRPr="00113553">
        <w:rPr>
          <w:rFonts w:ascii="Times New Roman" w:hAnsi="Times New Roman" w:cs="Times New Roman"/>
          <w:sz w:val="24"/>
          <w:szCs w:val="24"/>
        </w:rPr>
        <w:t>2008</w:t>
      </w:r>
      <w:r w:rsidR="008C19CE" w:rsidRPr="00113553">
        <w:rPr>
          <w:rFonts w:ascii="Times New Roman" w:hAnsi="Times New Roman" w:cs="Times New Roman"/>
          <w:sz w:val="24"/>
          <w:szCs w:val="24"/>
        </w:rPr>
        <w:t>, 2011;</w:t>
      </w:r>
      <w:r w:rsidR="00A24B2D" w:rsidRPr="00113553">
        <w:rPr>
          <w:rFonts w:ascii="Times New Roman" w:hAnsi="Times New Roman" w:cs="Times New Roman"/>
          <w:sz w:val="24"/>
          <w:szCs w:val="24"/>
        </w:rPr>
        <w:t xml:space="preserve"> Tro</w:t>
      </w:r>
      <w:r w:rsidR="00C863D2">
        <w:rPr>
          <w:rFonts w:ascii="Times New Roman" w:hAnsi="Times New Roman" w:cs="Times New Roman"/>
          <w:sz w:val="24"/>
          <w:szCs w:val="24"/>
        </w:rPr>
        <w:t>o</w:t>
      </w:r>
      <w:r w:rsidR="00A24B2D" w:rsidRPr="00113553">
        <w:rPr>
          <w:rFonts w:ascii="Times New Roman" w:hAnsi="Times New Roman" w:cs="Times New Roman"/>
          <w:sz w:val="24"/>
          <w:szCs w:val="24"/>
        </w:rPr>
        <w:t>p, 2006;</w:t>
      </w:r>
      <w:r>
        <w:rPr>
          <w:rFonts w:ascii="Times New Roman" w:hAnsi="Times New Roman" w:cs="Times New Roman"/>
          <w:sz w:val="24"/>
          <w:szCs w:val="24"/>
        </w:rPr>
        <w:t xml:space="preserve"> </w:t>
      </w:r>
      <w:r w:rsidR="004335FE">
        <w:rPr>
          <w:rFonts w:ascii="Times New Roman" w:hAnsi="Times New Roman" w:cs="Times New Roman"/>
          <w:sz w:val="24"/>
          <w:szCs w:val="24"/>
        </w:rPr>
        <w:t>v</w:t>
      </w:r>
      <w:r w:rsidR="004335FE" w:rsidRPr="00113553">
        <w:rPr>
          <w:rFonts w:ascii="Times New Roman" w:hAnsi="Times New Roman" w:cs="Times New Roman"/>
          <w:sz w:val="24"/>
          <w:szCs w:val="24"/>
        </w:rPr>
        <w:t xml:space="preserve">an </w:t>
      </w:r>
      <w:proofErr w:type="spellStart"/>
      <w:r w:rsidR="00A24B2D" w:rsidRPr="00113553">
        <w:rPr>
          <w:rFonts w:ascii="Times New Roman" w:hAnsi="Times New Roman" w:cs="Times New Roman"/>
          <w:sz w:val="24"/>
          <w:szCs w:val="24"/>
        </w:rPr>
        <w:t>Laar</w:t>
      </w:r>
      <w:proofErr w:type="spellEnd"/>
      <w:r w:rsidR="00A24B2D" w:rsidRPr="00113553">
        <w:rPr>
          <w:rFonts w:ascii="Times New Roman" w:hAnsi="Times New Roman" w:cs="Times New Roman"/>
          <w:sz w:val="24"/>
          <w:szCs w:val="24"/>
        </w:rPr>
        <w:t xml:space="preserve"> </w:t>
      </w:r>
      <w:r w:rsidR="00042D4F">
        <w:rPr>
          <w:rFonts w:ascii="Times New Roman" w:hAnsi="Times New Roman" w:cs="Times New Roman"/>
          <w:sz w:val="24"/>
          <w:szCs w:val="24"/>
        </w:rPr>
        <w:t>et al</w:t>
      </w:r>
      <w:r w:rsidR="00A24B2D" w:rsidRPr="00113553">
        <w:rPr>
          <w:rFonts w:ascii="Times New Roman" w:hAnsi="Times New Roman" w:cs="Times New Roman"/>
          <w:sz w:val="24"/>
          <w:szCs w:val="24"/>
        </w:rPr>
        <w:t>, 2008</w:t>
      </w:r>
      <w:r w:rsidR="008C19CE" w:rsidRPr="00113553">
        <w:rPr>
          <w:rFonts w:ascii="Times New Roman" w:hAnsi="Times New Roman" w:cs="Times New Roman"/>
          <w:sz w:val="24"/>
          <w:szCs w:val="24"/>
        </w:rPr>
        <w:t xml:space="preserve">). </w:t>
      </w:r>
      <w:r w:rsidR="00816EC2">
        <w:rPr>
          <w:rFonts w:ascii="Times New Roman" w:hAnsi="Times New Roman" w:cs="Times New Roman"/>
          <w:sz w:val="24"/>
          <w:szCs w:val="24"/>
        </w:rPr>
        <w:t>Intergroup</w:t>
      </w:r>
      <w:r w:rsidR="00AB1AC2" w:rsidRPr="00113553">
        <w:rPr>
          <w:rFonts w:ascii="Times New Roman" w:hAnsi="Times New Roman" w:cs="Times New Roman"/>
          <w:sz w:val="24"/>
          <w:szCs w:val="24"/>
        </w:rPr>
        <w:t xml:space="preserve"> contact contributes to the improvement of relations and atmosphere in universities (Binder et al</w:t>
      </w:r>
      <w:r>
        <w:rPr>
          <w:rFonts w:ascii="Times New Roman" w:hAnsi="Times New Roman" w:cs="Times New Roman"/>
          <w:sz w:val="24"/>
          <w:szCs w:val="24"/>
        </w:rPr>
        <w:t>.</w:t>
      </w:r>
      <w:r w:rsidR="00AB1AC2" w:rsidRPr="00113553">
        <w:rPr>
          <w:rFonts w:ascii="Times New Roman" w:hAnsi="Times New Roman" w:cs="Times New Roman"/>
          <w:sz w:val="24"/>
          <w:szCs w:val="24"/>
        </w:rPr>
        <w:t xml:space="preserve">, </w:t>
      </w:r>
      <w:r w:rsidR="004335FE" w:rsidRPr="00113553">
        <w:rPr>
          <w:rFonts w:ascii="Times New Roman" w:hAnsi="Times New Roman" w:cs="Times New Roman"/>
          <w:sz w:val="24"/>
          <w:szCs w:val="24"/>
        </w:rPr>
        <w:t>200</w:t>
      </w:r>
      <w:r w:rsidR="004335FE">
        <w:rPr>
          <w:rFonts w:ascii="Times New Roman" w:hAnsi="Times New Roman" w:cs="Times New Roman"/>
          <w:sz w:val="24"/>
          <w:szCs w:val="24"/>
        </w:rPr>
        <w:t>9</w:t>
      </w:r>
      <w:r w:rsidR="00AB1AC2" w:rsidRPr="00113553">
        <w:rPr>
          <w:rFonts w:ascii="Times New Roman" w:hAnsi="Times New Roman" w:cs="Times New Roman"/>
          <w:sz w:val="24"/>
          <w:szCs w:val="24"/>
        </w:rPr>
        <w:t xml:space="preserve">; </w:t>
      </w:r>
      <w:proofErr w:type="spellStart"/>
      <w:r w:rsidR="00AB1AC2" w:rsidRPr="00113553">
        <w:rPr>
          <w:rFonts w:ascii="Times New Roman" w:hAnsi="Times New Roman" w:cs="Times New Roman"/>
          <w:sz w:val="24"/>
          <w:szCs w:val="24"/>
        </w:rPr>
        <w:t>Dovidio</w:t>
      </w:r>
      <w:proofErr w:type="spellEnd"/>
      <w:r w:rsidR="00AB1AC2" w:rsidRPr="00113553">
        <w:rPr>
          <w:rFonts w:ascii="Times New Roman" w:hAnsi="Times New Roman" w:cs="Times New Roman"/>
          <w:sz w:val="24"/>
          <w:szCs w:val="24"/>
        </w:rPr>
        <w:t xml:space="preserve">, </w:t>
      </w:r>
      <w:proofErr w:type="spellStart"/>
      <w:r w:rsidR="00AB1AC2" w:rsidRPr="00113553">
        <w:rPr>
          <w:rFonts w:ascii="Times New Roman" w:hAnsi="Times New Roman" w:cs="Times New Roman"/>
          <w:sz w:val="24"/>
          <w:szCs w:val="24"/>
        </w:rPr>
        <w:t>Gaertner</w:t>
      </w:r>
      <w:proofErr w:type="spellEnd"/>
      <w:r>
        <w:rPr>
          <w:rFonts w:ascii="Times New Roman" w:hAnsi="Times New Roman" w:cs="Times New Roman"/>
          <w:sz w:val="24"/>
          <w:szCs w:val="24"/>
        </w:rPr>
        <w:t>,</w:t>
      </w:r>
      <w:r w:rsidR="00AB1AC2" w:rsidRPr="00113553">
        <w:rPr>
          <w:rFonts w:ascii="Times New Roman" w:hAnsi="Times New Roman" w:cs="Times New Roman"/>
          <w:sz w:val="24"/>
          <w:szCs w:val="24"/>
        </w:rPr>
        <w:t xml:space="preserve"> &amp; </w:t>
      </w:r>
      <w:proofErr w:type="spellStart"/>
      <w:r w:rsidR="00AB1AC2" w:rsidRPr="00113553">
        <w:rPr>
          <w:rFonts w:ascii="Times New Roman" w:hAnsi="Times New Roman" w:cs="Times New Roman"/>
          <w:sz w:val="24"/>
          <w:szCs w:val="24"/>
        </w:rPr>
        <w:t>Kafati</w:t>
      </w:r>
      <w:proofErr w:type="spellEnd"/>
      <w:r w:rsidR="00AB1AC2" w:rsidRPr="00113553">
        <w:rPr>
          <w:rFonts w:ascii="Times New Roman" w:hAnsi="Times New Roman" w:cs="Times New Roman"/>
          <w:sz w:val="24"/>
          <w:szCs w:val="24"/>
        </w:rPr>
        <w:t xml:space="preserve">, 2003; </w:t>
      </w:r>
      <w:r w:rsidR="00EC6B5B" w:rsidRPr="00113553">
        <w:rPr>
          <w:rFonts w:ascii="Times New Roman" w:hAnsi="Times New Roman" w:cs="Times New Roman"/>
          <w:sz w:val="24"/>
          <w:szCs w:val="24"/>
        </w:rPr>
        <w:t xml:space="preserve">Golan </w:t>
      </w:r>
      <w:r w:rsidR="00EC6B5B">
        <w:rPr>
          <w:rFonts w:ascii="Times New Roman" w:hAnsi="Times New Roman" w:cs="Times New Roman"/>
          <w:sz w:val="24"/>
          <w:szCs w:val="24"/>
        </w:rPr>
        <w:t>&amp;</w:t>
      </w:r>
      <w:r w:rsidR="00EC6B5B" w:rsidRPr="00113553">
        <w:rPr>
          <w:rFonts w:ascii="Times New Roman" w:hAnsi="Times New Roman" w:cs="Times New Roman"/>
          <w:sz w:val="24"/>
          <w:szCs w:val="24"/>
        </w:rPr>
        <w:t xml:space="preserve"> </w:t>
      </w:r>
      <w:proofErr w:type="spellStart"/>
      <w:r w:rsidR="00EC6B5B" w:rsidRPr="00113553">
        <w:rPr>
          <w:rFonts w:ascii="Times New Roman" w:hAnsi="Times New Roman" w:cs="Times New Roman"/>
          <w:sz w:val="24"/>
          <w:szCs w:val="24"/>
        </w:rPr>
        <w:t>Shalhoub</w:t>
      </w:r>
      <w:proofErr w:type="spellEnd"/>
      <w:r w:rsidR="00EC6B5B" w:rsidRPr="00113553">
        <w:rPr>
          <w:rFonts w:ascii="Times New Roman" w:hAnsi="Times New Roman" w:cs="Times New Roman"/>
          <w:sz w:val="24"/>
          <w:szCs w:val="24"/>
        </w:rPr>
        <w:t>-Kevorkian, 2014</w:t>
      </w:r>
      <w:r w:rsidR="00EC6B5B">
        <w:rPr>
          <w:rFonts w:ascii="Times New Roman" w:hAnsi="Times New Roman" w:cs="Times New Roman"/>
          <w:sz w:val="24"/>
          <w:szCs w:val="24"/>
        </w:rPr>
        <w:t xml:space="preserve">; </w:t>
      </w:r>
      <w:r w:rsidR="00AB1AC2" w:rsidRPr="00113553">
        <w:rPr>
          <w:rFonts w:ascii="Times New Roman" w:hAnsi="Times New Roman" w:cs="Times New Roman"/>
          <w:sz w:val="24"/>
          <w:szCs w:val="24"/>
        </w:rPr>
        <w:t xml:space="preserve">Pettigrew </w:t>
      </w:r>
      <w:r>
        <w:rPr>
          <w:rFonts w:ascii="Times New Roman" w:hAnsi="Times New Roman" w:cs="Times New Roman"/>
          <w:sz w:val="24"/>
          <w:szCs w:val="24"/>
        </w:rPr>
        <w:t>&amp;</w:t>
      </w:r>
      <w:r w:rsidRPr="00113553">
        <w:rPr>
          <w:rFonts w:ascii="Times New Roman" w:hAnsi="Times New Roman" w:cs="Times New Roman"/>
          <w:sz w:val="24"/>
          <w:szCs w:val="24"/>
        </w:rPr>
        <w:t xml:space="preserve"> </w:t>
      </w:r>
      <w:proofErr w:type="spellStart"/>
      <w:r w:rsidR="004335FE" w:rsidRPr="00113553">
        <w:rPr>
          <w:rFonts w:ascii="Times New Roman" w:hAnsi="Times New Roman" w:cs="Times New Roman"/>
          <w:sz w:val="24"/>
          <w:szCs w:val="24"/>
        </w:rPr>
        <w:t>Tro</w:t>
      </w:r>
      <w:r w:rsidR="004335FE">
        <w:rPr>
          <w:rFonts w:ascii="Times New Roman" w:hAnsi="Times New Roman" w:cs="Times New Roman"/>
          <w:sz w:val="24"/>
          <w:szCs w:val="24"/>
        </w:rPr>
        <w:t>p</w:t>
      </w:r>
      <w:r w:rsidR="004335FE" w:rsidRPr="00113553">
        <w:rPr>
          <w:rFonts w:ascii="Times New Roman" w:hAnsi="Times New Roman" w:cs="Times New Roman"/>
          <w:sz w:val="24"/>
          <w:szCs w:val="24"/>
        </w:rPr>
        <w:t>p</w:t>
      </w:r>
      <w:proofErr w:type="spellEnd"/>
      <w:r w:rsidR="00AB1AC2" w:rsidRPr="00113553">
        <w:rPr>
          <w:rFonts w:ascii="Times New Roman" w:hAnsi="Times New Roman" w:cs="Times New Roman"/>
          <w:sz w:val="24"/>
          <w:szCs w:val="24"/>
        </w:rPr>
        <w:t>, 2006, 2008, 2011</w:t>
      </w:r>
      <w:r>
        <w:rPr>
          <w:rFonts w:ascii="Times New Roman" w:hAnsi="Times New Roman" w:cs="Times New Roman"/>
          <w:sz w:val="24"/>
          <w:szCs w:val="24"/>
        </w:rPr>
        <w:t>;</w:t>
      </w:r>
      <w:r w:rsidR="00AB1AC2" w:rsidRPr="00113553">
        <w:rPr>
          <w:rFonts w:ascii="Times New Roman" w:hAnsi="Times New Roman" w:cs="Times New Roman"/>
          <w:sz w:val="24"/>
          <w:szCs w:val="24"/>
        </w:rPr>
        <w:t xml:space="preserve"> </w:t>
      </w:r>
      <w:proofErr w:type="spellStart"/>
      <w:r w:rsidR="004335FE" w:rsidRPr="00113553">
        <w:rPr>
          <w:rFonts w:ascii="Times New Roman" w:hAnsi="Times New Roman" w:cs="Times New Roman"/>
          <w:sz w:val="24"/>
          <w:szCs w:val="24"/>
        </w:rPr>
        <w:t>Sidaniu</w:t>
      </w:r>
      <w:r w:rsidR="004335FE">
        <w:rPr>
          <w:rFonts w:ascii="Times New Roman" w:hAnsi="Times New Roman" w:cs="Times New Roman"/>
          <w:sz w:val="24"/>
          <w:szCs w:val="24"/>
        </w:rPr>
        <w:t>s</w:t>
      </w:r>
      <w:proofErr w:type="spellEnd"/>
      <w:r w:rsidR="0060700D">
        <w:rPr>
          <w:rFonts w:ascii="Times New Roman" w:hAnsi="Times New Roman" w:cs="Times New Roman"/>
          <w:sz w:val="24"/>
          <w:szCs w:val="24"/>
        </w:rPr>
        <w:t xml:space="preserve">, Levin, van </w:t>
      </w:r>
      <w:proofErr w:type="spellStart"/>
      <w:r w:rsidR="0060700D">
        <w:rPr>
          <w:rFonts w:ascii="Times New Roman" w:hAnsi="Times New Roman" w:cs="Times New Roman"/>
          <w:sz w:val="24"/>
          <w:szCs w:val="24"/>
        </w:rPr>
        <w:t>Laar</w:t>
      </w:r>
      <w:proofErr w:type="spellEnd"/>
      <w:r w:rsidR="0060700D">
        <w:rPr>
          <w:rFonts w:ascii="Times New Roman" w:hAnsi="Times New Roman" w:cs="Times New Roman"/>
          <w:sz w:val="24"/>
          <w:szCs w:val="24"/>
        </w:rPr>
        <w:t>, &amp; Sears</w:t>
      </w:r>
      <w:r w:rsidR="00AB1AC2" w:rsidRPr="00113553">
        <w:rPr>
          <w:rFonts w:ascii="Times New Roman" w:hAnsi="Times New Roman" w:cs="Times New Roman"/>
          <w:sz w:val="24"/>
          <w:szCs w:val="24"/>
        </w:rPr>
        <w:t xml:space="preserve">, </w:t>
      </w:r>
      <w:r w:rsidR="004335FE" w:rsidRPr="00113553">
        <w:rPr>
          <w:rFonts w:ascii="Times New Roman" w:hAnsi="Times New Roman" w:cs="Times New Roman"/>
          <w:sz w:val="24"/>
          <w:szCs w:val="24"/>
        </w:rPr>
        <w:t>20</w:t>
      </w:r>
      <w:r w:rsidR="004335FE">
        <w:rPr>
          <w:rFonts w:ascii="Times New Roman" w:hAnsi="Times New Roman" w:cs="Times New Roman"/>
          <w:sz w:val="24"/>
          <w:szCs w:val="24"/>
        </w:rPr>
        <w:t>10</w:t>
      </w:r>
      <w:r w:rsidR="00AB1AC2" w:rsidRPr="00113553">
        <w:rPr>
          <w:rFonts w:ascii="Times New Roman" w:hAnsi="Times New Roman" w:cs="Times New Roman"/>
          <w:sz w:val="24"/>
          <w:szCs w:val="24"/>
        </w:rPr>
        <w:t xml:space="preserve">; </w:t>
      </w:r>
      <w:r w:rsidR="004335FE">
        <w:rPr>
          <w:rFonts w:ascii="Times New Roman" w:hAnsi="Times New Roman" w:cs="Times New Roman"/>
          <w:sz w:val="24"/>
          <w:szCs w:val="24"/>
        </w:rPr>
        <w:t>v</w:t>
      </w:r>
      <w:r w:rsidR="004335FE" w:rsidRPr="00113553">
        <w:rPr>
          <w:rFonts w:ascii="Times New Roman" w:hAnsi="Times New Roman" w:cs="Times New Roman"/>
          <w:sz w:val="24"/>
          <w:szCs w:val="24"/>
        </w:rPr>
        <w:t xml:space="preserve">an </w:t>
      </w:r>
      <w:proofErr w:type="spellStart"/>
      <w:r w:rsidR="00AB1AC2" w:rsidRPr="00113553">
        <w:rPr>
          <w:rFonts w:ascii="Times New Roman" w:hAnsi="Times New Roman" w:cs="Times New Roman"/>
          <w:sz w:val="24"/>
          <w:szCs w:val="24"/>
        </w:rPr>
        <w:t>Laar</w:t>
      </w:r>
      <w:proofErr w:type="spellEnd"/>
      <w:r w:rsidR="00AB1AC2" w:rsidRPr="00113553">
        <w:rPr>
          <w:rFonts w:ascii="Times New Roman" w:hAnsi="Times New Roman" w:cs="Times New Roman"/>
          <w:sz w:val="24"/>
          <w:szCs w:val="24"/>
        </w:rPr>
        <w:t xml:space="preserve"> et al</w:t>
      </w:r>
      <w:r>
        <w:rPr>
          <w:rFonts w:ascii="Times New Roman" w:hAnsi="Times New Roman" w:cs="Times New Roman"/>
          <w:sz w:val="24"/>
          <w:szCs w:val="24"/>
        </w:rPr>
        <w:t>.</w:t>
      </w:r>
      <w:r w:rsidR="00AB1AC2" w:rsidRPr="00113553">
        <w:rPr>
          <w:rFonts w:ascii="Times New Roman" w:hAnsi="Times New Roman" w:cs="Times New Roman"/>
          <w:sz w:val="24"/>
          <w:szCs w:val="24"/>
        </w:rPr>
        <w:t>, 2005</w:t>
      </w:r>
      <w:r w:rsidR="00C9425D" w:rsidRPr="00113553">
        <w:rPr>
          <w:rFonts w:ascii="Times New Roman" w:hAnsi="Times New Roman" w:cs="Times New Roman"/>
          <w:sz w:val="24"/>
          <w:szCs w:val="24"/>
        </w:rPr>
        <w:t xml:space="preserve">). </w:t>
      </w:r>
    </w:p>
    <w:p w:rsidR="009041C2" w:rsidRPr="00113553" w:rsidRDefault="009041C2" w:rsidP="009041C2">
      <w:pPr>
        <w:bidi w:val="0"/>
        <w:spacing w:after="0" w:line="480" w:lineRule="auto"/>
        <w:ind w:firstLine="567"/>
        <w:rPr>
          <w:rFonts w:ascii="Times New Roman" w:hAnsi="Times New Roman" w:cs="Times New Roman"/>
          <w:sz w:val="24"/>
          <w:szCs w:val="24"/>
        </w:rPr>
      </w:pPr>
    </w:p>
    <w:p w:rsidR="00441DDA" w:rsidRPr="00113553" w:rsidRDefault="00441DDA" w:rsidP="00441DDA">
      <w:pPr>
        <w:bidi w:val="0"/>
        <w:spacing w:after="0" w:line="480" w:lineRule="auto"/>
        <w:ind w:firstLine="567"/>
        <w:rPr>
          <w:rFonts w:ascii="Times New Roman" w:hAnsi="Times New Roman" w:cs="Times New Roman"/>
          <w:b/>
          <w:bCs/>
          <w:sz w:val="24"/>
          <w:szCs w:val="24"/>
        </w:rPr>
      </w:pPr>
      <w:r w:rsidRPr="00113553">
        <w:rPr>
          <w:rFonts w:ascii="Times New Roman" w:hAnsi="Times New Roman" w:cs="Times New Roman"/>
          <w:b/>
          <w:bCs/>
          <w:sz w:val="24"/>
          <w:szCs w:val="24"/>
        </w:rPr>
        <w:t>Criteria for intergroup relationships</w:t>
      </w:r>
      <w:r w:rsidR="0039049A" w:rsidRPr="00113553">
        <w:rPr>
          <w:rFonts w:ascii="Times New Roman" w:hAnsi="Times New Roman" w:cs="Times New Roman"/>
          <w:b/>
          <w:bCs/>
          <w:sz w:val="24"/>
          <w:szCs w:val="24"/>
        </w:rPr>
        <w:t xml:space="preserve"> to reduce </w:t>
      </w:r>
      <w:r w:rsidR="00FB0C79" w:rsidRPr="00113553">
        <w:rPr>
          <w:rFonts w:ascii="Times New Roman" w:hAnsi="Times New Roman" w:cs="Times New Roman"/>
          <w:b/>
          <w:bCs/>
          <w:sz w:val="24"/>
          <w:szCs w:val="24"/>
        </w:rPr>
        <w:t>prejudice:</w:t>
      </w:r>
    </w:p>
    <w:p w:rsidR="00441DDA" w:rsidRPr="00113553" w:rsidRDefault="00441DDA" w:rsidP="00EF3AA8">
      <w:pPr>
        <w:bidi w:val="0"/>
        <w:spacing w:after="0" w:line="480" w:lineRule="auto"/>
        <w:ind w:firstLine="567"/>
        <w:rPr>
          <w:rFonts w:ascii="Times New Roman" w:hAnsi="Times New Roman" w:cs="Times New Roman"/>
          <w:sz w:val="24"/>
          <w:szCs w:val="24"/>
        </w:rPr>
      </w:pPr>
      <w:r w:rsidRPr="00113553">
        <w:rPr>
          <w:rFonts w:ascii="Times New Roman" w:hAnsi="Times New Roman" w:cs="Times New Roman"/>
          <w:sz w:val="24"/>
          <w:szCs w:val="24"/>
        </w:rPr>
        <w:lastRenderedPageBreak/>
        <w:t xml:space="preserve">1. Direct cross-group interaction: </w:t>
      </w:r>
      <w:r w:rsidR="00EF3AA8" w:rsidRPr="00113553">
        <w:rPr>
          <w:rFonts w:ascii="Times New Roman" w:hAnsi="Times New Roman" w:cs="Times New Roman"/>
          <w:sz w:val="24"/>
          <w:szCs w:val="24"/>
        </w:rPr>
        <w:t xml:space="preserve">face to face </w:t>
      </w:r>
      <w:r w:rsidRPr="00113553">
        <w:rPr>
          <w:rFonts w:ascii="Times New Roman" w:hAnsi="Times New Roman" w:cs="Times New Roman"/>
          <w:sz w:val="24"/>
          <w:szCs w:val="24"/>
        </w:rPr>
        <w:t>meetings.</w:t>
      </w:r>
    </w:p>
    <w:p w:rsidR="00441DDA" w:rsidRPr="00113553" w:rsidRDefault="00441DDA" w:rsidP="00441DDA">
      <w:pPr>
        <w:bidi w:val="0"/>
        <w:spacing w:after="0" w:line="480" w:lineRule="auto"/>
        <w:ind w:firstLine="567"/>
        <w:rPr>
          <w:rFonts w:ascii="Times New Roman" w:hAnsi="Times New Roman" w:cs="Times New Roman"/>
          <w:sz w:val="24"/>
          <w:szCs w:val="24"/>
        </w:rPr>
      </w:pPr>
      <w:r w:rsidRPr="00113553">
        <w:rPr>
          <w:rFonts w:ascii="Times New Roman" w:hAnsi="Times New Roman" w:cs="Times New Roman"/>
          <w:sz w:val="24"/>
          <w:szCs w:val="24"/>
        </w:rPr>
        <w:t xml:space="preserve">2. The participant </w:t>
      </w:r>
      <w:r w:rsidR="006D11C0" w:rsidRPr="00113553">
        <w:rPr>
          <w:rFonts w:ascii="Times New Roman" w:hAnsi="Times New Roman" w:cs="Times New Roman"/>
          <w:sz w:val="24"/>
          <w:szCs w:val="24"/>
        </w:rPr>
        <w:t>has</w:t>
      </w:r>
      <w:r w:rsidRPr="00113553">
        <w:rPr>
          <w:rFonts w:ascii="Times New Roman" w:hAnsi="Times New Roman" w:cs="Times New Roman"/>
          <w:sz w:val="24"/>
          <w:szCs w:val="24"/>
        </w:rPr>
        <w:t xml:space="preserve"> information about the </w:t>
      </w:r>
      <w:r w:rsidR="006D11C0" w:rsidRPr="00113553">
        <w:rPr>
          <w:rFonts w:ascii="Times New Roman" w:hAnsi="Times New Roman" w:cs="Times New Roman"/>
          <w:sz w:val="24"/>
          <w:szCs w:val="24"/>
        </w:rPr>
        <w:t>out-group</w:t>
      </w:r>
      <w:r w:rsidRPr="00113553">
        <w:rPr>
          <w:rFonts w:ascii="Times New Roman" w:hAnsi="Times New Roman" w:cs="Times New Roman"/>
          <w:sz w:val="24"/>
          <w:szCs w:val="24"/>
        </w:rPr>
        <w:t>.</w:t>
      </w:r>
    </w:p>
    <w:p w:rsidR="006D11C0" w:rsidRPr="00113553" w:rsidRDefault="00441DDA" w:rsidP="00441DDA">
      <w:pPr>
        <w:bidi w:val="0"/>
        <w:spacing w:after="0" w:line="480" w:lineRule="auto"/>
        <w:ind w:firstLine="567"/>
        <w:rPr>
          <w:rFonts w:ascii="Times New Roman" w:hAnsi="Times New Roman" w:cs="Times New Roman"/>
          <w:sz w:val="24"/>
          <w:szCs w:val="24"/>
        </w:rPr>
      </w:pPr>
      <w:r w:rsidRPr="00113553">
        <w:rPr>
          <w:rFonts w:ascii="Times New Roman" w:hAnsi="Times New Roman" w:cs="Times New Roman"/>
          <w:sz w:val="24"/>
          <w:szCs w:val="24"/>
        </w:rPr>
        <w:t xml:space="preserve">3. Interaction between defined </w:t>
      </w:r>
      <w:r w:rsidR="00D44116" w:rsidRPr="00113553">
        <w:rPr>
          <w:rFonts w:ascii="Times New Roman" w:hAnsi="Times New Roman" w:cs="Times New Roman"/>
          <w:sz w:val="24"/>
          <w:szCs w:val="24"/>
        </w:rPr>
        <w:t xml:space="preserve">and different </w:t>
      </w:r>
      <w:r w:rsidRPr="00113553">
        <w:rPr>
          <w:rFonts w:ascii="Times New Roman" w:hAnsi="Times New Roman" w:cs="Times New Roman"/>
          <w:sz w:val="24"/>
          <w:szCs w:val="24"/>
        </w:rPr>
        <w:t>groups</w:t>
      </w:r>
      <w:r w:rsidR="006D11C0" w:rsidRPr="00113553">
        <w:rPr>
          <w:rFonts w:ascii="Times New Roman" w:hAnsi="Times New Roman" w:cs="Times New Roman"/>
          <w:sz w:val="24"/>
          <w:szCs w:val="24"/>
        </w:rPr>
        <w:t>.</w:t>
      </w:r>
    </w:p>
    <w:p w:rsidR="006D11C0" w:rsidRPr="00113553" w:rsidRDefault="00E30A84" w:rsidP="0060700D">
      <w:pPr>
        <w:bidi w:val="0"/>
        <w:spacing w:after="0" w:line="480" w:lineRule="auto"/>
        <w:ind w:firstLine="567"/>
        <w:rPr>
          <w:rFonts w:ascii="Times New Roman" w:hAnsi="Times New Roman" w:cs="Times New Roman"/>
          <w:sz w:val="24"/>
          <w:szCs w:val="24"/>
        </w:rPr>
      </w:pPr>
      <w:r w:rsidRPr="00113553">
        <w:rPr>
          <w:rFonts w:ascii="Times New Roman" w:hAnsi="Times New Roman" w:cs="Times New Roman"/>
          <w:sz w:val="24"/>
          <w:szCs w:val="24"/>
        </w:rPr>
        <w:t>4</w:t>
      </w:r>
      <w:r w:rsidR="006D11C0" w:rsidRPr="00113553">
        <w:rPr>
          <w:rFonts w:ascii="Times New Roman" w:hAnsi="Times New Roman" w:cs="Times New Roman"/>
          <w:sz w:val="24"/>
          <w:szCs w:val="24"/>
        </w:rPr>
        <w:t>. Intergroup relationship cause</w:t>
      </w:r>
      <w:r w:rsidR="00EF3AA8">
        <w:rPr>
          <w:rFonts w:ascii="Times New Roman" w:hAnsi="Times New Roman" w:cs="Times New Roman"/>
          <w:sz w:val="24"/>
          <w:szCs w:val="24"/>
        </w:rPr>
        <w:t>s</w:t>
      </w:r>
      <w:r w:rsidR="006D11C0" w:rsidRPr="00113553">
        <w:rPr>
          <w:rFonts w:ascii="Times New Roman" w:hAnsi="Times New Roman" w:cs="Times New Roman"/>
          <w:sz w:val="24"/>
          <w:szCs w:val="24"/>
        </w:rPr>
        <w:t xml:space="preserve"> changing attitude toward out</w:t>
      </w:r>
      <w:r w:rsidR="00EF3AA8">
        <w:rPr>
          <w:rFonts w:ascii="Times New Roman" w:hAnsi="Times New Roman" w:cs="Times New Roman"/>
          <w:sz w:val="24"/>
          <w:szCs w:val="24"/>
        </w:rPr>
        <w:t>-</w:t>
      </w:r>
      <w:r w:rsidR="006D11C0" w:rsidRPr="00113553">
        <w:rPr>
          <w:rFonts w:ascii="Times New Roman" w:hAnsi="Times New Roman" w:cs="Times New Roman"/>
          <w:sz w:val="24"/>
          <w:szCs w:val="24"/>
        </w:rPr>
        <w:t>groups in general</w:t>
      </w:r>
      <w:r w:rsidR="0031163D" w:rsidRPr="00113553">
        <w:rPr>
          <w:rFonts w:ascii="Times New Roman" w:hAnsi="Times New Roman" w:cs="Times New Roman"/>
          <w:sz w:val="24"/>
          <w:szCs w:val="24"/>
        </w:rPr>
        <w:t>, not only with the one person by individual contact (Binder et al</w:t>
      </w:r>
      <w:r w:rsidR="00EF3AA8">
        <w:rPr>
          <w:rFonts w:ascii="Times New Roman" w:hAnsi="Times New Roman" w:cs="Times New Roman"/>
          <w:sz w:val="24"/>
          <w:szCs w:val="24"/>
        </w:rPr>
        <w:t>.</w:t>
      </w:r>
      <w:r w:rsidR="0031163D" w:rsidRPr="00113553">
        <w:rPr>
          <w:rFonts w:ascii="Times New Roman" w:hAnsi="Times New Roman" w:cs="Times New Roman"/>
          <w:sz w:val="24"/>
          <w:szCs w:val="24"/>
        </w:rPr>
        <w:t xml:space="preserve">, 2008; </w:t>
      </w:r>
      <w:proofErr w:type="spellStart"/>
      <w:r w:rsidR="0060700D" w:rsidRPr="00113553">
        <w:rPr>
          <w:rFonts w:ascii="Times New Roman" w:hAnsi="Times New Roman" w:cs="Times New Roman"/>
          <w:sz w:val="24"/>
          <w:szCs w:val="24"/>
        </w:rPr>
        <w:t>Sidaniu</w:t>
      </w:r>
      <w:r w:rsidR="0060700D">
        <w:rPr>
          <w:rFonts w:ascii="Times New Roman" w:hAnsi="Times New Roman" w:cs="Times New Roman"/>
          <w:sz w:val="24"/>
          <w:szCs w:val="24"/>
        </w:rPr>
        <w:t>s</w:t>
      </w:r>
      <w:proofErr w:type="spellEnd"/>
      <w:r w:rsidR="0060700D" w:rsidRPr="00113553">
        <w:rPr>
          <w:rFonts w:ascii="Times New Roman" w:hAnsi="Times New Roman" w:cs="Times New Roman"/>
          <w:sz w:val="24"/>
          <w:szCs w:val="24"/>
        </w:rPr>
        <w:t xml:space="preserve"> </w:t>
      </w:r>
      <w:r w:rsidR="0031163D" w:rsidRPr="00113553">
        <w:rPr>
          <w:rFonts w:ascii="Times New Roman" w:hAnsi="Times New Roman" w:cs="Times New Roman"/>
          <w:sz w:val="24"/>
          <w:szCs w:val="24"/>
        </w:rPr>
        <w:t>et al</w:t>
      </w:r>
      <w:r w:rsidR="00EF3AA8">
        <w:rPr>
          <w:rFonts w:ascii="Times New Roman" w:hAnsi="Times New Roman" w:cs="Times New Roman"/>
          <w:sz w:val="24"/>
          <w:szCs w:val="24"/>
        </w:rPr>
        <w:t>.</w:t>
      </w:r>
      <w:r w:rsidR="0031163D" w:rsidRPr="00113553">
        <w:rPr>
          <w:rFonts w:ascii="Times New Roman" w:hAnsi="Times New Roman" w:cs="Times New Roman"/>
          <w:sz w:val="24"/>
          <w:szCs w:val="24"/>
        </w:rPr>
        <w:t xml:space="preserve">, 2008; </w:t>
      </w:r>
      <w:r w:rsidR="0060700D">
        <w:rPr>
          <w:rFonts w:ascii="Times New Roman" w:hAnsi="Times New Roman" w:cs="Times New Roman"/>
          <w:sz w:val="24"/>
          <w:szCs w:val="24"/>
        </w:rPr>
        <w:t>v</w:t>
      </w:r>
      <w:r w:rsidR="0060700D" w:rsidRPr="00113553">
        <w:rPr>
          <w:rFonts w:ascii="Times New Roman" w:hAnsi="Times New Roman" w:cs="Times New Roman"/>
          <w:sz w:val="24"/>
          <w:szCs w:val="24"/>
        </w:rPr>
        <w:t xml:space="preserve">an </w:t>
      </w:r>
      <w:proofErr w:type="spellStart"/>
      <w:r w:rsidR="0031163D" w:rsidRPr="00113553">
        <w:rPr>
          <w:rFonts w:ascii="Times New Roman" w:hAnsi="Times New Roman" w:cs="Times New Roman"/>
          <w:sz w:val="24"/>
          <w:szCs w:val="24"/>
        </w:rPr>
        <w:t>Laar</w:t>
      </w:r>
      <w:proofErr w:type="spellEnd"/>
      <w:r w:rsidR="0060700D">
        <w:rPr>
          <w:rFonts w:ascii="Times New Roman" w:hAnsi="Times New Roman" w:cs="Times New Roman"/>
          <w:sz w:val="24"/>
          <w:szCs w:val="24"/>
        </w:rPr>
        <w:t xml:space="preserve">, Levin, Sinclair, &amp; </w:t>
      </w:r>
      <w:proofErr w:type="spellStart"/>
      <w:r w:rsidR="0060700D">
        <w:rPr>
          <w:rFonts w:ascii="Times New Roman" w:hAnsi="Times New Roman" w:cs="Times New Roman"/>
          <w:sz w:val="24"/>
          <w:szCs w:val="24"/>
        </w:rPr>
        <w:t>Sidanius</w:t>
      </w:r>
      <w:proofErr w:type="spellEnd"/>
      <w:r w:rsidR="0031163D" w:rsidRPr="00113553">
        <w:rPr>
          <w:rFonts w:ascii="Times New Roman" w:hAnsi="Times New Roman" w:cs="Times New Roman"/>
          <w:sz w:val="24"/>
          <w:szCs w:val="24"/>
        </w:rPr>
        <w:t>, 2005).</w:t>
      </w:r>
    </w:p>
    <w:p w:rsidR="00E475B4" w:rsidRPr="00113553" w:rsidRDefault="00E30A84" w:rsidP="00EF3AA8">
      <w:pPr>
        <w:bidi w:val="0"/>
        <w:spacing w:after="0" w:line="480" w:lineRule="auto"/>
        <w:ind w:firstLine="567"/>
        <w:rPr>
          <w:rFonts w:ascii="Times New Roman" w:hAnsi="Times New Roman" w:cs="Times New Roman"/>
          <w:sz w:val="24"/>
          <w:szCs w:val="24"/>
        </w:rPr>
      </w:pPr>
      <w:r w:rsidRPr="00113553">
        <w:rPr>
          <w:rFonts w:ascii="Times New Roman" w:hAnsi="Times New Roman" w:cs="Times New Roman"/>
          <w:sz w:val="24"/>
          <w:szCs w:val="24"/>
        </w:rPr>
        <w:t>5</w:t>
      </w:r>
      <w:r w:rsidR="006D11C0" w:rsidRPr="00113553">
        <w:rPr>
          <w:rFonts w:ascii="Times New Roman" w:hAnsi="Times New Roman" w:cs="Times New Roman"/>
          <w:sz w:val="24"/>
          <w:szCs w:val="24"/>
        </w:rPr>
        <w:t>. The assessment was based on individuals</w:t>
      </w:r>
      <w:r w:rsidR="00601472">
        <w:rPr>
          <w:rFonts w:ascii="Times New Roman" w:hAnsi="Times New Roman" w:cs="Times New Roman"/>
          <w:sz w:val="24"/>
          <w:szCs w:val="24"/>
        </w:rPr>
        <w:t>’</w:t>
      </w:r>
      <w:r w:rsidR="006D11C0" w:rsidRPr="00113553">
        <w:rPr>
          <w:rFonts w:ascii="Times New Roman" w:hAnsi="Times New Roman" w:cs="Times New Roman"/>
          <w:sz w:val="24"/>
          <w:szCs w:val="24"/>
        </w:rPr>
        <w:t xml:space="preserve"> data (Pettigrew </w:t>
      </w:r>
      <w:r w:rsidR="00EF3AA8">
        <w:rPr>
          <w:rFonts w:ascii="Times New Roman" w:hAnsi="Times New Roman" w:cs="Times New Roman"/>
          <w:sz w:val="24"/>
          <w:szCs w:val="24"/>
        </w:rPr>
        <w:t>&amp;</w:t>
      </w:r>
      <w:r w:rsidR="00EF3AA8" w:rsidRPr="00113553">
        <w:rPr>
          <w:rFonts w:ascii="Times New Roman" w:hAnsi="Times New Roman" w:cs="Times New Roman"/>
          <w:sz w:val="24"/>
          <w:szCs w:val="24"/>
        </w:rPr>
        <w:t xml:space="preserve"> </w:t>
      </w:r>
      <w:r w:rsidR="006D11C0" w:rsidRPr="00113553">
        <w:rPr>
          <w:rFonts w:ascii="Times New Roman" w:hAnsi="Times New Roman" w:cs="Times New Roman"/>
          <w:sz w:val="24"/>
          <w:szCs w:val="24"/>
        </w:rPr>
        <w:t xml:space="preserve">Troop, 2011). </w:t>
      </w:r>
    </w:p>
    <w:p w:rsidR="00D44116" w:rsidRPr="00113553" w:rsidRDefault="00E475B4" w:rsidP="001C5F4F">
      <w:pPr>
        <w:bidi w:val="0"/>
        <w:spacing w:after="0" w:line="480" w:lineRule="auto"/>
        <w:ind w:firstLine="567"/>
        <w:rPr>
          <w:rFonts w:ascii="Times New Roman" w:hAnsi="Times New Roman" w:cs="Times New Roman"/>
          <w:sz w:val="24"/>
          <w:szCs w:val="24"/>
        </w:rPr>
      </w:pPr>
      <w:r w:rsidRPr="00113553">
        <w:rPr>
          <w:rFonts w:ascii="Times New Roman" w:hAnsi="Times New Roman" w:cs="Times New Roman"/>
          <w:sz w:val="24"/>
          <w:szCs w:val="24"/>
        </w:rPr>
        <w:t xml:space="preserve">6. </w:t>
      </w:r>
      <w:r w:rsidR="00816EC2">
        <w:rPr>
          <w:rFonts w:ascii="Times New Roman" w:hAnsi="Times New Roman" w:cs="Times New Roman"/>
          <w:sz w:val="24"/>
          <w:szCs w:val="24"/>
        </w:rPr>
        <w:t>Intergroup</w:t>
      </w:r>
      <w:r w:rsidR="00181582" w:rsidRPr="00113553">
        <w:rPr>
          <w:rFonts w:ascii="Times New Roman" w:hAnsi="Times New Roman" w:cs="Times New Roman"/>
          <w:sz w:val="24"/>
          <w:szCs w:val="24"/>
        </w:rPr>
        <w:t xml:space="preserve"> contact relations </w:t>
      </w:r>
      <w:r w:rsidR="0060700D">
        <w:rPr>
          <w:rFonts w:ascii="Times New Roman" w:hAnsi="Times New Roman" w:cs="Times New Roman"/>
          <w:sz w:val="24"/>
          <w:szCs w:val="24"/>
        </w:rPr>
        <w:t>occurred</w:t>
      </w:r>
      <w:r w:rsidR="0060700D" w:rsidRPr="00113553">
        <w:rPr>
          <w:rFonts w:ascii="Times New Roman" w:hAnsi="Times New Roman" w:cs="Times New Roman"/>
          <w:sz w:val="24"/>
          <w:szCs w:val="24"/>
        </w:rPr>
        <w:t xml:space="preserve"> </w:t>
      </w:r>
      <w:r w:rsidR="00181582" w:rsidRPr="00113553">
        <w:rPr>
          <w:rFonts w:ascii="Times New Roman" w:hAnsi="Times New Roman" w:cs="Times New Roman"/>
          <w:sz w:val="24"/>
          <w:szCs w:val="24"/>
        </w:rPr>
        <w:t>under several conditions: e</w:t>
      </w:r>
      <w:r w:rsidRPr="00113553">
        <w:rPr>
          <w:rFonts w:ascii="Times New Roman" w:hAnsi="Times New Roman" w:cs="Times New Roman"/>
          <w:sz w:val="24"/>
          <w:szCs w:val="24"/>
        </w:rPr>
        <w:t xml:space="preserve">quity of status, </w:t>
      </w:r>
      <w:r w:rsidR="0039049A" w:rsidRPr="00113553">
        <w:rPr>
          <w:rFonts w:ascii="Times New Roman" w:hAnsi="Times New Roman" w:cs="Times New Roman"/>
          <w:sz w:val="24"/>
          <w:szCs w:val="24"/>
        </w:rPr>
        <w:t xml:space="preserve">common goals, </w:t>
      </w:r>
      <w:r w:rsidRPr="00113553">
        <w:rPr>
          <w:rFonts w:ascii="Times New Roman" w:hAnsi="Times New Roman" w:cs="Times New Roman"/>
          <w:sz w:val="24"/>
          <w:szCs w:val="24"/>
        </w:rPr>
        <w:t>cooperative task, friendly non</w:t>
      </w:r>
      <w:r w:rsidR="0060700D">
        <w:rPr>
          <w:rFonts w:ascii="Times New Roman" w:hAnsi="Times New Roman" w:cs="Times New Roman"/>
          <w:sz w:val="24"/>
          <w:szCs w:val="24"/>
        </w:rPr>
        <w:t>-</w:t>
      </w:r>
      <w:r w:rsidRPr="00113553">
        <w:rPr>
          <w:rFonts w:ascii="Times New Roman" w:hAnsi="Times New Roman" w:cs="Times New Roman"/>
          <w:sz w:val="24"/>
          <w:szCs w:val="24"/>
        </w:rPr>
        <w:t>threatening situation</w:t>
      </w:r>
      <w:r w:rsidR="0039049A" w:rsidRPr="00113553">
        <w:rPr>
          <w:rFonts w:ascii="Times New Roman" w:hAnsi="Times New Roman" w:cs="Times New Roman"/>
          <w:sz w:val="24"/>
          <w:szCs w:val="24"/>
        </w:rPr>
        <w:t xml:space="preserve">, </w:t>
      </w:r>
      <w:r w:rsidR="00441895" w:rsidRPr="00113553">
        <w:rPr>
          <w:rFonts w:ascii="Times New Roman" w:hAnsi="Times New Roman" w:cs="Times New Roman"/>
          <w:sz w:val="24"/>
          <w:szCs w:val="24"/>
        </w:rPr>
        <w:t>reducing anxiety about intergroup contacts and increasing empathy to the out</w:t>
      </w:r>
      <w:r w:rsidR="00EF3AA8">
        <w:rPr>
          <w:rFonts w:ascii="Times New Roman" w:hAnsi="Times New Roman" w:cs="Times New Roman"/>
          <w:sz w:val="24"/>
          <w:szCs w:val="24"/>
        </w:rPr>
        <w:t>-</w:t>
      </w:r>
      <w:r w:rsidR="00441895" w:rsidRPr="00113553">
        <w:rPr>
          <w:rFonts w:ascii="Times New Roman" w:hAnsi="Times New Roman" w:cs="Times New Roman"/>
          <w:sz w:val="24"/>
          <w:szCs w:val="24"/>
        </w:rPr>
        <w:t xml:space="preserve">group, </w:t>
      </w:r>
      <w:r w:rsidR="00C01C6C" w:rsidRPr="00113553">
        <w:rPr>
          <w:rFonts w:ascii="Times New Roman" w:hAnsi="Times New Roman" w:cs="Times New Roman"/>
          <w:sz w:val="24"/>
          <w:szCs w:val="24"/>
        </w:rPr>
        <w:t>enhancing knowledge about the out</w:t>
      </w:r>
      <w:r w:rsidR="00EF3AA8">
        <w:rPr>
          <w:rFonts w:ascii="Times New Roman" w:hAnsi="Times New Roman" w:cs="Times New Roman"/>
          <w:sz w:val="24"/>
          <w:szCs w:val="24"/>
        </w:rPr>
        <w:t>-</w:t>
      </w:r>
      <w:r w:rsidR="00C01C6C" w:rsidRPr="00113553">
        <w:rPr>
          <w:rFonts w:ascii="Times New Roman" w:hAnsi="Times New Roman" w:cs="Times New Roman"/>
          <w:sz w:val="24"/>
          <w:szCs w:val="24"/>
        </w:rPr>
        <w:t xml:space="preserve">group, </w:t>
      </w:r>
      <w:r w:rsidR="0039049A" w:rsidRPr="00113553">
        <w:rPr>
          <w:rFonts w:ascii="Times New Roman" w:hAnsi="Times New Roman" w:cs="Times New Roman"/>
          <w:sz w:val="24"/>
          <w:szCs w:val="24"/>
        </w:rPr>
        <w:t>institutional support</w:t>
      </w:r>
      <w:r w:rsidRPr="00113553">
        <w:rPr>
          <w:rFonts w:ascii="Times New Roman" w:hAnsi="Times New Roman" w:cs="Times New Roman"/>
          <w:sz w:val="24"/>
          <w:szCs w:val="24"/>
        </w:rPr>
        <w:t xml:space="preserve"> (</w:t>
      </w:r>
      <w:r w:rsidR="00B76203" w:rsidRPr="00113553">
        <w:rPr>
          <w:rFonts w:ascii="Times New Roman" w:hAnsi="Times New Roman" w:cs="Times New Roman"/>
          <w:sz w:val="24"/>
          <w:szCs w:val="24"/>
        </w:rPr>
        <w:t xml:space="preserve">see </w:t>
      </w:r>
      <w:proofErr w:type="spellStart"/>
      <w:r w:rsidR="00B236C8" w:rsidRPr="00113553">
        <w:rPr>
          <w:rFonts w:ascii="Times New Roman" w:hAnsi="Times New Roman" w:cs="Times New Roman"/>
          <w:sz w:val="24"/>
          <w:szCs w:val="24"/>
        </w:rPr>
        <w:t>Allport</w:t>
      </w:r>
      <w:proofErr w:type="spellEnd"/>
      <w:r w:rsidR="00B236C8" w:rsidRPr="00113553">
        <w:rPr>
          <w:rFonts w:ascii="Times New Roman" w:hAnsi="Times New Roman" w:cs="Times New Roman"/>
          <w:sz w:val="24"/>
          <w:szCs w:val="24"/>
        </w:rPr>
        <w:t xml:space="preserve">, 1954; </w:t>
      </w:r>
      <w:r w:rsidR="00EC6B5B" w:rsidRPr="00113553">
        <w:rPr>
          <w:rFonts w:ascii="Times New Roman" w:hAnsi="Times New Roman" w:cs="Times New Roman"/>
          <w:sz w:val="24"/>
          <w:szCs w:val="24"/>
        </w:rPr>
        <w:t>Amir, 1976</w:t>
      </w:r>
      <w:r w:rsidR="00EC6B5B">
        <w:rPr>
          <w:rFonts w:ascii="Times New Roman" w:hAnsi="Times New Roman" w:cs="Times New Roman"/>
          <w:sz w:val="24"/>
          <w:szCs w:val="24"/>
        </w:rPr>
        <w:t xml:space="preserve">; </w:t>
      </w:r>
      <w:r w:rsidR="00B76203" w:rsidRPr="00113553">
        <w:rPr>
          <w:rFonts w:ascii="Times New Roman" w:hAnsi="Times New Roman" w:cs="Times New Roman"/>
          <w:sz w:val="24"/>
          <w:szCs w:val="24"/>
        </w:rPr>
        <w:t xml:space="preserve">Cook, 1978; </w:t>
      </w:r>
      <w:proofErr w:type="spellStart"/>
      <w:r w:rsidR="00EC6B5B" w:rsidRPr="00113553">
        <w:rPr>
          <w:rFonts w:ascii="Times New Roman" w:hAnsi="Times New Roman" w:cs="Times New Roman"/>
          <w:sz w:val="24"/>
          <w:szCs w:val="24"/>
        </w:rPr>
        <w:t>Hewstone</w:t>
      </w:r>
      <w:proofErr w:type="spellEnd"/>
      <w:r w:rsidR="00EC6B5B" w:rsidRPr="00113553">
        <w:rPr>
          <w:rFonts w:ascii="Times New Roman" w:hAnsi="Times New Roman" w:cs="Times New Roman"/>
          <w:sz w:val="24"/>
          <w:szCs w:val="24"/>
        </w:rPr>
        <w:t xml:space="preserve"> &amp; Brown, 1986; </w:t>
      </w:r>
      <w:r w:rsidR="00B76203" w:rsidRPr="00113553">
        <w:rPr>
          <w:rFonts w:ascii="Times New Roman" w:hAnsi="Times New Roman" w:cs="Times New Roman"/>
          <w:sz w:val="24"/>
          <w:szCs w:val="24"/>
        </w:rPr>
        <w:t>Pettigrew, 1971; Pettigrew &amp; Tro</w:t>
      </w:r>
      <w:r w:rsidR="001C5F4F">
        <w:rPr>
          <w:rFonts w:ascii="Times New Roman" w:hAnsi="Times New Roman" w:cs="Times New Roman"/>
          <w:sz w:val="24"/>
          <w:szCs w:val="24"/>
        </w:rPr>
        <w:t>o</w:t>
      </w:r>
      <w:r w:rsidR="00B76203" w:rsidRPr="00113553">
        <w:rPr>
          <w:rFonts w:ascii="Times New Roman" w:hAnsi="Times New Roman" w:cs="Times New Roman"/>
          <w:sz w:val="24"/>
          <w:szCs w:val="24"/>
        </w:rPr>
        <w:t>p, 2000</w:t>
      </w:r>
      <w:r w:rsidR="0039049A" w:rsidRPr="00113553">
        <w:rPr>
          <w:rFonts w:ascii="Times New Roman" w:hAnsi="Times New Roman" w:cs="Times New Roman"/>
          <w:sz w:val="24"/>
          <w:szCs w:val="24"/>
        </w:rPr>
        <w:t xml:space="preserve">, </w:t>
      </w:r>
      <w:r w:rsidR="00682856" w:rsidRPr="00113553">
        <w:rPr>
          <w:rFonts w:ascii="Times New Roman" w:hAnsi="Times New Roman" w:cs="Times New Roman"/>
          <w:sz w:val="24"/>
          <w:szCs w:val="24"/>
        </w:rPr>
        <w:t>200</w:t>
      </w:r>
      <w:r w:rsidR="00682856">
        <w:rPr>
          <w:rFonts w:ascii="Times New Roman" w:hAnsi="Times New Roman" w:cs="Times New Roman"/>
          <w:sz w:val="24"/>
          <w:szCs w:val="24"/>
        </w:rPr>
        <w:t>6</w:t>
      </w:r>
      <w:r w:rsidR="00C01C6C" w:rsidRPr="00113553">
        <w:rPr>
          <w:rFonts w:ascii="Times New Roman" w:hAnsi="Times New Roman" w:cs="Times New Roman"/>
          <w:sz w:val="24"/>
          <w:szCs w:val="24"/>
        </w:rPr>
        <w:t xml:space="preserve">, </w:t>
      </w:r>
      <w:r w:rsidR="0039049A" w:rsidRPr="00113553">
        <w:rPr>
          <w:rFonts w:ascii="Times New Roman" w:hAnsi="Times New Roman" w:cs="Times New Roman"/>
          <w:sz w:val="24"/>
          <w:szCs w:val="24"/>
        </w:rPr>
        <w:t>2011</w:t>
      </w:r>
      <w:r w:rsidRPr="00113553">
        <w:rPr>
          <w:rFonts w:ascii="Times New Roman" w:hAnsi="Times New Roman" w:cs="Times New Roman"/>
          <w:sz w:val="24"/>
          <w:szCs w:val="24"/>
        </w:rPr>
        <w:t xml:space="preserve">). </w:t>
      </w:r>
      <w:r w:rsidR="00441895" w:rsidRPr="00113553">
        <w:rPr>
          <w:rFonts w:ascii="Times New Roman" w:hAnsi="Times New Roman" w:cs="Times New Roman"/>
          <w:sz w:val="24"/>
          <w:szCs w:val="24"/>
        </w:rPr>
        <w:t xml:space="preserve"> </w:t>
      </w:r>
      <w:r w:rsidR="006D11C0" w:rsidRPr="00113553">
        <w:rPr>
          <w:rFonts w:ascii="Times New Roman" w:hAnsi="Times New Roman" w:cs="Times New Roman"/>
          <w:sz w:val="24"/>
          <w:szCs w:val="24"/>
        </w:rPr>
        <w:t xml:space="preserve"> </w:t>
      </w:r>
    </w:p>
    <w:p w:rsidR="00AB1AC2" w:rsidRPr="00113553" w:rsidRDefault="002468FF" w:rsidP="00DB291C">
      <w:pPr>
        <w:bidi w:val="0"/>
        <w:spacing w:after="0" w:line="480" w:lineRule="auto"/>
        <w:rPr>
          <w:rFonts w:ascii="Times New Roman" w:hAnsi="Times New Roman" w:cs="Times New Roman"/>
          <w:sz w:val="24"/>
          <w:szCs w:val="24"/>
        </w:rPr>
      </w:pPr>
      <w:r w:rsidRPr="00113553">
        <w:rPr>
          <w:rFonts w:ascii="Times New Roman" w:hAnsi="Times New Roman" w:cs="Times New Roman"/>
          <w:sz w:val="24"/>
          <w:szCs w:val="24"/>
        </w:rPr>
        <w:t xml:space="preserve"> </w:t>
      </w:r>
      <w:r w:rsidR="00EF3AA8">
        <w:rPr>
          <w:rFonts w:ascii="Times New Roman" w:hAnsi="Times New Roman" w:cs="Times New Roman"/>
          <w:sz w:val="24"/>
          <w:szCs w:val="24"/>
        </w:rPr>
        <w:tab/>
      </w:r>
      <w:r w:rsidR="00D44116" w:rsidRPr="00113553">
        <w:rPr>
          <w:rFonts w:ascii="Times New Roman" w:hAnsi="Times New Roman" w:cs="Times New Roman"/>
          <w:sz w:val="24"/>
          <w:szCs w:val="24"/>
        </w:rPr>
        <w:t>To test the effect of intergroup relation</w:t>
      </w:r>
      <w:r w:rsidR="00682856">
        <w:rPr>
          <w:rFonts w:ascii="Times New Roman" w:hAnsi="Times New Roman" w:cs="Times New Roman"/>
          <w:sz w:val="24"/>
          <w:szCs w:val="24"/>
        </w:rPr>
        <w:t>,</w:t>
      </w:r>
      <w:r w:rsidR="00D44116" w:rsidRPr="00113553">
        <w:rPr>
          <w:rFonts w:ascii="Times New Roman" w:hAnsi="Times New Roman" w:cs="Times New Roman"/>
          <w:sz w:val="24"/>
          <w:szCs w:val="24"/>
        </w:rPr>
        <w:t xml:space="preserve"> the level of generalization beyond the orig</w:t>
      </w:r>
      <w:r w:rsidR="00E475B4" w:rsidRPr="00113553">
        <w:rPr>
          <w:rFonts w:ascii="Times New Roman" w:hAnsi="Times New Roman" w:cs="Times New Roman"/>
          <w:sz w:val="24"/>
          <w:szCs w:val="24"/>
        </w:rPr>
        <w:t>i</w:t>
      </w:r>
      <w:r w:rsidR="00D44116" w:rsidRPr="00113553">
        <w:rPr>
          <w:rFonts w:ascii="Times New Roman" w:hAnsi="Times New Roman" w:cs="Times New Roman"/>
          <w:sz w:val="24"/>
          <w:szCs w:val="24"/>
        </w:rPr>
        <w:t>nal contac</w:t>
      </w:r>
      <w:r w:rsidR="00E475B4" w:rsidRPr="00113553">
        <w:rPr>
          <w:rFonts w:ascii="Times New Roman" w:hAnsi="Times New Roman" w:cs="Times New Roman"/>
          <w:sz w:val="24"/>
          <w:szCs w:val="24"/>
        </w:rPr>
        <w:t>t</w:t>
      </w:r>
      <w:r w:rsidR="00D44116" w:rsidRPr="00113553">
        <w:rPr>
          <w:rFonts w:ascii="Times New Roman" w:hAnsi="Times New Roman" w:cs="Times New Roman"/>
          <w:sz w:val="24"/>
          <w:szCs w:val="24"/>
        </w:rPr>
        <w:t xml:space="preserve"> s</w:t>
      </w:r>
      <w:r w:rsidR="00E475B4" w:rsidRPr="00113553">
        <w:rPr>
          <w:rFonts w:ascii="Times New Roman" w:hAnsi="Times New Roman" w:cs="Times New Roman"/>
          <w:sz w:val="24"/>
          <w:szCs w:val="24"/>
        </w:rPr>
        <w:t>ituation</w:t>
      </w:r>
      <w:r w:rsidR="007D113B">
        <w:rPr>
          <w:rFonts w:ascii="Times New Roman" w:hAnsi="Times New Roman" w:cs="Times New Roman"/>
          <w:sz w:val="24"/>
          <w:szCs w:val="24"/>
        </w:rPr>
        <w:t xml:space="preserve"> must be estimated</w:t>
      </w:r>
      <w:r w:rsidR="00E475B4" w:rsidRPr="00113553">
        <w:rPr>
          <w:rFonts w:ascii="Times New Roman" w:hAnsi="Times New Roman" w:cs="Times New Roman"/>
          <w:sz w:val="24"/>
          <w:szCs w:val="24"/>
        </w:rPr>
        <w:t xml:space="preserve">. This kind of generalization can be defined as secondary transfer effect (Pettigrew, 2009). </w:t>
      </w:r>
      <w:r w:rsidR="00682856">
        <w:rPr>
          <w:rFonts w:ascii="Times New Roman" w:hAnsi="Times New Roman" w:cs="Times New Roman"/>
          <w:sz w:val="24"/>
          <w:szCs w:val="24"/>
        </w:rPr>
        <w:t>It</w:t>
      </w:r>
      <w:r w:rsidR="00682856" w:rsidRPr="00113553">
        <w:rPr>
          <w:rFonts w:ascii="Times New Roman" w:hAnsi="Times New Roman" w:cs="Times New Roman"/>
          <w:sz w:val="24"/>
          <w:szCs w:val="24"/>
        </w:rPr>
        <w:t xml:space="preserve"> </w:t>
      </w:r>
      <w:r w:rsidR="00E475B4" w:rsidRPr="00113553">
        <w:rPr>
          <w:rFonts w:ascii="Times New Roman" w:hAnsi="Times New Roman" w:cs="Times New Roman"/>
          <w:sz w:val="24"/>
          <w:szCs w:val="24"/>
        </w:rPr>
        <w:t xml:space="preserve">can be expressed by the willingness of an individual to create contacts with other members </w:t>
      </w:r>
      <w:r w:rsidR="007D113B">
        <w:rPr>
          <w:rFonts w:ascii="Times New Roman" w:hAnsi="Times New Roman" w:cs="Times New Roman"/>
          <w:sz w:val="24"/>
          <w:szCs w:val="24"/>
        </w:rPr>
        <w:t>of</w:t>
      </w:r>
      <w:r w:rsidR="007D113B" w:rsidRPr="00113553">
        <w:rPr>
          <w:rFonts w:ascii="Times New Roman" w:hAnsi="Times New Roman" w:cs="Times New Roman"/>
          <w:sz w:val="24"/>
          <w:szCs w:val="24"/>
        </w:rPr>
        <w:t xml:space="preserve"> </w:t>
      </w:r>
      <w:r w:rsidR="00E475B4" w:rsidRPr="00113553">
        <w:rPr>
          <w:rFonts w:ascii="Times New Roman" w:hAnsi="Times New Roman" w:cs="Times New Roman"/>
          <w:sz w:val="24"/>
          <w:szCs w:val="24"/>
        </w:rPr>
        <w:t xml:space="preserve">the out-group not involved in the past with direct contact </w:t>
      </w:r>
      <w:r w:rsidR="00062F23" w:rsidRPr="00113553">
        <w:rPr>
          <w:rFonts w:ascii="Times New Roman" w:hAnsi="Times New Roman" w:cs="Times New Roman"/>
          <w:sz w:val="24"/>
          <w:szCs w:val="24"/>
        </w:rPr>
        <w:t xml:space="preserve">by </w:t>
      </w:r>
      <w:proofErr w:type="spellStart"/>
      <w:r w:rsidR="00062F23" w:rsidRPr="00113553">
        <w:rPr>
          <w:rFonts w:ascii="Times New Roman" w:hAnsi="Times New Roman" w:cs="Times New Roman"/>
          <w:sz w:val="24"/>
          <w:szCs w:val="24"/>
        </w:rPr>
        <w:t>deprovincialization</w:t>
      </w:r>
      <w:proofErr w:type="spellEnd"/>
      <w:r w:rsidR="00062F23" w:rsidRPr="00113553">
        <w:rPr>
          <w:rFonts w:ascii="Times New Roman" w:hAnsi="Times New Roman" w:cs="Times New Roman"/>
          <w:sz w:val="24"/>
          <w:szCs w:val="24"/>
        </w:rPr>
        <w:t xml:space="preserve">, </w:t>
      </w:r>
      <w:r w:rsidR="00816EC2">
        <w:rPr>
          <w:rFonts w:ascii="Times New Roman" w:hAnsi="Times New Roman" w:cs="Times New Roman"/>
          <w:sz w:val="24"/>
          <w:szCs w:val="24"/>
        </w:rPr>
        <w:t>intergroup</w:t>
      </w:r>
      <w:r w:rsidR="00062F23" w:rsidRPr="00113553">
        <w:rPr>
          <w:rFonts w:ascii="Times New Roman" w:hAnsi="Times New Roman" w:cs="Times New Roman"/>
          <w:sz w:val="24"/>
          <w:szCs w:val="24"/>
        </w:rPr>
        <w:t xml:space="preserve"> relationships that </w:t>
      </w:r>
      <w:r w:rsidR="007D113B" w:rsidRPr="00113553">
        <w:rPr>
          <w:rFonts w:ascii="Times New Roman" w:hAnsi="Times New Roman" w:cs="Times New Roman"/>
          <w:sz w:val="24"/>
          <w:szCs w:val="24"/>
        </w:rPr>
        <w:t>broade</w:t>
      </w:r>
      <w:r w:rsidR="007D113B">
        <w:rPr>
          <w:rFonts w:ascii="Times New Roman" w:hAnsi="Times New Roman" w:cs="Times New Roman"/>
          <w:sz w:val="24"/>
          <w:szCs w:val="24"/>
        </w:rPr>
        <w:t>n</w:t>
      </w:r>
      <w:r w:rsidR="007D113B" w:rsidRPr="00113553">
        <w:rPr>
          <w:rFonts w:ascii="Times New Roman" w:hAnsi="Times New Roman" w:cs="Times New Roman"/>
          <w:sz w:val="24"/>
          <w:szCs w:val="24"/>
        </w:rPr>
        <w:t xml:space="preserve"> </w:t>
      </w:r>
      <w:r w:rsidR="00062F23" w:rsidRPr="00113553">
        <w:rPr>
          <w:rFonts w:ascii="Times New Roman" w:hAnsi="Times New Roman" w:cs="Times New Roman"/>
          <w:sz w:val="24"/>
          <w:szCs w:val="24"/>
        </w:rPr>
        <w:t>experience and complex contact opportunities</w:t>
      </w:r>
      <w:r w:rsidR="00502368" w:rsidRPr="00113553">
        <w:rPr>
          <w:rFonts w:ascii="Times New Roman" w:hAnsi="Times New Roman" w:cs="Times New Roman"/>
          <w:sz w:val="24"/>
          <w:szCs w:val="24"/>
        </w:rPr>
        <w:t>. Secondary transfer effect occur</w:t>
      </w:r>
      <w:r w:rsidR="007D113B">
        <w:rPr>
          <w:rFonts w:ascii="Times New Roman" w:hAnsi="Times New Roman" w:cs="Times New Roman"/>
          <w:sz w:val="24"/>
          <w:szCs w:val="24"/>
        </w:rPr>
        <w:t>s</w:t>
      </w:r>
      <w:r w:rsidR="00502368" w:rsidRPr="00113553">
        <w:rPr>
          <w:rFonts w:ascii="Times New Roman" w:hAnsi="Times New Roman" w:cs="Times New Roman"/>
          <w:sz w:val="24"/>
          <w:szCs w:val="24"/>
        </w:rPr>
        <w:t xml:space="preserve"> when the out</w:t>
      </w:r>
      <w:r w:rsidR="007D113B">
        <w:rPr>
          <w:rFonts w:ascii="Times New Roman" w:hAnsi="Times New Roman" w:cs="Times New Roman"/>
          <w:sz w:val="24"/>
          <w:szCs w:val="24"/>
        </w:rPr>
        <w:t>-</w:t>
      </w:r>
      <w:r w:rsidR="00502368" w:rsidRPr="00113553">
        <w:rPr>
          <w:rFonts w:ascii="Times New Roman" w:hAnsi="Times New Roman" w:cs="Times New Roman"/>
          <w:sz w:val="24"/>
          <w:szCs w:val="24"/>
        </w:rPr>
        <w:t xml:space="preserve">group is more closely related and contact </w:t>
      </w:r>
      <w:r w:rsidR="007D113B">
        <w:rPr>
          <w:rFonts w:ascii="Times New Roman" w:hAnsi="Times New Roman" w:cs="Times New Roman"/>
          <w:sz w:val="24"/>
          <w:szCs w:val="24"/>
        </w:rPr>
        <w:t>occurs</w:t>
      </w:r>
      <w:r w:rsidR="007D113B" w:rsidRPr="00113553">
        <w:rPr>
          <w:rFonts w:ascii="Times New Roman" w:hAnsi="Times New Roman" w:cs="Times New Roman"/>
          <w:sz w:val="24"/>
          <w:szCs w:val="24"/>
        </w:rPr>
        <w:t xml:space="preserve"> </w:t>
      </w:r>
      <w:r w:rsidR="00502368" w:rsidRPr="00113553">
        <w:rPr>
          <w:rFonts w:ascii="Times New Roman" w:hAnsi="Times New Roman" w:cs="Times New Roman"/>
          <w:sz w:val="24"/>
          <w:szCs w:val="24"/>
        </w:rPr>
        <w:t xml:space="preserve">more frequently (Pettigrew </w:t>
      </w:r>
      <w:r w:rsidR="007D113B">
        <w:rPr>
          <w:rFonts w:ascii="Times New Roman" w:hAnsi="Times New Roman" w:cs="Times New Roman"/>
          <w:sz w:val="24"/>
          <w:szCs w:val="24"/>
        </w:rPr>
        <w:t>&amp;</w:t>
      </w:r>
      <w:r w:rsidR="007D113B" w:rsidRPr="00113553">
        <w:rPr>
          <w:rFonts w:ascii="Times New Roman" w:hAnsi="Times New Roman" w:cs="Times New Roman"/>
          <w:sz w:val="24"/>
          <w:szCs w:val="24"/>
        </w:rPr>
        <w:t xml:space="preserve"> </w:t>
      </w:r>
      <w:r w:rsidR="00682856" w:rsidRPr="00113553">
        <w:rPr>
          <w:rFonts w:ascii="Times New Roman" w:hAnsi="Times New Roman" w:cs="Times New Roman"/>
          <w:sz w:val="24"/>
          <w:szCs w:val="24"/>
        </w:rPr>
        <w:t>Tro</w:t>
      </w:r>
      <w:r w:rsidR="00DB291C">
        <w:rPr>
          <w:rFonts w:ascii="Times New Roman" w:hAnsi="Times New Roman" w:cs="Times New Roman"/>
          <w:sz w:val="24"/>
          <w:szCs w:val="24"/>
        </w:rPr>
        <w:t>o</w:t>
      </w:r>
      <w:r w:rsidR="00682856" w:rsidRPr="00113553">
        <w:rPr>
          <w:rFonts w:ascii="Times New Roman" w:hAnsi="Times New Roman" w:cs="Times New Roman"/>
          <w:sz w:val="24"/>
          <w:szCs w:val="24"/>
        </w:rPr>
        <w:t>p</w:t>
      </w:r>
      <w:r w:rsidR="00502368" w:rsidRPr="00113553">
        <w:rPr>
          <w:rFonts w:ascii="Times New Roman" w:hAnsi="Times New Roman" w:cs="Times New Roman"/>
          <w:sz w:val="24"/>
          <w:szCs w:val="24"/>
        </w:rPr>
        <w:t>, 2011).</w:t>
      </w:r>
      <w:r w:rsidR="00653935" w:rsidRPr="00113553">
        <w:rPr>
          <w:rFonts w:ascii="Times New Roman" w:hAnsi="Times New Roman" w:cs="Times New Roman"/>
          <w:sz w:val="24"/>
          <w:szCs w:val="24"/>
        </w:rPr>
        <w:t xml:space="preserve">      </w:t>
      </w:r>
      <w:r w:rsidR="006C0488" w:rsidRPr="00113553">
        <w:rPr>
          <w:rFonts w:ascii="Times New Roman" w:hAnsi="Times New Roman" w:cs="Times New Roman"/>
          <w:sz w:val="24"/>
          <w:szCs w:val="24"/>
        </w:rPr>
        <w:t xml:space="preserve"> </w:t>
      </w:r>
    </w:p>
    <w:p w:rsidR="006C0488" w:rsidRPr="00113553" w:rsidRDefault="00DC5E9B" w:rsidP="001C5F4F">
      <w:pPr>
        <w:bidi w:val="0"/>
        <w:spacing w:after="0" w:line="480" w:lineRule="auto"/>
        <w:rPr>
          <w:rFonts w:ascii="Times New Roman" w:hAnsi="Times New Roman" w:cs="Times New Roman"/>
          <w:sz w:val="24"/>
          <w:szCs w:val="24"/>
        </w:rPr>
      </w:pPr>
      <w:r>
        <w:rPr>
          <w:rFonts w:ascii="Times New Roman" w:hAnsi="Times New Roman" w:cs="Times New Roman"/>
          <w:sz w:val="24"/>
          <w:szCs w:val="24"/>
        </w:rPr>
        <w:tab/>
      </w:r>
      <w:r w:rsidR="006C0488" w:rsidRPr="00113553">
        <w:rPr>
          <w:rFonts w:ascii="Times New Roman" w:hAnsi="Times New Roman" w:cs="Times New Roman"/>
          <w:sz w:val="24"/>
          <w:szCs w:val="24"/>
        </w:rPr>
        <w:t>In contrast, some researchers have found that the encounter actually strengthens stereotypes and negative labeling. This leads to separation between groups and a heightened sense of social injustice in the minority</w:t>
      </w:r>
      <w:r w:rsidR="00F73688">
        <w:rPr>
          <w:rFonts w:ascii="Times New Roman" w:hAnsi="Times New Roman" w:cs="Times New Roman"/>
          <w:sz w:val="24"/>
          <w:szCs w:val="24"/>
        </w:rPr>
        <w:t xml:space="preserve"> one</w:t>
      </w:r>
      <w:r w:rsidR="006C0488" w:rsidRPr="00113553">
        <w:rPr>
          <w:rFonts w:ascii="Times New Roman" w:hAnsi="Times New Roman" w:cs="Times New Roman"/>
          <w:sz w:val="24"/>
          <w:szCs w:val="24"/>
        </w:rPr>
        <w:t>, as seen in meetings initiated between white, Latino</w:t>
      </w:r>
      <w:r w:rsidR="00F73688">
        <w:rPr>
          <w:rFonts w:ascii="Times New Roman" w:hAnsi="Times New Roman" w:cs="Times New Roman"/>
          <w:sz w:val="24"/>
          <w:szCs w:val="24"/>
        </w:rPr>
        <w:t>,</w:t>
      </w:r>
      <w:r w:rsidR="006C0488" w:rsidRPr="00113553">
        <w:rPr>
          <w:rFonts w:ascii="Times New Roman" w:hAnsi="Times New Roman" w:cs="Times New Roman"/>
          <w:sz w:val="24"/>
          <w:szCs w:val="24"/>
        </w:rPr>
        <w:t xml:space="preserve"> and black </w:t>
      </w:r>
      <w:r w:rsidR="00F73688" w:rsidRPr="00113553">
        <w:rPr>
          <w:rFonts w:ascii="Times New Roman" w:hAnsi="Times New Roman" w:cs="Times New Roman"/>
          <w:sz w:val="24"/>
          <w:szCs w:val="24"/>
        </w:rPr>
        <w:t xml:space="preserve">students </w:t>
      </w:r>
      <w:r w:rsidR="006C0488" w:rsidRPr="00113553">
        <w:rPr>
          <w:rFonts w:ascii="Times New Roman" w:hAnsi="Times New Roman" w:cs="Times New Roman"/>
          <w:sz w:val="24"/>
          <w:szCs w:val="24"/>
        </w:rPr>
        <w:t>in the U.S.</w:t>
      </w:r>
      <w:r w:rsidR="00682856">
        <w:rPr>
          <w:rFonts w:ascii="Times New Roman" w:hAnsi="Times New Roman" w:cs="Times New Roman"/>
          <w:sz w:val="24"/>
          <w:szCs w:val="24"/>
        </w:rPr>
        <w:t xml:space="preserve"> </w:t>
      </w:r>
      <w:r w:rsidR="006C0488" w:rsidRPr="00113553">
        <w:rPr>
          <w:rFonts w:ascii="Times New Roman" w:hAnsi="Times New Roman" w:cs="Times New Roman"/>
          <w:sz w:val="24"/>
          <w:szCs w:val="24"/>
        </w:rPr>
        <w:t>(</w:t>
      </w:r>
      <w:proofErr w:type="spellStart"/>
      <w:r w:rsidR="006C0488" w:rsidRPr="00113553">
        <w:rPr>
          <w:rFonts w:ascii="Times New Roman" w:hAnsi="Times New Roman" w:cs="Times New Roman"/>
          <w:sz w:val="24"/>
          <w:szCs w:val="24"/>
        </w:rPr>
        <w:t>Dovidio</w:t>
      </w:r>
      <w:proofErr w:type="spellEnd"/>
      <w:r w:rsidR="00682856">
        <w:rPr>
          <w:rFonts w:ascii="Times New Roman" w:hAnsi="Times New Roman" w:cs="Times New Roman"/>
          <w:sz w:val="24"/>
          <w:szCs w:val="24"/>
        </w:rPr>
        <w:t xml:space="preserve"> et al.,</w:t>
      </w:r>
      <w:r w:rsidR="006C0488" w:rsidRPr="00113553">
        <w:rPr>
          <w:rFonts w:ascii="Times New Roman" w:hAnsi="Times New Roman" w:cs="Times New Roman"/>
          <w:sz w:val="24"/>
          <w:szCs w:val="24"/>
        </w:rPr>
        <w:t xml:space="preserve"> 2000; </w:t>
      </w:r>
      <w:proofErr w:type="spellStart"/>
      <w:r w:rsidR="006C0488" w:rsidRPr="00113553">
        <w:rPr>
          <w:rFonts w:ascii="Times New Roman" w:hAnsi="Times New Roman" w:cs="Times New Roman"/>
          <w:sz w:val="24"/>
          <w:szCs w:val="24"/>
        </w:rPr>
        <w:t>Hornsey</w:t>
      </w:r>
      <w:proofErr w:type="spellEnd"/>
      <w:r w:rsidR="006C0488" w:rsidRPr="00113553">
        <w:rPr>
          <w:rFonts w:ascii="Times New Roman" w:hAnsi="Times New Roman" w:cs="Times New Roman"/>
          <w:sz w:val="24"/>
          <w:szCs w:val="24"/>
        </w:rPr>
        <w:t xml:space="preserve"> </w:t>
      </w:r>
      <w:r w:rsidR="00ED60F8" w:rsidRPr="00113553">
        <w:rPr>
          <w:rFonts w:ascii="Times New Roman" w:hAnsi="Times New Roman" w:cs="Times New Roman"/>
          <w:sz w:val="24"/>
          <w:szCs w:val="24"/>
        </w:rPr>
        <w:t>&amp;</w:t>
      </w:r>
      <w:r w:rsidR="006C0488" w:rsidRPr="00113553">
        <w:rPr>
          <w:rFonts w:ascii="Times New Roman" w:hAnsi="Times New Roman" w:cs="Times New Roman"/>
          <w:sz w:val="24"/>
          <w:szCs w:val="24"/>
        </w:rPr>
        <w:t xml:space="preserve"> Hogg, 2000;</w:t>
      </w:r>
      <w:r w:rsidR="00EC6B5B" w:rsidRPr="00113553">
        <w:rPr>
          <w:rFonts w:ascii="Times New Roman" w:hAnsi="Times New Roman" w:cs="Times New Roman"/>
          <w:sz w:val="24"/>
          <w:szCs w:val="24"/>
        </w:rPr>
        <w:t xml:space="preserve"> </w:t>
      </w:r>
      <w:proofErr w:type="spellStart"/>
      <w:r w:rsidR="00EC6B5B" w:rsidRPr="00113553">
        <w:rPr>
          <w:rFonts w:ascii="Times New Roman" w:hAnsi="Times New Roman" w:cs="Times New Roman"/>
          <w:sz w:val="24"/>
          <w:szCs w:val="24"/>
        </w:rPr>
        <w:t>Schmader</w:t>
      </w:r>
      <w:proofErr w:type="spellEnd"/>
      <w:r w:rsidR="00EC6B5B" w:rsidRPr="00113553">
        <w:rPr>
          <w:rFonts w:ascii="Times New Roman" w:hAnsi="Times New Roman" w:cs="Times New Roman"/>
          <w:sz w:val="24"/>
          <w:szCs w:val="24"/>
        </w:rPr>
        <w:t>, Major</w:t>
      </w:r>
      <w:r w:rsidR="00EC6B5B">
        <w:rPr>
          <w:rFonts w:ascii="Times New Roman" w:hAnsi="Times New Roman" w:cs="Times New Roman"/>
          <w:sz w:val="24"/>
          <w:szCs w:val="24"/>
        </w:rPr>
        <w:t>,</w:t>
      </w:r>
      <w:r w:rsidR="00EC6B5B" w:rsidRPr="00113553">
        <w:rPr>
          <w:rFonts w:ascii="Times New Roman" w:hAnsi="Times New Roman" w:cs="Times New Roman"/>
          <w:sz w:val="24"/>
          <w:szCs w:val="24"/>
        </w:rPr>
        <w:t xml:space="preserve"> &amp; </w:t>
      </w:r>
      <w:proofErr w:type="spellStart"/>
      <w:r w:rsidR="00EC6B5B" w:rsidRPr="00113553">
        <w:rPr>
          <w:rFonts w:ascii="Times New Roman" w:hAnsi="Times New Roman" w:cs="Times New Roman"/>
          <w:sz w:val="24"/>
          <w:szCs w:val="24"/>
        </w:rPr>
        <w:t>Gramzow</w:t>
      </w:r>
      <w:proofErr w:type="spellEnd"/>
      <w:r w:rsidR="00EC6B5B" w:rsidRPr="00113553">
        <w:rPr>
          <w:rFonts w:ascii="Times New Roman" w:hAnsi="Times New Roman" w:cs="Times New Roman"/>
          <w:sz w:val="24"/>
          <w:szCs w:val="24"/>
        </w:rPr>
        <w:t>, 2001</w:t>
      </w:r>
      <w:r w:rsidR="00EC6B5B">
        <w:rPr>
          <w:rFonts w:ascii="Times New Roman" w:hAnsi="Times New Roman" w:cs="Times New Roman"/>
          <w:sz w:val="24"/>
          <w:szCs w:val="24"/>
        </w:rPr>
        <w:t xml:space="preserve">; </w:t>
      </w:r>
      <w:r w:rsidR="006C0488" w:rsidRPr="00113553">
        <w:rPr>
          <w:rFonts w:ascii="Times New Roman" w:hAnsi="Times New Roman" w:cs="Times New Roman"/>
          <w:sz w:val="24"/>
          <w:szCs w:val="24"/>
        </w:rPr>
        <w:t>Tro</w:t>
      </w:r>
      <w:r w:rsidR="001C5F4F">
        <w:rPr>
          <w:rFonts w:ascii="Times New Roman" w:hAnsi="Times New Roman" w:cs="Times New Roman"/>
          <w:sz w:val="24"/>
          <w:szCs w:val="24"/>
        </w:rPr>
        <w:t>o</w:t>
      </w:r>
      <w:r w:rsidR="006C0488" w:rsidRPr="00113553">
        <w:rPr>
          <w:rFonts w:ascii="Times New Roman" w:hAnsi="Times New Roman" w:cs="Times New Roman"/>
          <w:sz w:val="24"/>
          <w:szCs w:val="24"/>
        </w:rPr>
        <w:t>p, 2006).</w:t>
      </w:r>
      <w:r w:rsidR="00C9425D" w:rsidRPr="00113553">
        <w:rPr>
          <w:rFonts w:ascii="Times New Roman" w:hAnsi="Times New Roman" w:cs="Times New Roman"/>
          <w:sz w:val="24"/>
          <w:szCs w:val="24"/>
        </w:rPr>
        <w:t xml:space="preserve"> In </w:t>
      </w:r>
      <w:r w:rsidR="00F73688">
        <w:rPr>
          <w:rFonts w:ascii="Times New Roman" w:hAnsi="Times New Roman" w:cs="Times New Roman"/>
          <w:sz w:val="24"/>
          <w:szCs w:val="24"/>
        </w:rPr>
        <w:t>these</w:t>
      </w:r>
      <w:r w:rsidR="00F73688" w:rsidRPr="00113553">
        <w:rPr>
          <w:rFonts w:ascii="Times New Roman" w:hAnsi="Times New Roman" w:cs="Times New Roman"/>
          <w:sz w:val="24"/>
          <w:szCs w:val="24"/>
        </w:rPr>
        <w:t xml:space="preserve"> </w:t>
      </w:r>
      <w:r w:rsidR="00C9425D" w:rsidRPr="00113553">
        <w:rPr>
          <w:rFonts w:ascii="Times New Roman" w:hAnsi="Times New Roman" w:cs="Times New Roman"/>
          <w:sz w:val="24"/>
          <w:szCs w:val="24"/>
        </w:rPr>
        <w:t>cases</w:t>
      </w:r>
      <w:r w:rsidR="00682856">
        <w:rPr>
          <w:rFonts w:ascii="Times New Roman" w:hAnsi="Times New Roman" w:cs="Times New Roman"/>
          <w:sz w:val="24"/>
          <w:szCs w:val="24"/>
        </w:rPr>
        <w:t xml:space="preserve"> it</w:t>
      </w:r>
      <w:r w:rsidR="006C0488" w:rsidRPr="00113553">
        <w:rPr>
          <w:rFonts w:ascii="Times New Roman" w:hAnsi="Times New Roman" w:cs="Times New Roman"/>
          <w:sz w:val="24"/>
          <w:szCs w:val="24"/>
        </w:rPr>
        <w:t xml:space="preserve"> </w:t>
      </w:r>
      <w:r w:rsidR="00682856" w:rsidRPr="00113553">
        <w:rPr>
          <w:rFonts w:ascii="Times New Roman" w:hAnsi="Times New Roman" w:cs="Times New Roman"/>
          <w:sz w:val="24"/>
          <w:szCs w:val="24"/>
        </w:rPr>
        <w:t xml:space="preserve">is better to restore </w:t>
      </w:r>
      <w:r w:rsidR="00682856">
        <w:rPr>
          <w:rFonts w:ascii="Times New Roman" w:hAnsi="Times New Roman" w:cs="Times New Roman"/>
          <w:sz w:val="24"/>
          <w:szCs w:val="24"/>
        </w:rPr>
        <w:t>‘</w:t>
      </w:r>
      <w:r w:rsidR="00682856" w:rsidRPr="00113553">
        <w:rPr>
          <w:rFonts w:ascii="Times New Roman" w:hAnsi="Times New Roman" w:cs="Times New Roman"/>
          <w:sz w:val="24"/>
          <w:szCs w:val="24"/>
        </w:rPr>
        <w:t>avoidance of contact</w:t>
      </w:r>
      <w:r w:rsidR="00682856">
        <w:rPr>
          <w:rFonts w:ascii="Times New Roman" w:hAnsi="Times New Roman" w:cs="Times New Roman"/>
          <w:sz w:val="24"/>
          <w:szCs w:val="24"/>
        </w:rPr>
        <w:t xml:space="preserve">’ </w:t>
      </w:r>
      <w:r w:rsidR="006C0488" w:rsidRPr="00113553">
        <w:rPr>
          <w:rFonts w:ascii="Times New Roman" w:hAnsi="Times New Roman" w:cs="Times New Roman"/>
          <w:sz w:val="24"/>
          <w:szCs w:val="24"/>
        </w:rPr>
        <w:t xml:space="preserve">for resolving conflicts. This involves excluding members of rival </w:t>
      </w:r>
      <w:r w:rsidR="006C0488" w:rsidRPr="00113553">
        <w:rPr>
          <w:rFonts w:ascii="Times New Roman" w:hAnsi="Times New Roman" w:cs="Times New Roman"/>
          <w:sz w:val="24"/>
          <w:szCs w:val="24"/>
        </w:rPr>
        <w:lastRenderedPageBreak/>
        <w:t>groups until the conflict disappears (</w:t>
      </w:r>
      <w:proofErr w:type="spellStart"/>
      <w:r w:rsidR="006C0488" w:rsidRPr="00113553">
        <w:rPr>
          <w:rFonts w:ascii="Times New Roman" w:hAnsi="Times New Roman" w:cs="Times New Roman"/>
          <w:sz w:val="24"/>
          <w:szCs w:val="24"/>
        </w:rPr>
        <w:t>Boulding</w:t>
      </w:r>
      <w:proofErr w:type="spellEnd"/>
      <w:r w:rsidR="006C0488" w:rsidRPr="00113553">
        <w:rPr>
          <w:rFonts w:ascii="Times New Roman" w:hAnsi="Times New Roman" w:cs="Times New Roman"/>
          <w:sz w:val="24"/>
          <w:szCs w:val="24"/>
        </w:rPr>
        <w:t>, 1957, 1963). Conflict based on race, ethnicity</w:t>
      </w:r>
      <w:r w:rsidR="00F73688">
        <w:rPr>
          <w:rFonts w:ascii="Times New Roman" w:hAnsi="Times New Roman" w:cs="Times New Roman"/>
          <w:sz w:val="24"/>
          <w:szCs w:val="24"/>
        </w:rPr>
        <w:t>,</w:t>
      </w:r>
      <w:r w:rsidR="006C0488" w:rsidRPr="00113553">
        <w:rPr>
          <w:rFonts w:ascii="Times New Roman" w:hAnsi="Times New Roman" w:cs="Times New Roman"/>
          <w:sz w:val="24"/>
          <w:szCs w:val="24"/>
        </w:rPr>
        <w:t xml:space="preserve"> or culture may lead to social segregation and minimal contact, which in itself reduces conflicts (</w:t>
      </w:r>
      <w:proofErr w:type="spellStart"/>
      <w:r w:rsidR="00EC6B5B" w:rsidRPr="00113553">
        <w:rPr>
          <w:rFonts w:ascii="Times New Roman" w:hAnsi="Times New Roman" w:cs="Times New Roman"/>
          <w:sz w:val="24"/>
          <w:szCs w:val="24"/>
        </w:rPr>
        <w:t>Baumgartener</w:t>
      </w:r>
      <w:proofErr w:type="spellEnd"/>
      <w:r w:rsidR="00EC6B5B" w:rsidRPr="00113553">
        <w:rPr>
          <w:rFonts w:ascii="Times New Roman" w:hAnsi="Times New Roman" w:cs="Times New Roman"/>
          <w:sz w:val="24"/>
          <w:szCs w:val="24"/>
        </w:rPr>
        <w:t>, 1988</w:t>
      </w:r>
      <w:r w:rsidR="00EC6B5B">
        <w:rPr>
          <w:rFonts w:ascii="Times New Roman" w:hAnsi="Times New Roman" w:cs="Times New Roman"/>
          <w:sz w:val="24"/>
          <w:szCs w:val="24"/>
        </w:rPr>
        <w:t xml:space="preserve">; </w:t>
      </w:r>
      <w:proofErr w:type="spellStart"/>
      <w:r w:rsidR="006C0488" w:rsidRPr="00113553">
        <w:rPr>
          <w:rFonts w:ascii="Times New Roman" w:hAnsi="Times New Roman" w:cs="Times New Roman"/>
          <w:sz w:val="24"/>
          <w:szCs w:val="24"/>
        </w:rPr>
        <w:t>Tajfel</w:t>
      </w:r>
      <w:proofErr w:type="spellEnd"/>
      <w:r w:rsidR="006C0488" w:rsidRPr="00113553">
        <w:rPr>
          <w:rFonts w:ascii="Times New Roman" w:hAnsi="Times New Roman" w:cs="Times New Roman"/>
          <w:sz w:val="24"/>
          <w:szCs w:val="24"/>
        </w:rPr>
        <w:t xml:space="preserve"> </w:t>
      </w:r>
      <w:r w:rsidR="00ED60F8" w:rsidRPr="00113553">
        <w:rPr>
          <w:rFonts w:ascii="Times New Roman" w:hAnsi="Times New Roman" w:cs="Times New Roman"/>
          <w:sz w:val="24"/>
          <w:szCs w:val="24"/>
        </w:rPr>
        <w:t>&amp;</w:t>
      </w:r>
      <w:r w:rsidR="006C0488" w:rsidRPr="00113553">
        <w:rPr>
          <w:rFonts w:ascii="Times New Roman" w:hAnsi="Times New Roman" w:cs="Times New Roman"/>
          <w:sz w:val="24"/>
          <w:szCs w:val="24"/>
        </w:rPr>
        <w:t xml:space="preserve"> Turner, 1994).</w:t>
      </w:r>
    </w:p>
    <w:p w:rsidR="002D5C90" w:rsidRPr="00113553" w:rsidRDefault="006C0488" w:rsidP="003B76A8">
      <w:pPr>
        <w:bidi w:val="0"/>
        <w:spacing w:after="0" w:line="480" w:lineRule="auto"/>
        <w:ind w:firstLine="567"/>
        <w:rPr>
          <w:rFonts w:ascii="Times New Roman" w:hAnsi="Times New Roman" w:cs="Times New Roman"/>
          <w:sz w:val="24"/>
          <w:szCs w:val="24"/>
        </w:rPr>
      </w:pPr>
      <w:r w:rsidRPr="00113553">
        <w:rPr>
          <w:rFonts w:ascii="Times New Roman" w:hAnsi="Times New Roman" w:cs="Times New Roman"/>
          <w:sz w:val="24"/>
          <w:szCs w:val="24"/>
        </w:rPr>
        <w:t xml:space="preserve">The </w:t>
      </w:r>
      <w:r w:rsidR="00601472">
        <w:rPr>
          <w:rFonts w:ascii="Times New Roman" w:hAnsi="Times New Roman" w:cs="Times New Roman"/>
          <w:sz w:val="24"/>
          <w:szCs w:val="24"/>
        </w:rPr>
        <w:t>‘</w:t>
      </w:r>
      <w:r w:rsidRPr="00113553">
        <w:rPr>
          <w:rFonts w:ascii="Times New Roman" w:hAnsi="Times New Roman" w:cs="Times New Roman"/>
          <w:sz w:val="24"/>
          <w:szCs w:val="24"/>
        </w:rPr>
        <w:t>model of social adjustment</w:t>
      </w:r>
      <w:r w:rsidR="00601472">
        <w:rPr>
          <w:rFonts w:ascii="Times New Roman" w:hAnsi="Times New Roman" w:cs="Times New Roman"/>
          <w:sz w:val="24"/>
          <w:szCs w:val="24"/>
        </w:rPr>
        <w:t>’</w:t>
      </w:r>
      <w:r w:rsidRPr="00113553">
        <w:rPr>
          <w:rFonts w:ascii="Times New Roman" w:hAnsi="Times New Roman" w:cs="Times New Roman"/>
          <w:sz w:val="24"/>
          <w:szCs w:val="24"/>
        </w:rPr>
        <w:t xml:space="preserve"> (</w:t>
      </w:r>
      <w:proofErr w:type="spellStart"/>
      <w:r w:rsidRPr="00113553">
        <w:rPr>
          <w:rFonts w:ascii="Times New Roman" w:hAnsi="Times New Roman" w:cs="Times New Roman"/>
          <w:sz w:val="24"/>
          <w:szCs w:val="24"/>
        </w:rPr>
        <w:t>Eshel</w:t>
      </w:r>
      <w:proofErr w:type="spellEnd"/>
      <w:r w:rsidR="003B76A8">
        <w:rPr>
          <w:rFonts w:ascii="Times New Roman" w:hAnsi="Times New Roman" w:cs="Times New Roman"/>
          <w:sz w:val="24"/>
          <w:szCs w:val="24"/>
        </w:rPr>
        <w:t xml:space="preserve">, </w:t>
      </w:r>
      <w:proofErr w:type="spellStart"/>
      <w:r w:rsidR="003B76A8">
        <w:rPr>
          <w:rFonts w:ascii="Times New Roman" w:hAnsi="Times New Roman" w:cs="Times New Roman"/>
          <w:sz w:val="24"/>
          <w:szCs w:val="24"/>
        </w:rPr>
        <w:t>Kurman</w:t>
      </w:r>
      <w:proofErr w:type="spellEnd"/>
      <w:r w:rsidR="003B76A8">
        <w:rPr>
          <w:rFonts w:ascii="Times New Roman" w:hAnsi="Times New Roman" w:cs="Times New Roman"/>
          <w:sz w:val="24"/>
          <w:szCs w:val="24"/>
        </w:rPr>
        <w:t xml:space="preserve">, </w:t>
      </w:r>
      <w:proofErr w:type="spellStart"/>
      <w:r w:rsidR="003B76A8">
        <w:rPr>
          <w:rFonts w:ascii="Times New Roman" w:hAnsi="Times New Roman" w:cs="Times New Roman"/>
          <w:sz w:val="24"/>
          <w:szCs w:val="24"/>
        </w:rPr>
        <w:t>Zehavi</w:t>
      </w:r>
      <w:proofErr w:type="spellEnd"/>
      <w:r w:rsidR="003B76A8">
        <w:rPr>
          <w:rFonts w:ascii="Times New Roman" w:hAnsi="Times New Roman" w:cs="Times New Roman"/>
          <w:sz w:val="24"/>
          <w:szCs w:val="24"/>
        </w:rPr>
        <w:t xml:space="preserve">, &amp; </w:t>
      </w:r>
      <w:proofErr w:type="spellStart"/>
      <w:r w:rsidR="003B76A8">
        <w:rPr>
          <w:rFonts w:ascii="Times New Roman" w:hAnsi="Times New Roman" w:cs="Times New Roman"/>
          <w:sz w:val="24"/>
          <w:szCs w:val="24"/>
        </w:rPr>
        <w:t>Sbeit</w:t>
      </w:r>
      <w:proofErr w:type="spellEnd"/>
      <w:r w:rsidRPr="00F73688">
        <w:rPr>
          <w:rFonts w:ascii="Times New Roman" w:hAnsi="Times New Roman" w:cs="Times New Roman"/>
          <w:sz w:val="24"/>
          <w:szCs w:val="24"/>
        </w:rPr>
        <w:t>,</w:t>
      </w:r>
      <w:r w:rsidRPr="00113553">
        <w:rPr>
          <w:rFonts w:ascii="Times New Roman" w:hAnsi="Times New Roman" w:cs="Times New Roman"/>
          <w:sz w:val="24"/>
          <w:szCs w:val="24"/>
        </w:rPr>
        <w:t xml:space="preserve"> 2007) presents solutions for regulating </w:t>
      </w:r>
      <w:r w:rsidR="00816EC2">
        <w:rPr>
          <w:rFonts w:ascii="Times New Roman" w:hAnsi="Times New Roman" w:cs="Times New Roman"/>
          <w:sz w:val="24"/>
          <w:szCs w:val="24"/>
        </w:rPr>
        <w:t>intergroup</w:t>
      </w:r>
      <w:r w:rsidRPr="00113553">
        <w:rPr>
          <w:rFonts w:ascii="Times New Roman" w:hAnsi="Times New Roman" w:cs="Times New Roman"/>
          <w:sz w:val="24"/>
          <w:szCs w:val="24"/>
        </w:rPr>
        <w:t xml:space="preserve"> conflicts. The model lists four strategies that the minority group may adopt for dealing with the values of the majority: assimilation, integration, segregation, and sidelining. Other researchers have suggested that the attitude of the majority towards the minority group is a major factor in the social adjustment of the minority group (</w:t>
      </w:r>
      <w:proofErr w:type="spellStart"/>
      <w:r w:rsidR="00EC6B5B" w:rsidRPr="00113553">
        <w:rPr>
          <w:rFonts w:ascii="Times New Roman" w:hAnsi="Times New Roman" w:cs="Times New Roman"/>
          <w:sz w:val="24"/>
          <w:szCs w:val="24"/>
        </w:rPr>
        <w:t>Eshel</w:t>
      </w:r>
      <w:proofErr w:type="spellEnd"/>
      <w:r w:rsidR="00EC6B5B" w:rsidRPr="00113553">
        <w:rPr>
          <w:rFonts w:ascii="Times New Roman" w:hAnsi="Times New Roman" w:cs="Times New Roman"/>
          <w:sz w:val="24"/>
          <w:szCs w:val="24"/>
        </w:rPr>
        <w:t xml:space="preserve"> </w:t>
      </w:r>
      <w:r w:rsidR="00EC6B5B" w:rsidRPr="00F73688">
        <w:rPr>
          <w:rFonts w:ascii="Times New Roman" w:hAnsi="Times New Roman" w:cs="Times New Roman"/>
          <w:sz w:val="24"/>
          <w:szCs w:val="24"/>
        </w:rPr>
        <w:t>et al.,</w:t>
      </w:r>
      <w:r w:rsidR="00EC6B5B" w:rsidRPr="00113553">
        <w:rPr>
          <w:rFonts w:ascii="Times New Roman" w:hAnsi="Times New Roman" w:cs="Times New Roman"/>
          <w:sz w:val="24"/>
          <w:szCs w:val="24"/>
        </w:rPr>
        <w:t xml:space="preserve"> 2007</w:t>
      </w:r>
      <w:r w:rsidR="00EC6B5B">
        <w:rPr>
          <w:rFonts w:ascii="Times New Roman" w:hAnsi="Times New Roman" w:cs="Times New Roman"/>
          <w:sz w:val="24"/>
          <w:szCs w:val="24"/>
        </w:rPr>
        <w:t xml:space="preserve">; </w:t>
      </w:r>
      <w:proofErr w:type="spellStart"/>
      <w:r w:rsidR="003B76A8">
        <w:rPr>
          <w:rFonts w:ascii="Times New Roman" w:hAnsi="Times New Roman" w:cs="Times New Roman"/>
          <w:sz w:val="24"/>
          <w:szCs w:val="24"/>
        </w:rPr>
        <w:t>Schwarzwald</w:t>
      </w:r>
      <w:proofErr w:type="spellEnd"/>
      <w:r w:rsidR="003B76A8" w:rsidRPr="00113553">
        <w:rPr>
          <w:rFonts w:ascii="Times New Roman" w:hAnsi="Times New Roman" w:cs="Times New Roman"/>
          <w:sz w:val="24"/>
          <w:szCs w:val="24"/>
        </w:rPr>
        <w:t xml:space="preserve"> </w:t>
      </w:r>
      <w:r w:rsidR="00ED60F8" w:rsidRPr="00113553">
        <w:rPr>
          <w:rFonts w:ascii="Times New Roman" w:hAnsi="Times New Roman" w:cs="Times New Roman"/>
          <w:sz w:val="24"/>
          <w:szCs w:val="24"/>
        </w:rPr>
        <w:t>&amp;</w:t>
      </w:r>
      <w:r w:rsidRPr="00113553">
        <w:rPr>
          <w:rFonts w:ascii="Times New Roman" w:hAnsi="Times New Roman" w:cs="Times New Roman"/>
          <w:sz w:val="24"/>
          <w:szCs w:val="24"/>
        </w:rPr>
        <w:t xml:space="preserve"> </w:t>
      </w:r>
      <w:proofErr w:type="spellStart"/>
      <w:r w:rsidRPr="00113553">
        <w:rPr>
          <w:rFonts w:ascii="Times New Roman" w:hAnsi="Times New Roman" w:cs="Times New Roman"/>
          <w:sz w:val="24"/>
          <w:szCs w:val="24"/>
        </w:rPr>
        <w:t>Tur-Kaspa</w:t>
      </w:r>
      <w:proofErr w:type="spellEnd"/>
      <w:r w:rsidRPr="00113553">
        <w:rPr>
          <w:rFonts w:ascii="Times New Roman" w:hAnsi="Times New Roman" w:cs="Times New Roman"/>
          <w:sz w:val="24"/>
          <w:szCs w:val="24"/>
        </w:rPr>
        <w:t xml:space="preserve">, 1997). </w:t>
      </w:r>
      <w:r w:rsidR="002D5C90" w:rsidRPr="00113553">
        <w:rPr>
          <w:rFonts w:ascii="Times New Roman" w:hAnsi="Times New Roman" w:cs="Times New Roman"/>
          <w:sz w:val="24"/>
          <w:szCs w:val="24"/>
        </w:rPr>
        <w:t>Humiliation and rejection by mainstream society create negative attitudes in minority groups and a reluctance to adopt the dominant culture (</w:t>
      </w:r>
      <w:proofErr w:type="spellStart"/>
      <w:r w:rsidR="002D5C90" w:rsidRPr="00113553">
        <w:rPr>
          <w:rFonts w:ascii="Times New Roman" w:hAnsi="Times New Roman" w:cs="Times New Roman"/>
          <w:sz w:val="24"/>
          <w:szCs w:val="24"/>
        </w:rPr>
        <w:t>Kimmerling</w:t>
      </w:r>
      <w:proofErr w:type="spellEnd"/>
      <w:r w:rsidR="002D5C90" w:rsidRPr="00113553">
        <w:rPr>
          <w:rFonts w:ascii="Times New Roman" w:hAnsi="Times New Roman" w:cs="Times New Roman"/>
          <w:sz w:val="24"/>
          <w:szCs w:val="24"/>
        </w:rPr>
        <w:t>, 1998). Choosing assimilation or social integration will create the motivation to engage in social relations with the majority group, but choosing segregation will lead to a negative attitude towards the majority.</w:t>
      </w:r>
    </w:p>
    <w:p w:rsidR="00C9425D" w:rsidRPr="00113553" w:rsidRDefault="00C9425D" w:rsidP="003B76A8">
      <w:pPr>
        <w:bidi w:val="0"/>
        <w:spacing w:after="0" w:line="480" w:lineRule="auto"/>
        <w:ind w:firstLine="567"/>
        <w:rPr>
          <w:rFonts w:ascii="Times New Roman" w:hAnsi="Times New Roman" w:cs="Times New Roman"/>
          <w:sz w:val="24"/>
          <w:szCs w:val="24"/>
        </w:rPr>
      </w:pPr>
      <w:r w:rsidRPr="00113553">
        <w:rPr>
          <w:rFonts w:ascii="Times New Roman" w:hAnsi="Times New Roman" w:cs="Times New Roman"/>
          <w:sz w:val="24"/>
          <w:szCs w:val="24"/>
        </w:rPr>
        <w:t xml:space="preserve">Another solution </w:t>
      </w:r>
      <w:r w:rsidR="00F73688">
        <w:rPr>
          <w:rFonts w:ascii="Times New Roman" w:hAnsi="Times New Roman" w:cs="Times New Roman"/>
          <w:sz w:val="24"/>
          <w:szCs w:val="24"/>
        </w:rPr>
        <w:t>for</w:t>
      </w:r>
      <w:r w:rsidR="00F73688" w:rsidRPr="00113553">
        <w:rPr>
          <w:rFonts w:ascii="Times New Roman" w:hAnsi="Times New Roman" w:cs="Times New Roman"/>
          <w:sz w:val="24"/>
          <w:szCs w:val="24"/>
        </w:rPr>
        <w:t xml:space="preserve"> resolv</w:t>
      </w:r>
      <w:r w:rsidR="00F73688">
        <w:rPr>
          <w:rFonts w:ascii="Times New Roman" w:hAnsi="Times New Roman" w:cs="Times New Roman"/>
          <w:sz w:val="24"/>
          <w:szCs w:val="24"/>
        </w:rPr>
        <w:t>ing</w:t>
      </w:r>
      <w:r w:rsidR="00F73688" w:rsidRPr="00113553">
        <w:rPr>
          <w:rFonts w:ascii="Times New Roman" w:hAnsi="Times New Roman" w:cs="Times New Roman"/>
          <w:sz w:val="24"/>
          <w:szCs w:val="24"/>
        </w:rPr>
        <w:t xml:space="preserve"> </w:t>
      </w:r>
      <w:r w:rsidR="002D5C90" w:rsidRPr="00113553">
        <w:rPr>
          <w:rFonts w:ascii="Times New Roman" w:hAnsi="Times New Roman" w:cs="Times New Roman"/>
          <w:sz w:val="24"/>
          <w:szCs w:val="24"/>
        </w:rPr>
        <w:t>conflicts among heterogeneous ethnic groups was tested successfully</w:t>
      </w:r>
      <w:r w:rsidRPr="00113553">
        <w:rPr>
          <w:rFonts w:ascii="Times New Roman" w:hAnsi="Times New Roman" w:cs="Times New Roman"/>
          <w:sz w:val="24"/>
          <w:szCs w:val="24"/>
        </w:rPr>
        <w:t xml:space="preserve"> by jigsaw classroom technique</w:t>
      </w:r>
      <w:r w:rsidR="002D5C90" w:rsidRPr="00113553">
        <w:rPr>
          <w:rFonts w:ascii="Times New Roman" w:hAnsi="Times New Roman" w:cs="Times New Roman"/>
          <w:sz w:val="24"/>
          <w:szCs w:val="24"/>
        </w:rPr>
        <w:t xml:space="preserve"> </w:t>
      </w:r>
      <w:r w:rsidRPr="00113553">
        <w:rPr>
          <w:rFonts w:ascii="Times New Roman" w:hAnsi="Times New Roman" w:cs="Times New Roman"/>
          <w:sz w:val="24"/>
          <w:szCs w:val="24"/>
        </w:rPr>
        <w:t>(Aronson</w:t>
      </w:r>
      <w:r w:rsidR="003B76A8">
        <w:rPr>
          <w:rFonts w:ascii="Times New Roman" w:hAnsi="Times New Roman" w:cs="Times New Roman"/>
          <w:sz w:val="24"/>
          <w:szCs w:val="24"/>
        </w:rPr>
        <w:t xml:space="preserve">, </w:t>
      </w:r>
      <w:proofErr w:type="spellStart"/>
      <w:r w:rsidR="003B76A8">
        <w:rPr>
          <w:rFonts w:ascii="Times New Roman" w:hAnsi="Times New Roman" w:cs="Times New Roman"/>
          <w:sz w:val="24"/>
          <w:szCs w:val="24"/>
        </w:rPr>
        <w:t>Blaney</w:t>
      </w:r>
      <w:proofErr w:type="spellEnd"/>
      <w:r w:rsidR="003B76A8">
        <w:rPr>
          <w:rFonts w:ascii="Times New Roman" w:hAnsi="Times New Roman" w:cs="Times New Roman"/>
          <w:sz w:val="24"/>
          <w:szCs w:val="24"/>
        </w:rPr>
        <w:t xml:space="preserve">, </w:t>
      </w:r>
      <w:proofErr w:type="spellStart"/>
      <w:r w:rsidR="003B76A8">
        <w:rPr>
          <w:rFonts w:ascii="Times New Roman" w:hAnsi="Times New Roman" w:cs="Times New Roman"/>
          <w:sz w:val="24"/>
          <w:szCs w:val="24"/>
        </w:rPr>
        <w:t>Stephin</w:t>
      </w:r>
      <w:proofErr w:type="spellEnd"/>
      <w:r w:rsidR="003B76A8">
        <w:rPr>
          <w:rFonts w:ascii="Times New Roman" w:hAnsi="Times New Roman" w:cs="Times New Roman"/>
          <w:sz w:val="24"/>
          <w:szCs w:val="24"/>
        </w:rPr>
        <w:t xml:space="preserve">, Sikes, &amp; </w:t>
      </w:r>
      <w:proofErr w:type="spellStart"/>
      <w:r w:rsidR="003B76A8">
        <w:rPr>
          <w:rFonts w:ascii="Times New Roman" w:hAnsi="Times New Roman" w:cs="Times New Roman"/>
          <w:sz w:val="24"/>
          <w:szCs w:val="24"/>
        </w:rPr>
        <w:t>Snapp</w:t>
      </w:r>
      <w:proofErr w:type="spellEnd"/>
      <w:r w:rsidRPr="00113553">
        <w:rPr>
          <w:rFonts w:ascii="Times New Roman" w:hAnsi="Times New Roman" w:cs="Times New Roman"/>
          <w:sz w:val="24"/>
          <w:szCs w:val="24"/>
        </w:rPr>
        <w:t xml:space="preserve">, 1978). This technique was used in small group learning, by pursuit of common goals. This strategy </w:t>
      </w:r>
      <w:r w:rsidR="00F73688">
        <w:rPr>
          <w:rFonts w:ascii="Times New Roman" w:hAnsi="Times New Roman" w:cs="Times New Roman"/>
          <w:sz w:val="24"/>
          <w:szCs w:val="24"/>
        </w:rPr>
        <w:t xml:space="preserve">demands </w:t>
      </w:r>
      <w:r w:rsidR="003B76A8">
        <w:rPr>
          <w:rFonts w:ascii="Times New Roman" w:hAnsi="Times New Roman" w:cs="Times New Roman"/>
          <w:sz w:val="24"/>
          <w:szCs w:val="24"/>
        </w:rPr>
        <w:t>that</w:t>
      </w:r>
      <w:r w:rsidR="003B76A8" w:rsidRPr="00113553">
        <w:rPr>
          <w:rFonts w:ascii="Times New Roman" w:hAnsi="Times New Roman" w:cs="Times New Roman"/>
          <w:sz w:val="24"/>
          <w:szCs w:val="24"/>
        </w:rPr>
        <w:t xml:space="preserve"> </w:t>
      </w:r>
      <w:r w:rsidRPr="00113553">
        <w:rPr>
          <w:rFonts w:ascii="Times New Roman" w:hAnsi="Times New Roman" w:cs="Times New Roman"/>
          <w:sz w:val="24"/>
          <w:szCs w:val="24"/>
        </w:rPr>
        <w:t xml:space="preserve">every student </w:t>
      </w:r>
      <w:r w:rsidR="003B76A8" w:rsidRPr="00113553">
        <w:rPr>
          <w:rFonts w:ascii="Times New Roman" w:hAnsi="Times New Roman" w:cs="Times New Roman"/>
          <w:sz w:val="24"/>
          <w:szCs w:val="24"/>
        </w:rPr>
        <w:t>co</w:t>
      </w:r>
      <w:r w:rsidR="003B76A8">
        <w:rPr>
          <w:rFonts w:ascii="Times New Roman" w:hAnsi="Times New Roman" w:cs="Times New Roman"/>
          <w:sz w:val="24"/>
          <w:szCs w:val="24"/>
        </w:rPr>
        <w:t>o</w:t>
      </w:r>
      <w:r w:rsidR="003B76A8" w:rsidRPr="00113553">
        <w:rPr>
          <w:rFonts w:ascii="Times New Roman" w:hAnsi="Times New Roman" w:cs="Times New Roman"/>
          <w:sz w:val="24"/>
          <w:szCs w:val="24"/>
        </w:rPr>
        <w:t>perate</w:t>
      </w:r>
      <w:r w:rsidRPr="00113553">
        <w:rPr>
          <w:rFonts w:ascii="Times New Roman" w:hAnsi="Times New Roman" w:cs="Times New Roman"/>
          <w:sz w:val="24"/>
          <w:szCs w:val="24"/>
        </w:rPr>
        <w:t xml:space="preserve"> and participate with his friends by becoming an expert. The jigsaw method can facilitate </w:t>
      </w:r>
      <w:r w:rsidR="00F73688">
        <w:rPr>
          <w:rFonts w:ascii="Times New Roman" w:hAnsi="Times New Roman" w:cs="Times New Roman"/>
          <w:sz w:val="24"/>
          <w:szCs w:val="24"/>
        </w:rPr>
        <w:t>overcoming</w:t>
      </w:r>
      <w:r w:rsidRPr="00113553">
        <w:rPr>
          <w:rFonts w:ascii="Times New Roman" w:hAnsi="Times New Roman" w:cs="Times New Roman"/>
          <w:sz w:val="24"/>
          <w:szCs w:val="24"/>
        </w:rPr>
        <w:t xml:space="preserve"> prejudice</w:t>
      </w:r>
      <w:r w:rsidR="00F73688">
        <w:rPr>
          <w:rFonts w:ascii="Times New Roman" w:hAnsi="Times New Roman" w:cs="Times New Roman"/>
          <w:sz w:val="24"/>
          <w:szCs w:val="24"/>
        </w:rPr>
        <w:t>;</w:t>
      </w:r>
      <w:r w:rsidRPr="00113553">
        <w:rPr>
          <w:rFonts w:ascii="Times New Roman" w:hAnsi="Times New Roman" w:cs="Times New Roman"/>
          <w:sz w:val="24"/>
          <w:szCs w:val="24"/>
        </w:rPr>
        <w:t xml:space="preserve"> it was tested on multicultural and pluralism ethnical diversity. </w:t>
      </w:r>
      <w:r w:rsidR="00601472">
        <w:rPr>
          <w:rFonts w:ascii="Times New Roman" w:hAnsi="Times New Roman" w:cs="Times New Roman"/>
          <w:sz w:val="24"/>
          <w:szCs w:val="24"/>
        </w:rPr>
        <w:t>“</w:t>
      </w:r>
      <w:r w:rsidRPr="00113553">
        <w:rPr>
          <w:rFonts w:ascii="Times New Roman" w:hAnsi="Times New Roman" w:cs="Times New Roman"/>
          <w:sz w:val="24"/>
          <w:szCs w:val="24"/>
        </w:rPr>
        <w:t>A jigsaw student is challenged to develop empathy and tolerance</w:t>
      </w:r>
      <w:r w:rsidR="00601472">
        <w:rPr>
          <w:rFonts w:ascii="Times New Roman" w:hAnsi="Times New Roman" w:cs="Times New Roman"/>
          <w:sz w:val="24"/>
          <w:szCs w:val="24"/>
        </w:rPr>
        <w:t>”</w:t>
      </w:r>
      <w:r w:rsidRPr="00113553">
        <w:rPr>
          <w:rFonts w:ascii="Times New Roman" w:hAnsi="Times New Roman" w:cs="Times New Roman"/>
          <w:sz w:val="24"/>
          <w:szCs w:val="24"/>
        </w:rPr>
        <w:t xml:space="preserve"> (Aronson </w:t>
      </w:r>
      <w:r w:rsidR="00F73688">
        <w:rPr>
          <w:rFonts w:ascii="Times New Roman" w:hAnsi="Times New Roman" w:cs="Times New Roman"/>
          <w:sz w:val="24"/>
          <w:szCs w:val="24"/>
        </w:rPr>
        <w:t>e</w:t>
      </w:r>
      <w:r w:rsidR="00F73688" w:rsidRPr="00113553">
        <w:rPr>
          <w:rFonts w:ascii="Times New Roman" w:hAnsi="Times New Roman" w:cs="Times New Roman"/>
          <w:sz w:val="24"/>
          <w:szCs w:val="24"/>
        </w:rPr>
        <w:t xml:space="preserve">t </w:t>
      </w:r>
      <w:r w:rsidR="00F73688">
        <w:rPr>
          <w:rFonts w:ascii="Times New Roman" w:hAnsi="Times New Roman" w:cs="Times New Roman"/>
          <w:sz w:val="24"/>
          <w:szCs w:val="24"/>
        </w:rPr>
        <w:t>a</w:t>
      </w:r>
      <w:r w:rsidR="00F73688" w:rsidRPr="00113553">
        <w:rPr>
          <w:rFonts w:ascii="Times New Roman" w:hAnsi="Times New Roman" w:cs="Times New Roman"/>
          <w:sz w:val="24"/>
          <w:szCs w:val="24"/>
        </w:rPr>
        <w:t>l</w:t>
      </w:r>
      <w:r w:rsidR="00F73688">
        <w:rPr>
          <w:rFonts w:ascii="Times New Roman" w:hAnsi="Times New Roman" w:cs="Times New Roman"/>
          <w:sz w:val="24"/>
          <w:szCs w:val="24"/>
        </w:rPr>
        <w:t>.</w:t>
      </w:r>
      <w:r w:rsidRPr="00113553">
        <w:rPr>
          <w:rFonts w:ascii="Times New Roman" w:hAnsi="Times New Roman" w:cs="Times New Roman"/>
          <w:sz w:val="24"/>
          <w:szCs w:val="24"/>
        </w:rPr>
        <w:t xml:space="preserve">, 1978: 37), since the group is heterogeneous by different racial or ethnic groups and the learning task demands </w:t>
      </w:r>
      <w:r w:rsidR="003B76A8">
        <w:rPr>
          <w:rFonts w:ascii="Times New Roman" w:hAnsi="Times New Roman" w:cs="Times New Roman"/>
          <w:sz w:val="24"/>
          <w:szCs w:val="24"/>
        </w:rPr>
        <w:t>that</w:t>
      </w:r>
      <w:r w:rsidR="003B76A8" w:rsidRPr="00113553">
        <w:rPr>
          <w:rFonts w:ascii="Times New Roman" w:hAnsi="Times New Roman" w:cs="Times New Roman"/>
          <w:sz w:val="24"/>
          <w:szCs w:val="24"/>
        </w:rPr>
        <w:t xml:space="preserve"> </w:t>
      </w:r>
      <w:r w:rsidRPr="00113553">
        <w:rPr>
          <w:rFonts w:ascii="Times New Roman" w:hAnsi="Times New Roman" w:cs="Times New Roman"/>
          <w:sz w:val="24"/>
          <w:szCs w:val="24"/>
        </w:rPr>
        <w:t xml:space="preserve">the student be flexible and open to new ideas. </w:t>
      </w:r>
    </w:p>
    <w:p w:rsidR="00C9425D" w:rsidRPr="00113553" w:rsidRDefault="00C9425D" w:rsidP="00C9425D">
      <w:pPr>
        <w:bidi w:val="0"/>
        <w:spacing w:after="0" w:line="480" w:lineRule="auto"/>
        <w:ind w:firstLine="567"/>
        <w:rPr>
          <w:rFonts w:ascii="Times New Roman" w:hAnsi="Times New Roman" w:cs="Times New Roman"/>
          <w:sz w:val="24"/>
          <w:szCs w:val="24"/>
        </w:rPr>
      </w:pPr>
      <w:r w:rsidRPr="00113553">
        <w:rPr>
          <w:rFonts w:ascii="Times New Roman" w:hAnsi="Times New Roman" w:cs="Times New Roman"/>
          <w:sz w:val="24"/>
          <w:szCs w:val="24"/>
        </w:rPr>
        <w:t xml:space="preserve">  </w:t>
      </w:r>
    </w:p>
    <w:p w:rsidR="006C0488" w:rsidRPr="00113553" w:rsidRDefault="006C0488" w:rsidP="00EA2467">
      <w:pPr>
        <w:bidi w:val="0"/>
        <w:spacing w:after="0" w:line="480" w:lineRule="auto"/>
        <w:ind w:right="-199"/>
        <w:rPr>
          <w:rFonts w:ascii="Times New Roman" w:hAnsi="Times New Roman" w:cs="Times New Roman"/>
          <w:b/>
          <w:bCs/>
          <w:sz w:val="24"/>
          <w:szCs w:val="24"/>
        </w:rPr>
      </w:pPr>
      <w:r w:rsidRPr="00113553">
        <w:rPr>
          <w:rFonts w:ascii="Times New Roman" w:hAnsi="Times New Roman" w:cs="Times New Roman"/>
          <w:b/>
          <w:bCs/>
          <w:sz w:val="24"/>
          <w:szCs w:val="24"/>
        </w:rPr>
        <w:t xml:space="preserve">Relations between Jewish and Arab </w:t>
      </w:r>
      <w:r w:rsidR="00EA2467">
        <w:rPr>
          <w:rFonts w:ascii="Times New Roman" w:hAnsi="Times New Roman" w:cs="Times New Roman"/>
          <w:b/>
          <w:bCs/>
          <w:sz w:val="24"/>
          <w:szCs w:val="24"/>
        </w:rPr>
        <w:t>S</w:t>
      </w:r>
      <w:r w:rsidR="00EA2467" w:rsidRPr="00113553">
        <w:rPr>
          <w:rFonts w:ascii="Times New Roman" w:hAnsi="Times New Roman" w:cs="Times New Roman"/>
          <w:b/>
          <w:bCs/>
          <w:sz w:val="24"/>
          <w:szCs w:val="24"/>
        </w:rPr>
        <w:t xml:space="preserve">tudents </w:t>
      </w:r>
      <w:r w:rsidRPr="00113553">
        <w:rPr>
          <w:rFonts w:ascii="Times New Roman" w:hAnsi="Times New Roman" w:cs="Times New Roman"/>
          <w:b/>
          <w:bCs/>
          <w:sz w:val="24"/>
          <w:szCs w:val="24"/>
        </w:rPr>
        <w:t xml:space="preserve">in </w:t>
      </w:r>
      <w:r w:rsidR="00EA2467" w:rsidRPr="00113553">
        <w:rPr>
          <w:rFonts w:ascii="Times New Roman" w:hAnsi="Times New Roman" w:cs="Times New Roman"/>
          <w:b/>
          <w:bCs/>
          <w:sz w:val="24"/>
          <w:szCs w:val="24"/>
        </w:rPr>
        <w:t>Higher Education</w:t>
      </w:r>
    </w:p>
    <w:p w:rsidR="006C0488" w:rsidRPr="00113553" w:rsidRDefault="006C0488" w:rsidP="00DB291C">
      <w:pPr>
        <w:bidi w:val="0"/>
        <w:spacing w:after="0" w:line="480" w:lineRule="auto"/>
        <w:ind w:right="-199" w:firstLine="567"/>
        <w:rPr>
          <w:rFonts w:ascii="Times New Roman" w:hAnsi="Times New Roman" w:cs="Times New Roman"/>
          <w:sz w:val="24"/>
          <w:szCs w:val="24"/>
        </w:rPr>
      </w:pPr>
      <w:r w:rsidRPr="00113553">
        <w:rPr>
          <w:rFonts w:ascii="Times New Roman" w:hAnsi="Times New Roman" w:cs="Times New Roman"/>
          <w:sz w:val="24"/>
          <w:szCs w:val="24"/>
        </w:rPr>
        <w:lastRenderedPageBreak/>
        <w:t>In Israel, the college admission threshold is lower than that of the universities (</w:t>
      </w:r>
      <w:proofErr w:type="spellStart"/>
      <w:r w:rsidRPr="00113553">
        <w:rPr>
          <w:rFonts w:ascii="Times New Roman" w:hAnsi="Times New Roman" w:cs="Times New Roman"/>
          <w:sz w:val="24"/>
          <w:szCs w:val="24"/>
        </w:rPr>
        <w:t>Davidovi</w:t>
      </w:r>
      <w:r w:rsidR="003B76A8">
        <w:rPr>
          <w:rFonts w:ascii="Times New Roman" w:hAnsi="Times New Roman" w:cs="Times New Roman"/>
          <w:sz w:val="24"/>
          <w:szCs w:val="24"/>
        </w:rPr>
        <w:t>t</w:t>
      </w:r>
      <w:r w:rsidRPr="00113553">
        <w:rPr>
          <w:rFonts w:ascii="Times New Roman" w:hAnsi="Times New Roman" w:cs="Times New Roman"/>
          <w:sz w:val="24"/>
          <w:szCs w:val="24"/>
        </w:rPr>
        <w:t>ch</w:t>
      </w:r>
      <w:proofErr w:type="spellEnd"/>
      <w:r w:rsidRPr="00113553">
        <w:rPr>
          <w:rFonts w:ascii="Times New Roman" w:hAnsi="Times New Roman" w:cs="Times New Roman"/>
          <w:sz w:val="24"/>
          <w:szCs w:val="24"/>
        </w:rPr>
        <w:t xml:space="preserve"> </w:t>
      </w:r>
      <w:r w:rsidR="00ED60F8" w:rsidRPr="00113553">
        <w:rPr>
          <w:rFonts w:ascii="Times New Roman" w:hAnsi="Times New Roman" w:cs="Times New Roman"/>
          <w:sz w:val="24"/>
          <w:szCs w:val="24"/>
        </w:rPr>
        <w:t>&amp;</w:t>
      </w:r>
      <w:r w:rsidRPr="00113553">
        <w:rPr>
          <w:rFonts w:ascii="Times New Roman" w:hAnsi="Times New Roman" w:cs="Times New Roman"/>
          <w:sz w:val="24"/>
          <w:szCs w:val="24"/>
        </w:rPr>
        <w:t xml:space="preserve"> </w:t>
      </w:r>
      <w:proofErr w:type="spellStart"/>
      <w:r w:rsidRPr="00113553">
        <w:rPr>
          <w:rFonts w:ascii="Times New Roman" w:hAnsi="Times New Roman" w:cs="Times New Roman"/>
          <w:sz w:val="24"/>
          <w:szCs w:val="24"/>
        </w:rPr>
        <w:t>Iram</w:t>
      </w:r>
      <w:proofErr w:type="spellEnd"/>
      <w:r w:rsidRPr="00113553">
        <w:rPr>
          <w:rFonts w:ascii="Times New Roman" w:hAnsi="Times New Roman" w:cs="Times New Roman"/>
          <w:sz w:val="24"/>
          <w:szCs w:val="24"/>
        </w:rPr>
        <w:t>, 2005). Hence</w:t>
      </w:r>
      <w:r w:rsidR="00ED60F8" w:rsidRPr="00113553">
        <w:rPr>
          <w:rFonts w:ascii="Times New Roman" w:hAnsi="Times New Roman" w:cs="Times New Roman"/>
          <w:sz w:val="24"/>
          <w:szCs w:val="24"/>
        </w:rPr>
        <w:t>,</w:t>
      </w:r>
      <w:r w:rsidRPr="00113553">
        <w:rPr>
          <w:rFonts w:ascii="Times New Roman" w:hAnsi="Times New Roman" w:cs="Times New Roman"/>
          <w:sz w:val="24"/>
          <w:szCs w:val="24"/>
        </w:rPr>
        <w:t xml:space="preserve"> there are more students from disadvantaged groups</w:t>
      </w:r>
      <w:r w:rsidR="003B76A8">
        <w:rPr>
          <w:rFonts w:ascii="Times New Roman" w:hAnsi="Times New Roman" w:cs="Times New Roman"/>
          <w:sz w:val="24"/>
          <w:szCs w:val="24"/>
        </w:rPr>
        <w:t>,</w:t>
      </w:r>
      <w:r w:rsidRPr="00113553">
        <w:rPr>
          <w:rFonts w:ascii="Times New Roman" w:hAnsi="Times New Roman" w:cs="Times New Roman"/>
          <w:sz w:val="24"/>
          <w:szCs w:val="24"/>
        </w:rPr>
        <w:t xml:space="preserve"> such as Israeli Arabs and students of Ethiopian origin</w:t>
      </w:r>
      <w:r w:rsidR="00F34350">
        <w:rPr>
          <w:rFonts w:ascii="Times New Roman" w:hAnsi="Times New Roman" w:cs="Times New Roman"/>
          <w:sz w:val="24"/>
          <w:szCs w:val="24"/>
        </w:rPr>
        <w:t>,</w:t>
      </w:r>
      <w:r w:rsidRPr="00113553">
        <w:rPr>
          <w:rFonts w:ascii="Times New Roman" w:hAnsi="Times New Roman" w:cs="Times New Roman"/>
          <w:sz w:val="24"/>
          <w:szCs w:val="24"/>
        </w:rPr>
        <w:t xml:space="preserve"> in colleges in the north and south of the country (known as the periphery) (</w:t>
      </w:r>
      <w:proofErr w:type="spellStart"/>
      <w:r w:rsidRPr="00113553">
        <w:rPr>
          <w:rFonts w:ascii="Times New Roman" w:hAnsi="Times New Roman" w:cs="Times New Roman"/>
          <w:sz w:val="24"/>
          <w:szCs w:val="24"/>
        </w:rPr>
        <w:t>Soen</w:t>
      </w:r>
      <w:proofErr w:type="spellEnd"/>
      <w:r w:rsidRPr="00113553">
        <w:rPr>
          <w:rFonts w:ascii="Times New Roman" w:hAnsi="Times New Roman" w:cs="Times New Roman"/>
          <w:sz w:val="24"/>
          <w:szCs w:val="24"/>
        </w:rPr>
        <w:t>, 1999). While Israeli Arabs represent 8.5</w:t>
      </w:r>
      <w:r w:rsidR="009D78C9">
        <w:rPr>
          <w:rFonts w:ascii="Times New Roman" w:hAnsi="Times New Roman" w:cs="Times New Roman"/>
          <w:sz w:val="24"/>
          <w:szCs w:val="24"/>
        </w:rPr>
        <w:t>%</w:t>
      </w:r>
      <w:r w:rsidRPr="00113553">
        <w:rPr>
          <w:rFonts w:ascii="Times New Roman" w:hAnsi="Times New Roman" w:cs="Times New Roman"/>
          <w:sz w:val="24"/>
          <w:szCs w:val="24"/>
        </w:rPr>
        <w:t xml:space="preserve"> of university enrolments, they </w:t>
      </w:r>
      <w:r w:rsidR="00882425">
        <w:rPr>
          <w:rFonts w:ascii="Times New Roman" w:hAnsi="Times New Roman" w:cs="Times New Roman"/>
          <w:sz w:val="24"/>
          <w:szCs w:val="24"/>
        </w:rPr>
        <w:t>comprise</w:t>
      </w:r>
      <w:r w:rsidR="00882425" w:rsidRPr="00113553">
        <w:rPr>
          <w:rFonts w:ascii="Times New Roman" w:hAnsi="Times New Roman" w:cs="Times New Roman"/>
          <w:sz w:val="24"/>
          <w:szCs w:val="24"/>
        </w:rPr>
        <w:t xml:space="preserve"> </w:t>
      </w:r>
      <w:r w:rsidRPr="00113553">
        <w:rPr>
          <w:rFonts w:ascii="Times New Roman" w:hAnsi="Times New Roman" w:cs="Times New Roman"/>
          <w:sz w:val="24"/>
          <w:szCs w:val="24"/>
        </w:rPr>
        <w:t xml:space="preserve">over 30% of the enrolment at peripheral colleges. Moreover, scholarly achievement differs from Jewish to Arab students. Average scores of Arab students are lower in schools and </w:t>
      </w:r>
      <w:r w:rsidR="00882425" w:rsidRPr="00113553">
        <w:rPr>
          <w:rFonts w:ascii="Times New Roman" w:hAnsi="Times New Roman" w:cs="Times New Roman"/>
          <w:sz w:val="24"/>
          <w:szCs w:val="24"/>
        </w:rPr>
        <w:t>academ</w:t>
      </w:r>
      <w:r w:rsidR="00882425">
        <w:rPr>
          <w:rFonts w:ascii="Times New Roman" w:hAnsi="Times New Roman" w:cs="Times New Roman"/>
          <w:sz w:val="24"/>
          <w:szCs w:val="24"/>
        </w:rPr>
        <w:t>ia</w:t>
      </w:r>
      <w:r w:rsidR="00882425" w:rsidRPr="00113553">
        <w:rPr>
          <w:rFonts w:ascii="Times New Roman" w:hAnsi="Times New Roman" w:cs="Times New Roman"/>
          <w:sz w:val="24"/>
          <w:szCs w:val="24"/>
        </w:rPr>
        <w:t xml:space="preserve"> </w:t>
      </w:r>
      <w:r w:rsidRPr="00113553">
        <w:rPr>
          <w:rFonts w:ascii="Times New Roman" w:hAnsi="Times New Roman" w:cs="Times New Roman"/>
          <w:sz w:val="24"/>
          <w:szCs w:val="24"/>
        </w:rPr>
        <w:t>than those of the Jewish majority (</w:t>
      </w:r>
      <w:r w:rsidR="00EC6B5B" w:rsidRPr="00113553">
        <w:rPr>
          <w:rFonts w:ascii="Times New Roman" w:hAnsi="Times New Roman" w:cs="Times New Roman"/>
          <w:sz w:val="24"/>
          <w:szCs w:val="24"/>
        </w:rPr>
        <w:t>Council for Higher Education, 2013</w:t>
      </w:r>
      <w:r w:rsidR="00EC6B5B">
        <w:rPr>
          <w:rFonts w:ascii="Times New Roman" w:hAnsi="Times New Roman" w:cs="Times New Roman"/>
          <w:sz w:val="24"/>
          <w:szCs w:val="24"/>
        </w:rPr>
        <w:t xml:space="preserve">; </w:t>
      </w:r>
      <w:proofErr w:type="spellStart"/>
      <w:r w:rsidR="003B76A8" w:rsidRPr="00113553">
        <w:rPr>
          <w:rFonts w:ascii="Times New Roman" w:hAnsi="Times New Roman" w:cs="Times New Roman"/>
          <w:sz w:val="24"/>
          <w:szCs w:val="24"/>
        </w:rPr>
        <w:t>Luf</w:t>
      </w:r>
      <w:r w:rsidR="003B76A8">
        <w:rPr>
          <w:rFonts w:ascii="Times New Roman" w:hAnsi="Times New Roman" w:cs="Times New Roman"/>
          <w:sz w:val="24"/>
          <w:szCs w:val="24"/>
        </w:rPr>
        <w:t>i</w:t>
      </w:r>
      <w:proofErr w:type="spellEnd"/>
      <w:r w:rsidR="003B76A8" w:rsidRPr="00113553">
        <w:rPr>
          <w:rFonts w:ascii="Times New Roman" w:hAnsi="Times New Roman" w:cs="Times New Roman"/>
          <w:sz w:val="24"/>
          <w:szCs w:val="24"/>
        </w:rPr>
        <w:t xml:space="preserve"> </w:t>
      </w:r>
      <w:r w:rsidR="00ED60F8" w:rsidRPr="00113553">
        <w:rPr>
          <w:rFonts w:ascii="Times New Roman" w:hAnsi="Times New Roman" w:cs="Times New Roman"/>
          <w:sz w:val="24"/>
          <w:szCs w:val="24"/>
        </w:rPr>
        <w:t>&amp;</w:t>
      </w:r>
      <w:r w:rsidRPr="00113553">
        <w:rPr>
          <w:rFonts w:ascii="Times New Roman" w:hAnsi="Times New Roman" w:cs="Times New Roman"/>
          <w:sz w:val="24"/>
          <w:szCs w:val="24"/>
        </w:rPr>
        <w:t xml:space="preserve"> </w:t>
      </w:r>
      <w:r w:rsidR="003B76A8">
        <w:rPr>
          <w:rFonts w:ascii="Times New Roman" w:hAnsi="Times New Roman" w:cs="Times New Roman"/>
          <w:sz w:val="24"/>
          <w:szCs w:val="24"/>
        </w:rPr>
        <w:t>Parish</w:t>
      </w:r>
      <w:r w:rsidRPr="00113553">
        <w:rPr>
          <w:rFonts w:ascii="Times New Roman" w:hAnsi="Times New Roman" w:cs="Times New Roman"/>
          <w:sz w:val="24"/>
          <w:szCs w:val="24"/>
        </w:rPr>
        <w:t>-</w:t>
      </w:r>
      <w:proofErr w:type="spellStart"/>
      <w:r w:rsidR="003B76A8">
        <w:rPr>
          <w:rFonts w:ascii="Times New Roman" w:hAnsi="Times New Roman" w:cs="Times New Roman"/>
          <w:sz w:val="24"/>
          <w:szCs w:val="24"/>
        </w:rPr>
        <w:t>Plass</w:t>
      </w:r>
      <w:proofErr w:type="spellEnd"/>
      <w:r w:rsidRPr="00113553">
        <w:rPr>
          <w:rFonts w:ascii="Times New Roman" w:hAnsi="Times New Roman" w:cs="Times New Roman"/>
          <w:sz w:val="24"/>
          <w:szCs w:val="24"/>
        </w:rPr>
        <w:t>, 2010). Despite these differences, Arab students attribute importance to higher education (</w:t>
      </w:r>
      <w:proofErr w:type="spellStart"/>
      <w:r w:rsidR="00EC6B5B" w:rsidRPr="00113553">
        <w:rPr>
          <w:rFonts w:ascii="Times New Roman" w:hAnsi="Times New Roman" w:cs="Times New Roman"/>
          <w:sz w:val="24"/>
          <w:szCs w:val="24"/>
        </w:rPr>
        <w:t>Rabinowitz</w:t>
      </w:r>
      <w:proofErr w:type="spellEnd"/>
      <w:r w:rsidR="00EC6B5B" w:rsidRPr="00113553">
        <w:rPr>
          <w:rFonts w:ascii="Times New Roman" w:hAnsi="Times New Roman" w:cs="Times New Roman"/>
          <w:sz w:val="24"/>
          <w:szCs w:val="24"/>
        </w:rPr>
        <w:t xml:space="preserve"> &amp; </w:t>
      </w:r>
      <w:proofErr w:type="spellStart"/>
      <w:r w:rsidR="003B76A8">
        <w:rPr>
          <w:rFonts w:ascii="Times New Roman" w:hAnsi="Times New Roman" w:cs="Times New Roman"/>
          <w:sz w:val="24"/>
          <w:szCs w:val="24"/>
        </w:rPr>
        <w:t>Khawla</w:t>
      </w:r>
      <w:proofErr w:type="spellEnd"/>
      <w:r w:rsidR="00EC6B5B" w:rsidRPr="00113553">
        <w:rPr>
          <w:rFonts w:ascii="Times New Roman" w:hAnsi="Times New Roman" w:cs="Times New Roman"/>
          <w:sz w:val="24"/>
          <w:szCs w:val="24"/>
        </w:rPr>
        <w:t>, 2002</w:t>
      </w:r>
      <w:r w:rsidR="00EC6B5B">
        <w:rPr>
          <w:rFonts w:ascii="Times New Roman" w:hAnsi="Times New Roman" w:cs="Times New Roman"/>
          <w:sz w:val="24"/>
          <w:szCs w:val="24"/>
        </w:rPr>
        <w:t xml:space="preserve">; </w:t>
      </w:r>
      <w:proofErr w:type="spellStart"/>
      <w:r w:rsidRPr="00113553">
        <w:rPr>
          <w:rFonts w:ascii="Times New Roman" w:hAnsi="Times New Roman" w:cs="Times New Roman"/>
          <w:sz w:val="24"/>
          <w:szCs w:val="24"/>
        </w:rPr>
        <w:t>Rinawi</w:t>
      </w:r>
      <w:proofErr w:type="spellEnd"/>
      <w:r w:rsidRPr="00113553">
        <w:rPr>
          <w:rFonts w:ascii="Times New Roman" w:hAnsi="Times New Roman" w:cs="Times New Roman"/>
          <w:sz w:val="24"/>
          <w:szCs w:val="24"/>
        </w:rPr>
        <w:t>, 2003). For this reason, Arab students have stronger motivation to interact with Jewish students than their Jewish counterparts, rather than withdraw into their own group (</w:t>
      </w:r>
      <w:proofErr w:type="spellStart"/>
      <w:r w:rsidR="00EC6B5B" w:rsidRPr="00113553">
        <w:rPr>
          <w:rFonts w:ascii="Times New Roman" w:hAnsi="Times New Roman" w:cs="Times New Roman"/>
          <w:sz w:val="24"/>
          <w:szCs w:val="24"/>
        </w:rPr>
        <w:t>Davidovitch</w:t>
      </w:r>
      <w:proofErr w:type="spellEnd"/>
      <w:r w:rsidR="00EC6B5B" w:rsidRPr="00113553">
        <w:rPr>
          <w:rFonts w:ascii="Times New Roman" w:hAnsi="Times New Roman" w:cs="Times New Roman"/>
          <w:sz w:val="24"/>
          <w:szCs w:val="24"/>
        </w:rPr>
        <w:t xml:space="preserve">, </w:t>
      </w:r>
      <w:proofErr w:type="spellStart"/>
      <w:r w:rsidR="00EC6B5B" w:rsidRPr="00113553">
        <w:rPr>
          <w:rFonts w:ascii="Times New Roman" w:hAnsi="Times New Roman" w:cs="Times New Roman"/>
          <w:sz w:val="24"/>
          <w:szCs w:val="24"/>
        </w:rPr>
        <w:t>Soen</w:t>
      </w:r>
      <w:proofErr w:type="spellEnd"/>
      <w:r w:rsidR="00EC6B5B">
        <w:rPr>
          <w:rFonts w:ascii="Times New Roman" w:hAnsi="Times New Roman" w:cs="Times New Roman"/>
          <w:sz w:val="24"/>
          <w:szCs w:val="24"/>
        </w:rPr>
        <w:t>,</w:t>
      </w:r>
      <w:r w:rsidR="00EC6B5B" w:rsidRPr="00113553">
        <w:rPr>
          <w:rFonts w:ascii="Times New Roman" w:hAnsi="Times New Roman" w:cs="Times New Roman"/>
          <w:sz w:val="24"/>
          <w:szCs w:val="24"/>
        </w:rPr>
        <w:t xml:space="preserve"> &amp; </w:t>
      </w:r>
      <w:proofErr w:type="spellStart"/>
      <w:r w:rsidR="00EC6B5B" w:rsidRPr="00113553">
        <w:rPr>
          <w:rFonts w:ascii="Times New Roman" w:hAnsi="Times New Roman" w:cs="Times New Roman"/>
          <w:sz w:val="24"/>
          <w:szCs w:val="24"/>
        </w:rPr>
        <w:t>Kolan</w:t>
      </w:r>
      <w:proofErr w:type="spellEnd"/>
      <w:r w:rsidR="00EC6B5B" w:rsidRPr="00113553">
        <w:rPr>
          <w:rFonts w:ascii="Times New Roman" w:hAnsi="Times New Roman" w:cs="Times New Roman"/>
          <w:sz w:val="24"/>
          <w:szCs w:val="24"/>
        </w:rPr>
        <w:t>, 2009</w:t>
      </w:r>
      <w:r w:rsidR="00EC6B5B">
        <w:rPr>
          <w:rFonts w:ascii="Times New Roman" w:hAnsi="Times New Roman" w:cs="Times New Roman"/>
          <w:sz w:val="24"/>
          <w:szCs w:val="24"/>
        </w:rPr>
        <w:t xml:space="preserve">; </w:t>
      </w:r>
      <w:proofErr w:type="spellStart"/>
      <w:r w:rsidR="003B76A8">
        <w:rPr>
          <w:rFonts w:ascii="Times New Roman" w:hAnsi="Times New Roman" w:cs="Times New Roman"/>
          <w:sz w:val="24"/>
          <w:szCs w:val="24"/>
        </w:rPr>
        <w:t>Yuchtman-</w:t>
      </w:r>
      <w:r w:rsidRPr="00113553">
        <w:rPr>
          <w:rFonts w:ascii="Times New Roman" w:hAnsi="Times New Roman" w:cs="Times New Roman"/>
          <w:sz w:val="24"/>
          <w:szCs w:val="24"/>
        </w:rPr>
        <w:t>Ya</w:t>
      </w:r>
      <w:r w:rsidR="00601472">
        <w:rPr>
          <w:rFonts w:ascii="Times New Roman" w:hAnsi="Times New Roman" w:cs="Times New Roman"/>
          <w:sz w:val="24"/>
          <w:szCs w:val="24"/>
        </w:rPr>
        <w:t>’</w:t>
      </w:r>
      <w:r w:rsidRPr="00113553">
        <w:rPr>
          <w:rFonts w:ascii="Times New Roman" w:hAnsi="Times New Roman" w:cs="Times New Roman"/>
          <w:sz w:val="24"/>
          <w:szCs w:val="24"/>
        </w:rPr>
        <w:t>ar</w:t>
      </w:r>
      <w:proofErr w:type="spellEnd"/>
      <w:r w:rsidRPr="00113553">
        <w:rPr>
          <w:rFonts w:ascii="Times New Roman" w:hAnsi="Times New Roman" w:cs="Times New Roman"/>
          <w:sz w:val="24"/>
          <w:szCs w:val="24"/>
        </w:rPr>
        <w:t xml:space="preserve"> </w:t>
      </w:r>
      <w:r w:rsidR="00ED60F8" w:rsidRPr="00113553">
        <w:rPr>
          <w:rFonts w:ascii="Times New Roman" w:hAnsi="Times New Roman" w:cs="Times New Roman"/>
          <w:sz w:val="24"/>
          <w:szCs w:val="24"/>
        </w:rPr>
        <w:t>&amp;</w:t>
      </w:r>
      <w:r w:rsidRPr="00113553">
        <w:rPr>
          <w:rFonts w:ascii="Times New Roman" w:hAnsi="Times New Roman" w:cs="Times New Roman"/>
          <w:sz w:val="24"/>
          <w:szCs w:val="24"/>
        </w:rPr>
        <w:t xml:space="preserve"> </w:t>
      </w:r>
      <w:proofErr w:type="spellStart"/>
      <w:r w:rsidRPr="00113553">
        <w:rPr>
          <w:rFonts w:ascii="Times New Roman" w:hAnsi="Times New Roman" w:cs="Times New Roman"/>
          <w:sz w:val="24"/>
          <w:szCs w:val="24"/>
        </w:rPr>
        <w:t>Shavit</w:t>
      </w:r>
      <w:proofErr w:type="spellEnd"/>
      <w:r w:rsidRPr="00113553">
        <w:rPr>
          <w:rFonts w:ascii="Times New Roman" w:hAnsi="Times New Roman" w:cs="Times New Roman"/>
          <w:sz w:val="24"/>
          <w:szCs w:val="24"/>
        </w:rPr>
        <w:t xml:space="preserve">, 2001). This asymmetry characterizes majority-minority relations throughout the world: where the minority group wants to participate in the success of the majority. </w:t>
      </w:r>
      <w:r w:rsidRPr="00113553">
        <w:rPr>
          <w:rStyle w:val="hps"/>
          <w:rFonts w:ascii="Times New Roman" w:hAnsi="Times New Roman" w:cs="Times New Roman"/>
          <w:sz w:val="24"/>
          <w:szCs w:val="24"/>
        </w:rPr>
        <w:t>Thus</w:t>
      </w:r>
      <w:r w:rsidR="00ED60F8" w:rsidRPr="00113553">
        <w:rPr>
          <w:rStyle w:val="hps"/>
          <w:rFonts w:ascii="Times New Roman" w:hAnsi="Times New Roman" w:cs="Times New Roman"/>
          <w:sz w:val="24"/>
          <w:szCs w:val="24"/>
        </w:rPr>
        <w:t>,</w:t>
      </w:r>
      <w:r w:rsidRPr="00113553">
        <w:rPr>
          <w:rStyle w:val="hps"/>
          <w:rFonts w:ascii="Times New Roman" w:hAnsi="Times New Roman" w:cs="Times New Roman"/>
          <w:sz w:val="24"/>
          <w:szCs w:val="24"/>
        </w:rPr>
        <w:t xml:space="preserve"> the</w:t>
      </w:r>
      <w:r w:rsidRPr="00113553">
        <w:rPr>
          <w:rFonts w:ascii="Times New Roman" w:hAnsi="Times New Roman" w:cs="Times New Roman"/>
          <w:sz w:val="24"/>
          <w:szCs w:val="24"/>
        </w:rPr>
        <w:t xml:space="preserve"> </w:t>
      </w:r>
      <w:r w:rsidRPr="00113553">
        <w:rPr>
          <w:rStyle w:val="hps"/>
          <w:rFonts w:ascii="Times New Roman" w:hAnsi="Times New Roman" w:cs="Times New Roman"/>
          <w:sz w:val="24"/>
          <w:szCs w:val="24"/>
        </w:rPr>
        <w:t>self-esteem of</w:t>
      </w:r>
      <w:r w:rsidRPr="00113553">
        <w:rPr>
          <w:rFonts w:ascii="Times New Roman" w:hAnsi="Times New Roman" w:cs="Times New Roman"/>
          <w:sz w:val="24"/>
          <w:szCs w:val="24"/>
        </w:rPr>
        <w:t xml:space="preserve"> </w:t>
      </w:r>
      <w:r w:rsidRPr="00113553">
        <w:rPr>
          <w:rStyle w:val="hps"/>
          <w:rFonts w:ascii="Times New Roman" w:hAnsi="Times New Roman" w:cs="Times New Roman"/>
          <w:sz w:val="24"/>
          <w:szCs w:val="24"/>
        </w:rPr>
        <w:t>Arab</w:t>
      </w:r>
      <w:r w:rsidRPr="00113553">
        <w:rPr>
          <w:rFonts w:ascii="Times New Roman" w:hAnsi="Times New Roman" w:cs="Times New Roman"/>
          <w:sz w:val="24"/>
          <w:szCs w:val="24"/>
        </w:rPr>
        <w:t xml:space="preserve"> </w:t>
      </w:r>
      <w:r w:rsidRPr="00113553">
        <w:rPr>
          <w:rStyle w:val="hps"/>
          <w:rFonts w:ascii="Times New Roman" w:hAnsi="Times New Roman" w:cs="Times New Roman"/>
          <w:sz w:val="24"/>
          <w:szCs w:val="24"/>
        </w:rPr>
        <w:t>students</w:t>
      </w:r>
      <w:r w:rsidRPr="00113553">
        <w:rPr>
          <w:rFonts w:ascii="Times New Roman" w:hAnsi="Times New Roman" w:cs="Times New Roman"/>
          <w:sz w:val="24"/>
          <w:szCs w:val="24"/>
        </w:rPr>
        <w:t xml:space="preserve"> </w:t>
      </w:r>
      <w:r w:rsidRPr="00113553">
        <w:rPr>
          <w:rStyle w:val="hps"/>
          <w:rFonts w:ascii="Times New Roman" w:hAnsi="Times New Roman" w:cs="Times New Roman"/>
          <w:sz w:val="24"/>
          <w:szCs w:val="24"/>
        </w:rPr>
        <w:t>in Israel</w:t>
      </w:r>
      <w:r w:rsidRPr="00113553">
        <w:rPr>
          <w:rFonts w:ascii="Times New Roman" w:hAnsi="Times New Roman" w:cs="Times New Roman"/>
          <w:sz w:val="24"/>
          <w:szCs w:val="24"/>
        </w:rPr>
        <w:t xml:space="preserve"> </w:t>
      </w:r>
      <w:r w:rsidRPr="00113553">
        <w:rPr>
          <w:rStyle w:val="hps"/>
          <w:rFonts w:ascii="Times New Roman" w:hAnsi="Times New Roman" w:cs="Times New Roman"/>
          <w:sz w:val="24"/>
          <w:szCs w:val="24"/>
        </w:rPr>
        <w:t>rises in proportion to</w:t>
      </w:r>
      <w:r w:rsidRPr="00113553">
        <w:rPr>
          <w:rFonts w:ascii="Times New Roman" w:hAnsi="Times New Roman" w:cs="Times New Roman"/>
          <w:sz w:val="24"/>
          <w:szCs w:val="24"/>
        </w:rPr>
        <w:t xml:space="preserve"> </w:t>
      </w:r>
      <w:r w:rsidRPr="00113553">
        <w:rPr>
          <w:rStyle w:val="hps"/>
          <w:rFonts w:ascii="Times New Roman" w:hAnsi="Times New Roman" w:cs="Times New Roman"/>
          <w:sz w:val="24"/>
          <w:szCs w:val="24"/>
        </w:rPr>
        <w:t>their success</w:t>
      </w:r>
      <w:r w:rsidRPr="00113553">
        <w:rPr>
          <w:rFonts w:ascii="Times New Roman" w:hAnsi="Times New Roman" w:cs="Times New Roman"/>
          <w:sz w:val="24"/>
          <w:szCs w:val="24"/>
        </w:rPr>
        <w:t xml:space="preserve"> </w:t>
      </w:r>
      <w:r w:rsidRPr="00113553">
        <w:rPr>
          <w:rStyle w:val="hps"/>
          <w:rFonts w:ascii="Times New Roman" w:hAnsi="Times New Roman" w:cs="Times New Roman"/>
          <w:sz w:val="24"/>
          <w:szCs w:val="24"/>
        </w:rPr>
        <w:t>and</w:t>
      </w:r>
      <w:r w:rsidRPr="00113553">
        <w:rPr>
          <w:rFonts w:ascii="Times New Roman" w:hAnsi="Times New Roman" w:cs="Times New Roman"/>
          <w:sz w:val="24"/>
          <w:szCs w:val="24"/>
        </w:rPr>
        <w:t xml:space="preserve"> </w:t>
      </w:r>
      <w:r w:rsidRPr="00113553">
        <w:rPr>
          <w:rStyle w:val="hps"/>
          <w:rFonts w:ascii="Times New Roman" w:hAnsi="Times New Roman" w:cs="Times New Roman"/>
          <w:sz w:val="24"/>
          <w:szCs w:val="24"/>
        </w:rPr>
        <w:t>integration into Israeli society</w:t>
      </w:r>
      <w:r w:rsidRPr="00113553">
        <w:rPr>
          <w:rFonts w:ascii="Times New Roman" w:hAnsi="Times New Roman" w:cs="Times New Roman"/>
          <w:sz w:val="24"/>
          <w:szCs w:val="24"/>
        </w:rPr>
        <w:t xml:space="preserve"> </w:t>
      </w:r>
      <w:r w:rsidRPr="00113553">
        <w:rPr>
          <w:rStyle w:val="hps"/>
          <w:rFonts w:ascii="Times New Roman" w:hAnsi="Times New Roman" w:cs="Times New Roman"/>
          <w:sz w:val="24"/>
          <w:szCs w:val="24"/>
        </w:rPr>
        <w:t>(</w:t>
      </w:r>
      <w:r w:rsidR="00EC6B5B" w:rsidRPr="00113553">
        <w:rPr>
          <w:rStyle w:val="hps"/>
          <w:rFonts w:ascii="Times New Roman" w:hAnsi="Times New Roman" w:cs="Times New Roman"/>
          <w:sz w:val="24"/>
          <w:szCs w:val="24"/>
        </w:rPr>
        <w:t>Arad,</w:t>
      </w:r>
      <w:r w:rsidR="00EC6B5B" w:rsidRPr="00113553">
        <w:rPr>
          <w:rFonts w:ascii="Times New Roman" w:hAnsi="Times New Roman" w:cs="Times New Roman"/>
          <w:sz w:val="24"/>
          <w:szCs w:val="24"/>
        </w:rPr>
        <w:t xml:space="preserve"> </w:t>
      </w:r>
      <w:r w:rsidR="00EC6B5B" w:rsidRPr="00113553">
        <w:rPr>
          <w:rStyle w:val="hps"/>
          <w:rFonts w:ascii="Times New Roman" w:hAnsi="Times New Roman" w:cs="Times New Roman"/>
          <w:sz w:val="24"/>
          <w:szCs w:val="24"/>
        </w:rPr>
        <w:t>2007</w:t>
      </w:r>
      <w:r w:rsidR="00DB291C">
        <w:rPr>
          <w:rStyle w:val="hps"/>
          <w:rFonts w:ascii="Times New Roman" w:hAnsi="Times New Roman" w:cs="Times New Roman"/>
          <w:sz w:val="24"/>
          <w:szCs w:val="24"/>
        </w:rPr>
        <w:t>)</w:t>
      </w:r>
      <w:r w:rsidRPr="00113553">
        <w:rPr>
          <w:rFonts w:ascii="Times New Roman" w:hAnsi="Times New Roman" w:cs="Times New Roman"/>
          <w:sz w:val="24"/>
          <w:szCs w:val="24"/>
        </w:rPr>
        <w:t>.</w:t>
      </w:r>
    </w:p>
    <w:p w:rsidR="0023386E" w:rsidRPr="00113553" w:rsidRDefault="006C0488" w:rsidP="003B76A8">
      <w:pPr>
        <w:bidi w:val="0"/>
        <w:spacing w:after="0" w:line="480" w:lineRule="auto"/>
        <w:ind w:firstLine="567"/>
        <w:rPr>
          <w:rStyle w:val="hps"/>
          <w:rFonts w:ascii="Times New Roman" w:hAnsi="Times New Roman" w:cs="Times New Roman"/>
          <w:b/>
          <w:bCs/>
          <w:sz w:val="24"/>
          <w:szCs w:val="24"/>
        </w:rPr>
      </w:pPr>
      <w:r w:rsidRPr="00113553">
        <w:rPr>
          <w:rStyle w:val="hps"/>
          <w:rFonts w:ascii="Times New Roman" w:hAnsi="Times New Roman" w:cs="Times New Roman"/>
          <w:sz w:val="24"/>
          <w:szCs w:val="24"/>
        </w:rPr>
        <w:t>Meetings in an academic setting in Israel</w:t>
      </w:r>
      <w:r w:rsidRPr="00113553">
        <w:rPr>
          <w:rFonts w:ascii="Times New Roman" w:hAnsi="Times New Roman" w:cs="Times New Roman"/>
          <w:sz w:val="24"/>
          <w:szCs w:val="24"/>
        </w:rPr>
        <w:t xml:space="preserve"> </w:t>
      </w:r>
      <w:r w:rsidRPr="00113553">
        <w:rPr>
          <w:rStyle w:val="hps"/>
          <w:rFonts w:ascii="Times New Roman" w:hAnsi="Times New Roman" w:cs="Times New Roman"/>
          <w:sz w:val="24"/>
          <w:szCs w:val="24"/>
        </w:rPr>
        <w:t>show differing trends</w:t>
      </w:r>
      <w:r w:rsidRPr="00113553">
        <w:rPr>
          <w:rFonts w:ascii="Times New Roman" w:hAnsi="Times New Roman" w:cs="Times New Roman"/>
          <w:sz w:val="24"/>
          <w:szCs w:val="24"/>
        </w:rPr>
        <w:t xml:space="preserve">. </w:t>
      </w:r>
      <w:r w:rsidRPr="00113553">
        <w:rPr>
          <w:rStyle w:val="hps"/>
          <w:rFonts w:ascii="Times New Roman" w:hAnsi="Times New Roman" w:cs="Times New Roman"/>
          <w:sz w:val="24"/>
          <w:szCs w:val="24"/>
        </w:rPr>
        <w:t>Al</w:t>
      </w:r>
      <w:r w:rsidRPr="00113553">
        <w:rPr>
          <w:rFonts w:ascii="Times New Roman" w:hAnsi="Times New Roman" w:cs="Times New Roman"/>
          <w:sz w:val="24"/>
          <w:szCs w:val="24"/>
        </w:rPr>
        <w:t xml:space="preserve"> </w:t>
      </w:r>
      <w:proofErr w:type="spellStart"/>
      <w:r w:rsidRPr="00113553">
        <w:rPr>
          <w:rStyle w:val="hps"/>
          <w:rFonts w:ascii="Times New Roman" w:hAnsi="Times New Roman" w:cs="Times New Roman"/>
          <w:sz w:val="24"/>
          <w:szCs w:val="24"/>
        </w:rPr>
        <w:t>Haj</w:t>
      </w:r>
      <w:proofErr w:type="spellEnd"/>
      <w:r w:rsidRPr="00113553">
        <w:rPr>
          <w:rFonts w:ascii="Times New Roman" w:hAnsi="Times New Roman" w:cs="Times New Roman"/>
          <w:sz w:val="24"/>
          <w:szCs w:val="24"/>
        </w:rPr>
        <w:t xml:space="preserve"> (1994) </w:t>
      </w:r>
      <w:r w:rsidRPr="00113553">
        <w:rPr>
          <w:rStyle w:val="hps"/>
          <w:rFonts w:ascii="Times New Roman" w:hAnsi="Times New Roman" w:cs="Times New Roman"/>
          <w:sz w:val="24"/>
          <w:szCs w:val="24"/>
        </w:rPr>
        <w:t>reported that</w:t>
      </w:r>
      <w:r w:rsidRPr="00113553">
        <w:rPr>
          <w:rFonts w:ascii="Times New Roman" w:hAnsi="Times New Roman" w:cs="Times New Roman"/>
          <w:sz w:val="24"/>
          <w:szCs w:val="24"/>
        </w:rPr>
        <w:t xml:space="preserve"> </w:t>
      </w:r>
      <w:r w:rsidRPr="00113553">
        <w:rPr>
          <w:rStyle w:val="hps"/>
          <w:rFonts w:ascii="Times New Roman" w:hAnsi="Times New Roman" w:cs="Times New Roman"/>
          <w:sz w:val="24"/>
          <w:szCs w:val="24"/>
        </w:rPr>
        <w:t>a joint study meeting</w:t>
      </w:r>
      <w:r w:rsidRPr="00113553">
        <w:rPr>
          <w:rFonts w:ascii="Times New Roman" w:hAnsi="Times New Roman" w:cs="Times New Roman"/>
          <w:sz w:val="24"/>
          <w:szCs w:val="24"/>
        </w:rPr>
        <w:t xml:space="preserve"> at</w:t>
      </w:r>
      <w:r w:rsidRPr="00113553">
        <w:rPr>
          <w:rStyle w:val="hps"/>
          <w:rFonts w:ascii="Times New Roman" w:hAnsi="Times New Roman" w:cs="Times New Roman"/>
          <w:sz w:val="24"/>
          <w:szCs w:val="24"/>
        </w:rPr>
        <w:t xml:space="preserve"> the</w:t>
      </w:r>
      <w:r w:rsidRPr="00113553">
        <w:rPr>
          <w:rFonts w:ascii="Times New Roman" w:hAnsi="Times New Roman" w:cs="Times New Roman"/>
          <w:sz w:val="24"/>
          <w:szCs w:val="24"/>
        </w:rPr>
        <w:t xml:space="preserve"> </w:t>
      </w:r>
      <w:r w:rsidRPr="00113553">
        <w:rPr>
          <w:rStyle w:val="hps"/>
          <w:rFonts w:ascii="Times New Roman" w:hAnsi="Times New Roman" w:cs="Times New Roman"/>
          <w:sz w:val="24"/>
          <w:szCs w:val="24"/>
        </w:rPr>
        <w:t>University of Haifa</w:t>
      </w:r>
      <w:r w:rsidRPr="00113553">
        <w:rPr>
          <w:rFonts w:ascii="Times New Roman" w:hAnsi="Times New Roman" w:cs="Times New Roman"/>
          <w:sz w:val="24"/>
          <w:szCs w:val="24"/>
        </w:rPr>
        <w:t xml:space="preserve"> </w:t>
      </w:r>
      <w:r w:rsidRPr="00113553">
        <w:rPr>
          <w:rStyle w:val="hps"/>
          <w:rFonts w:ascii="Times New Roman" w:hAnsi="Times New Roman" w:cs="Times New Roman"/>
          <w:sz w:val="24"/>
          <w:szCs w:val="24"/>
        </w:rPr>
        <w:t>did not lead</w:t>
      </w:r>
      <w:r w:rsidRPr="00113553">
        <w:rPr>
          <w:rFonts w:ascii="Times New Roman" w:hAnsi="Times New Roman" w:cs="Times New Roman"/>
          <w:sz w:val="24"/>
          <w:szCs w:val="24"/>
        </w:rPr>
        <w:t xml:space="preserve"> </w:t>
      </w:r>
      <w:r w:rsidRPr="00113553">
        <w:rPr>
          <w:rStyle w:val="hps"/>
          <w:rFonts w:ascii="Times New Roman" w:hAnsi="Times New Roman" w:cs="Times New Roman"/>
          <w:sz w:val="24"/>
          <w:szCs w:val="24"/>
        </w:rPr>
        <w:t>to interaction</w:t>
      </w:r>
      <w:r w:rsidRPr="00113553">
        <w:rPr>
          <w:rFonts w:ascii="Times New Roman" w:hAnsi="Times New Roman" w:cs="Times New Roman"/>
          <w:sz w:val="24"/>
          <w:szCs w:val="24"/>
        </w:rPr>
        <w:t xml:space="preserve"> </w:t>
      </w:r>
      <w:r w:rsidRPr="00113553">
        <w:rPr>
          <w:rStyle w:val="hps"/>
          <w:rFonts w:ascii="Times New Roman" w:hAnsi="Times New Roman" w:cs="Times New Roman"/>
          <w:sz w:val="24"/>
          <w:szCs w:val="24"/>
        </w:rPr>
        <w:t>between</w:t>
      </w:r>
      <w:r w:rsidRPr="00113553">
        <w:rPr>
          <w:rFonts w:ascii="Times New Roman" w:hAnsi="Times New Roman" w:cs="Times New Roman"/>
          <w:sz w:val="24"/>
          <w:szCs w:val="24"/>
        </w:rPr>
        <w:t xml:space="preserve"> </w:t>
      </w:r>
      <w:r w:rsidRPr="00113553">
        <w:rPr>
          <w:rStyle w:val="hps"/>
          <w:rFonts w:ascii="Times New Roman" w:hAnsi="Times New Roman" w:cs="Times New Roman"/>
          <w:sz w:val="24"/>
          <w:szCs w:val="24"/>
        </w:rPr>
        <w:t>Jewish and Arab</w:t>
      </w:r>
      <w:r w:rsidRPr="00113553">
        <w:rPr>
          <w:rFonts w:ascii="Times New Roman" w:hAnsi="Times New Roman" w:cs="Times New Roman"/>
          <w:sz w:val="24"/>
          <w:szCs w:val="24"/>
        </w:rPr>
        <w:t xml:space="preserve"> </w:t>
      </w:r>
      <w:r w:rsidRPr="00113553">
        <w:rPr>
          <w:rStyle w:val="hps"/>
          <w:rFonts w:ascii="Times New Roman" w:hAnsi="Times New Roman" w:cs="Times New Roman"/>
          <w:sz w:val="24"/>
          <w:szCs w:val="24"/>
        </w:rPr>
        <w:t>students</w:t>
      </w:r>
      <w:r w:rsidRPr="00113553">
        <w:rPr>
          <w:rFonts w:ascii="Times New Roman" w:hAnsi="Times New Roman" w:cs="Times New Roman"/>
          <w:sz w:val="24"/>
          <w:szCs w:val="24"/>
        </w:rPr>
        <w:t xml:space="preserve">. </w:t>
      </w:r>
      <w:r w:rsidRPr="00113553">
        <w:rPr>
          <w:rStyle w:val="hps"/>
          <w:rFonts w:ascii="Times New Roman" w:hAnsi="Times New Roman" w:cs="Times New Roman"/>
          <w:sz w:val="24"/>
          <w:szCs w:val="24"/>
        </w:rPr>
        <w:t>In contrast,</w:t>
      </w:r>
      <w:r w:rsidRPr="00113553">
        <w:rPr>
          <w:rFonts w:ascii="Times New Roman" w:hAnsi="Times New Roman" w:cs="Times New Roman"/>
          <w:sz w:val="24"/>
          <w:szCs w:val="24"/>
        </w:rPr>
        <w:t xml:space="preserve"> </w:t>
      </w:r>
      <w:r w:rsidRPr="00113553">
        <w:rPr>
          <w:rStyle w:val="hps"/>
          <w:rFonts w:ascii="Times New Roman" w:hAnsi="Times New Roman" w:cs="Times New Roman"/>
          <w:sz w:val="24"/>
          <w:szCs w:val="24"/>
        </w:rPr>
        <w:t>Arab students at</w:t>
      </w:r>
      <w:r w:rsidRPr="00113553">
        <w:rPr>
          <w:rFonts w:ascii="Times New Roman" w:hAnsi="Times New Roman" w:cs="Times New Roman"/>
          <w:sz w:val="24"/>
          <w:szCs w:val="24"/>
        </w:rPr>
        <w:t xml:space="preserve"> </w:t>
      </w:r>
      <w:r w:rsidRPr="00113553">
        <w:rPr>
          <w:rStyle w:val="hps"/>
          <w:rFonts w:ascii="Times New Roman" w:hAnsi="Times New Roman" w:cs="Times New Roman"/>
          <w:sz w:val="24"/>
          <w:szCs w:val="24"/>
        </w:rPr>
        <w:t>the College of Judea</w:t>
      </w:r>
      <w:r w:rsidRPr="00113553">
        <w:rPr>
          <w:rFonts w:ascii="Times New Roman" w:hAnsi="Times New Roman" w:cs="Times New Roman"/>
          <w:sz w:val="24"/>
          <w:szCs w:val="24"/>
        </w:rPr>
        <w:t xml:space="preserve"> </w:t>
      </w:r>
      <w:r w:rsidRPr="00113553">
        <w:rPr>
          <w:rStyle w:val="hps"/>
          <w:rFonts w:ascii="Times New Roman" w:hAnsi="Times New Roman" w:cs="Times New Roman"/>
          <w:sz w:val="24"/>
          <w:szCs w:val="24"/>
        </w:rPr>
        <w:t>and Samaria,</w:t>
      </w:r>
      <w:r w:rsidRPr="00113553">
        <w:rPr>
          <w:rFonts w:ascii="Times New Roman" w:hAnsi="Times New Roman" w:cs="Times New Roman"/>
          <w:sz w:val="24"/>
          <w:szCs w:val="24"/>
        </w:rPr>
        <w:t xml:space="preserve"> </w:t>
      </w:r>
      <w:r w:rsidRPr="00113553">
        <w:rPr>
          <w:rStyle w:val="hps"/>
          <w:rFonts w:ascii="Times New Roman" w:hAnsi="Times New Roman" w:cs="Times New Roman"/>
          <w:sz w:val="24"/>
          <w:szCs w:val="24"/>
        </w:rPr>
        <w:t>the Western Galilee</w:t>
      </w:r>
      <w:r w:rsidRPr="00113553">
        <w:rPr>
          <w:rFonts w:ascii="Times New Roman" w:hAnsi="Times New Roman" w:cs="Times New Roman"/>
          <w:sz w:val="24"/>
          <w:szCs w:val="24"/>
        </w:rPr>
        <w:t xml:space="preserve"> </w:t>
      </w:r>
      <w:r w:rsidRPr="00113553">
        <w:rPr>
          <w:rStyle w:val="hps"/>
          <w:rFonts w:ascii="Times New Roman" w:hAnsi="Times New Roman" w:cs="Times New Roman"/>
          <w:sz w:val="24"/>
          <w:szCs w:val="24"/>
        </w:rPr>
        <w:t>College</w:t>
      </w:r>
      <w:r w:rsidR="00882425">
        <w:rPr>
          <w:rStyle w:val="hps"/>
          <w:rFonts w:ascii="Times New Roman" w:hAnsi="Times New Roman" w:cs="Times New Roman"/>
          <w:sz w:val="24"/>
          <w:szCs w:val="24"/>
        </w:rPr>
        <w:t>,</w:t>
      </w:r>
      <w:r w:rsidRPr="00113553">
        <w:rPr>
          <w:rFonts w:ascii="Times New Roman" w:hAnsi="Times New Roman" w:cs="Times New Roman"/>
          <w:sz w:val="24"/>
          <w:szCs w:val="24"/>
        </w:rPr>
        <w:t xml:space="preserve"> and the </w:t>
      </w:r>
      <w:r w:rsidRPr="00113553">
        <w:rPr>
          <w:rStyle w:val="hps"/>
          <w:rFonts w:ascii="Times New Roman" w:hAnsi="Times New Roman" w:cs="Times New Roman"/>
          <w:sz w:val="24"/>
          <w:szCs w:val="24"/>
        </w:rPr>
        <w:t>Open University</w:t>
      </w:r>
      <w:r w:rsidRPr="00113553">
        <w:rPr>
          <w:rFonts w:ascii="Times New Roman" w:hAnsi="Times New Roman" w:cs="Times New Roman"/>
          <w:sz w:val="24"/>
          <w:szCs w:val="24"/>
        </w:rPr>
        <w:t xml:space="preserve"> </w:t>
      </w:r>
      <w:r w:rsidRPr="00113553">
        <w:rPr>
          <w:rStyle w:val="hps"/>
          <w:rFonts w:ascii="Times New Roman" w:hAnsi="Times New Roman" w:cs="Times New Roman"/>
          <w:sz w:val="24"/>
          <w:szCs w:val="24"/>
        </w:rPr>
        <w:t>of Israel were receptive</w:t>
      </w:r>
      <w:r w:rsidRPr="00113553">
        <w:rPr>
          <w:rFonts w:ascii="Times New Roman" w:hAnsi="Times New Roman" w:cs="Times New Roman"/>
          <w:sz w:val="24"/>
          <w:szCs w:val="24"/>
        </w:rPr>
        <w:t xml:space="preserve"> </w:t>
      </w:r>
      <w:r w:rsidRPr="00113553">
        <w:rPr>
          <w:rStyle w:val="hps"/>
          <w:rFonts w:ascii="Times New Roman" w:hAnsi="Times New Roman" w:cs="Times New Roman"/>
          <w:sz w:val="24"/>
          <w:szCs w:val="24"/>
        </w:rPr>
        <w:t>to meeting,</w:t>
      </w:r>
      <w:r w:rsidRPr="00113553">
        <w:rPr>
          <w:rFonts w:ascii="Times New Roman" w:hAnsi="Times New Roman" w:cs="Times New Roman"/>
          <w:sz w:val="24"/>
          <w:szCs w:val="24"/>
        </w:rPr>
        <w:t xml:space="preserve"> </w:t>
      </w:r>
      <w:r w:rsidRPr="00113553">
        <w:rPr>
          <w:rStyle w:val="hps"/>
          <w:rFonts w:ascii="Times New Roman" w:hAnsi="Times New Roman" w:cs="Times New Roman"/>
          <w:sz w:val="24"/>
          <w:szCs w:val="24"/>
        </w:rPr>
        <w:t>and</w:t>
      </w:r>
      <w:r w:rsidRPr="00113553">
        <w:rPr>
          <w:rFonts w:ascii="Times New Roman" w:hAnsi="Times New Roman" w:cs="Times New Roman"/>
          <w:sz w:val="24"/>
          <w:szCs w:val="24"/>
        </w:rPr>
        <w:t xml:space="preserve"> </w:t>
      </w:r>
      <w:r w:rsidRPr="00113553">
        <w:rPr>
          <w:rStyle w:val="hps"/>
          <w:rFonts w:ascii="Times New Roman" w:hAnsi="Times New Roman" w:cs="Times New Roman"/>
          <w:sz w:val="24"/>
          <w:szCs w:val="24"/>
        </w:rPr>
        <w:t>reported</w:t>
      </w:r>
      <w:r w:rsidRPr="00113553">
        <w:rPr>
          <w:rFonts w:ascii="Times New Roman" w:hAnsi="Times New Roman" w:cs="Times New Roman"/>
          <w:sz w:val="24"/>
          <w:szCs w:val="24"/>
        </w:rPr>
        <w:t xml:space="preserve"> </w:t>
      </w:r>
      <w:r w:rsidRPr="00113553">
        <w:rPr>
          <w:rStyle w:val="hps"/>
          <w:rFonts w:ascii="Times New Roman" w:hAnsi="Times New Roman" w:cs="Times New Roman"/>
          <w:sz w:val="24"/>
          <w:szCs w:val="24"/>
        </w:rPr>
        <w:t>interaction with</w:t>
      </w:r>
      <w:r w:rsidRPr="00113553">
        <w:rPr>
          <w:rFonts w:ascii="Times New Roman" w:hAnsi="Times New Roman" w:cs="Times New Roman"/>
          <w:sz w:val="24"/>
          <w:szCs w:val="24"/>
        </w:rPr>
        <w:t xml:space="preserve"> </w:t>
      </w:r>
      <w:r w:rsidRPr="00113553">
        <w:rPr>
          <w:rStyle w:val="hps"/>
          <w:rFonts w:ascii="Times New Roman" w:hAnsi="Times New Roman" w:cs="Times New Roman"/>
          <w:sz w:val="24"/>
          <w:szCs w:val="24"/>
        </w:rPr>
        <w:t>Jewish students</w:t>
      </w:r>
      <w:r w:rsidRPr="00113553">
        <w:rPr>
          <w:rFonts w:ascii="Times New Roman" w:hAnsi="Times New Roman" w:cs="Times New Roman"/>
          <w:sz w:val="24"/>
          <w:szCs w:val="24"/>
        </w:rPr>
        <w:t xml:space="preserve"> when involved in </w:t>
      </w:r>
      <w:r w:rsidRPr="00113553">
        <w:rPr>
          <w:rStyle w:val="hps"/>
          <w:rFonts w:ascii="Times New Roman" w:hAnsi="Times New Roman" w:cs="Times New Roman"/>
          <w:sz w:val="24"/>
          <w:szCs w:val="24"/>
        </w:rPr>
        <w:t>learning</w:t>
      </w:r>
      <w:r w:rsidRPr="00113553">
        <w:rPr>
          <w:rFonts w:ascii="Times New Roman" w:hAnsi="Times New Roman" w:cs="Times New Roman"/>
          <w:sz w:val="24"/>
          <w:szCs w:val="24"/>
        </w:rPr>
        <w:t xml:space="preserve"> </w:t>
      </w:r>
      <w:r w:rsidRPr="00113553">
        <w:rPr>
          <w:rStyle w:val="hps"/>
          <w:rFonts w:ascii="Times New Roman" w:hAnsi="Times New Roman" w:cs="Times New Roman"/>
          <w:sz w:val="24"/>
          <w:szCs w:val="24"/>
        </w:rPr>
        <w:t>tasks</w:t>
      </w:r>
      <w:r w:rsidRPr="00113553">
        <w:rPr>
          <w:rFonts w:ascii="Times New Roman" w:hAnsi="Times New Roman" w:cs="Times New Roman"/>
          <w:sz w:val="24"/>
          <w:szCs w:val="24"/>
        </w:rPr>
        <w:t xml:space="preserve"> </w:t>
      </w:r>
      <w:r w:rsidRPr="00113553">
        <w:rPr>
          <w:rStyle w:val="hps"/>
          <w:rFonts w:ascii="Times New Roman" w:hAnsi="Times New Roman" w:cs="Times New Roman"/>
          <w:sz w:val="24"/>
          <w:szCs w:val="24"/>
        </w:rPr>
        <w:t>(</w:t>
      </w:r>
      <w:proofErr w:type="spellStart"/>
      <w:r w:rsidR="00EC6B5B" w:rsidRPr="00113553">
        <w:rPr>
          <w:rStyle w:val="hps"/>
          <w:rFonts w:ascii="Times New Roman" w:hAnsi="Times New Roman" w:cs="Times New Roman"/>
          <w:sz w:val="24"/>
          <w:szCs w:val="24"/>
        </w:rPr>
        <w:t>Davidovich</w:t>
      </w:r>
      <w:proofErr w:type="spellEnd"/>
      <w:r w:rsidR="003B76A8">
        <w:rPr>
          <w:rFonts w:ascii="Times New Roman" w:hAnsi="Times New Roman" w:cs="Times New Roman"/>
          <w:sz w:val="24"/>
          <w:szCs w:val="24"/>
        </w:rPr>
        <w:t xml:space="preserve"> et al.</w:t>
      </w:r>
      <w:r w:rsidR="00EC6B5B" w:rsidRPr="00113553">
        <w:rPr>
          <w:rFonts w:ascii="Times New Roman" w:hAnsi="Times New Roman" w:cs="Times New Roman"/>
          <w:sz w:val="24"/>
          <w:szCs w:val="24"/>
        </w:rPr>
        <w:t xml:space="preserve">, </w:t>
      </w:r>
      <w:r w:rsidR="00EC6B5B" w:rsidRPr="00113553">
        <w:rPr>
          <w:rStyle w:val="hps"/>
          <w:rFonts w:ascii="Times New Roman" w:hAnsi="Times New Roman" w:cs="Times New Roman"/>
          <w:sz w:val="24"/>
          <w:szCs w:val="24"/>
        </w:rPr>
        <w:t>2006</w:t>
      </w:r>
      <w:r w:rsidR="00EC6B5B" w:rsidRPr="00113553">
        <w:rPr>
          <w:rFonts w:ascii="Times New Roman" w:hAnsi="Times New Roman" w:cs="Times New Roman"/>
          <w:sz w:val="24"/>
          <w:szCs w:val="24"/>
        </w:rPr>
        <w:t xml:space="preserve">, </w:t>
      </w:r>
      <w:r w:rsidR="00EC6B5B" w:rsidRPr="00113553">
        <w:rPr>
          <w:rStyle w:val="hps"/>
          <w:rFonts w:ascii="Times New Roman" w:hAnsi="Times New Roman" w:cs="Times New Roman"/>
          <w:sz w:val="24"/>
          <w:szCs w:val="24"/>
        </w:rPr>
        <w:t>2009</w:t>
      </w:r>
      <w:r w:rsidR="00EC6B5B">
        <w:rPr>
          <w:rStyle w:val="hps"/>
          <w:rFonts w:ascii="Times New Roman" w:hAnsi="Times New Roman" w:cs="Times New Roman"/>
          <w:sz w:val="24"/>
          <w:szCs w:val="24"/>
        </w:rPr>
        <w:t xml:space="preserve">; </w:t>
      </w:r>
      <w:proofErr w:type="spellStart"/>
      <w:r w:rsidRPr="00113553">
        <w:rPr>
          <w:rFonts w:ascii="Times New Roman" w:hAnsi="Times New Roman" w:cs="Times New Roman"/>
          <w:sz w:val="24"/>
          <w:szCs w:val="24"/>
        </w:rPr>
        <w:t>Rinawi</w:t>
      </w:r>
      <w:proofErr w:type="spellEnd"/>
      <w:r w:rsidRPr="00113553">
        <w:rPr>
          <w:rFonts w:ascii="Times New Roman" w:hAnsi="Times New Roman" w:cs="Times New Roman"/>
          <w:sz w:val="24"/>
          <w:szCs w:val="24"/>
        </w:rPr>
        <w:t xml:space="preserve">, </w:t>
      </w:r>
      <w:r w:rsidRPr="00113553">
        <w:rPr>
          <w:rStyle w:val="hps"/>
          <w:rFonts w:ascii="Times New Roman" w:hAnsi="Times New Roman" w:cs="Times New Roman"/>
          <w:sz w:val="24"/>
          <w:szCs w:val="24"/>
        </w:rPr>
        <w:t>2003</w:t>
      </w:r>
      <w:r w:rsidRPr="00113553">
        <w:rPr>
          <w:rFonts w:ascii="Times New Roman" w:hAnsi="Times New Roman" w:cs="Times New Roman"/>
          <w:sz w:val="24"/>
          <w:szCs w:val="24"/>
        </w:rPr>
        <w:t xml:space="preserve">). </w:t>
      </w:r>
      <w:r w:rsidRPr="00113553">
        <w:rPr>
          <w:rStyle w:val="hps"/>
          <w:rFonts w:ascii="Times New Roman" w:hAnsi="Times New Roman" w:cs="Times New Roman"/>
          <w:sz w:val="24"/>
          <w:szCs w:val="24"/>
        </w:rPr>
        <w:t xml:space="preserve">Meetings </w:t>
      </w:r>
      <w:r w:rsidR="00635AAD" w:rsidRPr="00113553">
        <w:rPr>
          <w:rStyle w:val="hps"/>
          <w:rFonts w:ascii="Times New Roman" w:hAnsi="Times New Roman" w:cs="Times New Roman"/>
          <w:sz w:val="24"/>
          <w:szCs w:val="24"/>
        </w:rPr>
        <w:t xml:space="preserve">by controlled research </w:t>
      </w:r>
      <w:r w:rsidRPr="00113553">
        <w:rPr>
          <w:rStyle w:val="hps"/>
          <w:rFonts w:ascii="Times New Roman" w:hAnsi="Times New Roman" w:cs="Times New Roman"/>
          <w:sz w:val="24"/>
          <w:szCs w:val="24"/>
        </w:rPr>
        <w:t>between</w:t>
      </w:r>
      <w:r w:rsidRPr="00113553">
        <w:rPr>
          <w:rFonts w:ascii="Times New Roman" w:hAnsi="Times New Roman" w:cs="Times New Roman"/>
          <w:sz w:val="24"/>
          <w:szCs w:val="24"/>
        </w:rPr>
        <w:t xml:space="preserve"> </w:t>
      </w:r>
      <w:r w:rsidRPr="00113553">
        <w:rPr>
          <w:rStyle w:val="hps"/>
          <w:rFonts w:ascii="Times New Roman" w:hAnsi="Times New Roman" w:cs="Times New Roman"/>
          <w:sz w:val="24"/>
          <w:szCs w:val="24"/>
        </w:rPr>
        <w:t>Arab and Jewish students</w:t>
      </w:r>
      <w:r w:rsidRPr="00113553">
        <w:rPr>
          <w:rFonts w:ascii="Times New Roman" w:hAnsi="Times New Roman" w:cs="Times New Roman"/>
          <w:sz w:val="24"/>
          <w:szCs w:val="24"/>
        </w:rPr>
        <w:t xml:space="preserve"> </w:t>
      </w:r>
      <w:r w:rsidRPr="00113553">
        <w:rPr>
          <w:rStyle w:val="hps"/>
          <w:rFonts w:ascii="Times New Roman" w:hAnsi="Times New Roman" w:cs="Times New Roman"/>
          <w:sz w:val="24"/>
          <w:szCs w:val="24"/>
        </w:rPr>
        <w:t>at the Ben-Gurion University of</w:t>
      </w:r>
      <w:r w:rsidRPr="00113553">
        <w:rPr>
          <w:rFonts w:ascii="Times New Roman" w:hAnsi="Times New Roman" w:cs="Times New Roman"/>
          <w:sz w:val="24"/>
          <w:szCs w:val="24"/>
        </w:rPr>
        <w:t xml:space="preserve"> </w:t>
      </w:r>
      <w:r w:rsidRPr="00113553">
        <w:rPr>
          <w:rStyle w:val="hps"/>
          <w:rFonts w:ascii="Times New Roman" w:hAnsi="Times New Roman" w:cs="Times New Roman"/>
          <w:sz w:val="24"/>
          <w:szCs w:val="24"/>
        </w:rPr>
        <w:t>the Negev also contributed to the</w:t>
      </w:r>
      <w:r w:rsidRPr="00113553">
        <w:rPr>
          <w:rFonts w:ascii="Times New Roman" w:hAnsi="Times New Roman" w:cs="Times New Roman"/>
          <w:sz w:val="24"/>
          <w:szCs w:val="24"/>
        </w:rPr>
        <w:t xml:space="preserve"> </w:t>
      </w:r>
      <w:r w:rsidRPr="00113553">
        <w:rPr>
          <w:rStyle w:val="hps"/>
          <w:rFonts w:ascii="Times New Roman" w:hAnsi="Times New Roman" w:cs="Times New Roman"/>
          <w:sz w:val="24"/>
          <w:szCs w:val="24"/>
        </w:rPr>
        <w:t>reduction of</w:t>
      </w:r>
      <w:r w:rsidRPr="00113553">
        <w:rPr>
          <w:rFonts w:ascii="Times New Roman" w:hAnsi="Times New Roman" w:cs="Times New Roman"/>
          <w:sz w:val="24"/>
          <w:szCs w:val="24"/>
        </w:rPr>
        <w:t xml:space="preserve"> </w:t>
      </w:r>
      <w:r w:rsidRPr="00113553">
        <w:rPr>
          <w:rStyle w:val="hps"/>
          <w:rFonts w:ascii="Times New Roman" w:hAnsi="Times New Roman" w:cs="Times New Roman"/>
          <w:sz w:val="24"/>
          <w:szCs w:val="24"/>
        </w:rPr>
        <w:t>prejudice and</w:t>
      </w:r>
      <w:r w:rsidRPr="00113553">
        <w:rPr>
          <w:rFonts w:ascii="Times New Roman" w:hAnsi="Times New Roman" w:cs="Times New Roman"/>
          <w:sz w:val="24"/>
          <w:szCs w:val="24"/>
        </w:rPr>
        <w:t xml:space="preserve"> </w:t>
      </w:r>
      <w:r w:rsidRPr="00113553">
        <w:rPr>
          <w:rStyle w:val="hps"/>
          <w:rFonts w:ascii="Times New Roman" w:hAnsi="Times New Roman" w:cs="Times New Roman"/>
          <w:sz w:val="24"/>
          <w:szCs w:val="24"/>
        </w:rPr>
        <w:t>defense mechanisms</w:t>
      </w:r>
      <w:r w:rsidRPr="00113553">
        <w:rPr>
          <w:rFonts w:ascii="Times New Roman" w:hAnsi="Times New Roman" w:cs="Times New Roman"/>
          <w:sz w:val="24"/>
          <w:szCs w:val="24"/>
        </w:rPr>
        <w:t xml:space="preserve"> </w:t>
      </w:r>
      <w:r w:rsidRPr="00113553">
        <w:rPr>
          <w:rStyle w:val="hps"/>
          <w:rFonts w:ascii="Times New Roman" w:hAnsi="Times New Roman" w:cs="Times New Roman"/>
          <w:sz w:val="24"/>
          <w:szCs w:val="24"/>
        </w:rPr>
        <w:t>in the two groups</w:t>
      </w:r>
      <w:r w:rsidRPr="00113553">
        <w:rPr>
          <w:rFonts w:ascii="Times New Roman" w:hAnsi="Times New Roman" w:cs="Times New Roman"/>
          <w:sz w:val="24"/>
          <w:szCs w:val="24"/>
        </w:rPr>
        <w:t xml:space="preserve"> </w:t>
      </w:r>
      <w:r w:rsidRPr="00113553">
        <w:rPr>
          <w:rStyle w:val="hps"/>
          <w:rFonts w:ascii="Times New Roman" w:hAnsi="Times New Roman" w:cs="Times New Roman"/>
          <w:sz w:val="24"/>
          <w:szCs w:val="24"/>
        </w:rPr>
        <w:t>(</w:t>
      </w:r>
      <w:proofErr w:type="spellStart"/>
      <w:r w:rsidRPr="00113553">
        <w:rPr>
          <w:rFonts w:ascii="Times New Roman" w:hAnsi="Times New Roman" w:cs="Times New Roman"/>
          <w:sz w:val="24"/>
          <w:szCs w:val="24"/>
        </w:rPr>
        <w:t>Agmon</w:t>
      </w:r>
      <w:proofErr w:type="spellEnd"/>
      <w:r w:rsidRPr="00113553">
        <w:rPr>
          <w:rFonts w:ascii="Times New Roman" w:hAnsi="Times New Roman" w:cs="Times New Roman"/>
          <w:sz w:val="24"/>
          <w:szCs w:val="24"/>
        </w:rPr>
        <w:t xml:space="preserve">, </w:t>
      </w:r>
      <w:r w:rsidRPr="00113553">
        <w:rPr>
          <w:rStyle w:val="hps"/>
          <w:rFonts w:ascii="Times New Roman" w:hAnsi="Times New Roman" w:cs="Times New Roman"/>
          <w:sz w:val="24"/>
          <w:szCs w:val="24"/>
        </w:rPr>
        <w:t>Schneider</w:t>
      </w:r>
      <w:r w:rsidR="00816EC2">
        <w:rPr>
          <w:rStyle w:val="hps"/>
          <w:rFonts w:ascii="Times New Roman" w:hAnsi="Times New Roman" w:cs="Times New Roman"/>
          <w:sz w:val="24"/>
          <w:szCs w:val="24"/>
        </w:rPr>
        <w:t>,</w:t>
      </w:r>
      <w:r w:rsidRPr="00113553">
        <w:rPr>
          <w:rStyle w:val="hps"/>
          <w:rFonts w:ascii="Times New Roman" w:hAnsi="Times New Roman" w:cs="Times New Roman"/>
          <w:sz w:val="24"/>
          <w:szCs w:val="24"/>
        </w:rPr>
        <w:t xml:space="preserve"> </w:t>
      </w:r>
      <w:r w:rsidR="00ED60F8" w:rsidRPr="00113553">
        <w:rPr>
          <w:rStyle w:val="hps"/>
          <w:rFonts w:ascii="Times New Roman" w:hAnsi="Times New Roman" w:cs="Times New Roman"/>
          <w:sz w:val="24"/>
          <w:szCs w:val="24"/>
        </w:rPr>
        <w:t>&amp;</w:t>
      </w:r>
      <w:r w:rsidRPr="00113553">
        <w:rPr>
          <w:rStyle w:val="hps"/>
          <w:rFonts w:ascii="Times New Roman" w:hAnsi="Times New Roman" w:cs="Times New Roman"/>
          <w:sz w:val="24"/>
          <w:szCs w:val="24"/>
        </w:rPr>
        <w:t xml:space="preserve"> </w:t>
      </w:r>
      <w:proofErr w:type="spellStart"/>
      <w:r w:rsidR="003B76A8" w:rsidRPr="00113553">
        <w:rPr>
          <w:rStyle w:val="hps"/>
          <w:rFonts w:ascii="Times New Roman" w:hAnsi="Times New Roman" w:cs="Times New Roman"/>
          <w:sz w:val="24"/>
          <w:szCs w:val="24"/>
        </w:rPr>
        <w:t>Sag</w:t>
      </w:r>
      <w:r w:rsidR="003B76A8">
        <w:rPr>
          <w:rStyle w:val="hps"/>
          <w:rFonts w:ascii="Times New Roman" w:hAnsi="Times New Roman" w:cs="Times New Roman"/>
          <w:sz w:val="24"/>
          <w:szCs w:val="24"/>
        </w:rPr>
        <w:t>y</w:t>
      </w:r>
      <w:proofErr w:type="spellEnd"/>
      <w:r w:rsidRPr="00113553">
        <w:rPr>
          <w:rStyle w:val="hps"/>
          <w:rFonts w:ascii="Times New Roman" w:hAnsi="Times New Roman" w:cs="Times New Roman"/>
          <w:sz w:val="24"/>
          <w:szCs w:val="24"/>
        </w:rPr>
        <w:t>,</w:t>
      </w:r>
      <w:r w:rsidRPr="00113553">
        <w:rPr>
          <w:rFonts w:ascii="Times New Roman" w:hAnsi="Times New Roman" w:cs="Times New Roman"/>
          <w:sz w:val="24"/>
          <w:szCs w:val="24"/>
        </w:rPr>
        <w:t xml:space="preserve"> </w:t>
      </w:r>
      <w:r w:rsidRPr="00113553">
        <w:rPr>
          <w:rStyle w:val="hps"/>
          <w:rFonts w:ascii="Times New Roman" w:hAnsi="Times New Roman" w:cs="Times New Roman"/>
          <w:sz w:val="24"/>
          <w:szCs w:val="24"/>
        </w:rPr>
        <w:t>2005</w:t>
      </w:r>
      <w:r w:rsidRPr="00113553">
        <w:rPr>
          <w:rFonts w:ascii="Times New Roman" w:hAnsi="Times New Roman" w:cs="Times New Roman"/>
          <w:sz w:val="24"/>
          <w:szCs w:val="24"/>
        </w:rPr>
        <w:t>)</w:t>
      </w:r>
      <w:r w:rsidR="00AB1AC2" w:rsidRPr="00113553">
        <w:rPr>
          <w:rFonts w:ascii="Times New Roman" w:hAnsi="Times New Roman" w:cs="Times New Roman"/>
          <w:sz w:val="24"/>
          <w:szCs w:val="24"/>
        </w:rPr>
        <w:t xml:space="preserve">, and in </w:t>
      </w:r>
      <w:r w:rsidR="00E12418">
        <w:rPr>
          <w:rFonts w:ascii="Times New Roman" w:hAnsi="Times New Roman" w:cs="Times New Roman"/>
          <w:sz w:val="24"/>
          <w:szCs w:val="24"/>
        </w:rPr>
        <w:t xml:space="preserve">eleven Israeli academic institutions </w:t>
      </w:r>
      <w:r w:rsidR="0023386E" w:rsidRPr="00113553">
        <w:rPr>
          <w:rFonts w:ascii="Times New Roman" w:hAnsi="Times New Roman" w:cs="Times New Roman"/>
          <w:sz w:val="24"/>
          <w:szCs w:val="24"/>
        </w:rPr>
        <w:t xml:space="preserve"> </w:t>
      </w:r>
      <w:r w:rsidR="00AF3196" w:rsidRPr="00113553">
        <w:rPr>
          <w:rFonts w:ascii="Times New Roman" w:hAnsi="Times New Roman" w:cs="Times New Roman"/>
          <w:sz w:val="24"/>
          <w:szCs w:val="24"/>
        </w:rPr>
        <w:t>(</w:t>
      </w:r>
      <w:r w:rsidR="0023386E" w:rsidRPr="00113553">
        <w:rPr>
          <w:rFonts w:ascii="Times New Roman" w:hAnsi="Times New Roman" w:cs="Times New Roman"/>
          <w:sz w:val="24"/>
          <w:szCs w:val="24"/>
        </w:rPr>
        <w:t xml:space="preserve">Golan </w:t>
      </w:r>
      <w:r w:rsidR="00816EC2">
        <w:rPr>
          <w:rFonts w:ascii="Times New Roman" w:hAnsi="Times New Roman" w:cs="Times New Roman"/>
          <w:sz w:val="24"/>
          <w:szCs w:val="24"/>
        </w:rPr>
        <w:t>&amp;</w:t>
      </w:r>
      <w:r w:rsidR="00816EC2" w:rsidRPr="00113553">
        <w:rPr>
          <w:rFonts w:ascii="Times New Roman" w:hAnsi="Times New Roman" w:cs="Times New Roman"/>
          <w:sz w:val="24"/>
          <w:szCs w:val="24"/>
        </w:rPr>
        <w:t xml:space="preserve"> </w:t>
      </w:r>
      <w:proofErr w:type="spellStart"/>
      <w:r w:rsidR="0023386E" w:rsidRPr="00113553">
        <w:rPr>
          <w:rFonts w:ascii="Times New Roman" w:hAnsi="Times New Roman" w:cs="Times New Roman"/>
          <w:sz w:val="24"/>
          <w:szCs w:val="24"/>
        </w:rPr>
        <w:t>Shalhoub</w:t>
      </w:r>
      <w:proofErr w:type="spellEnd"/>
      <w:r w:rsidR="0023386E" w:rsidRPr="00113553">
        <w:rPr>
          <w:rFonts w:ascii="Times New Roman" w:hAnsi="Times New Roman" w:cs="Times New Roman"/>
          <w:sz w:val="24"/>
          <w:szCs w:val="24"/>
        </w:rPr>
        <w:t xml:space="preserve">-Kevorkian, 2014). </w:t>
      </w:r>
    </w:p>
    <w:p w:rsidR="006C0488" w:rsidRPr="00113553" w:rsidRDefault="006C0488" w:rsidP="0023386E">
      <w:pPr>
        <w:bidi w:val="0"/>
        <w:spacing w:after="0" w:line="480" w:lineRule="auto"/>
        <w:ind w:firstLine="567"/>
        <w:rPr>
          <w:rFonts w:ascii="Times New Roman" w:hAnsi="Times New Roman" w:cs="Times New Roman"/>
          <w:sz w:val="24"/>
          <w:szCs w:val="24"/>
        </w:rPr>
      </w:pPr>
      <w:r w:rsidRPr="00113553">
        <w:rPr>
          <w:rStyle w:val="hps"/>
          <w:rFonts w:ascii="Times New Roman" w:hAnsi="Times New Roman" w:cs="Times New Roman"/>
          <w:b/>
          <w:bCs/>
          <w:sz w:val="24"/>
          <w:szCs w:val="24"/>
        </w:rPr>
        <w:t>Rationale</w:t>
      </w:r>
    </w:p>
    <w:p w:rsidR="006C0488" w:rsidRPr="00113553" w:rsidRDefault="006C0488" w:rsidP="00DB291C">
      <w:pPr>
        <w:bidi w:val="0"/>
        <w:spacing w:after="0" w:line="480" w:lineRule="auto"/>
        <w:ind w:firstLine="567"/>
        <w:rPr>
          <w:rFonts w:ascii="Times New Roman" w:hAnsi="Times New Roman" w:cs="Times New Roman"/>
          <w:sz w:val="24"/>
          <w:szCs w:val="24"/>
        </w:rPr>
      </w:pPr>
      <w:r w:rsidRPr="00113553">
        <w:rPr>
          <w:rStyle w:val="hps"/>
          <w:rFonts w:ascii="Times New Roman" w:hAnsi="Times New Roman" w:cs="Times New Roman"/>
          <w:sz w:val="24"/>
          <w:szCs w:val="24"/>
        </w:rPr>
        <w:lastRenderedPageBreak/>
        <w:t>The current</w:t>
      </w:r>
      <w:r w:rsidRPr="00113553">
        <w:rPr>
          <w:rFonts w:ascii="Times New Roman" w:hAnsi="Times New Roman" w:cs="Times New Roman"/>
          <w:sz w:val="24"/>
          <w:szCs w:val="24"/>
        </w:rPr>
        <w:t xml:space="preserve"> </w:t>
      </w:r>
      <w:r w:rsidRPr="00113553">
        <w:rPr>
          <w:rStyle w:val="hps"/>
          <w:rFonts w:ascii="Times New Roman" w:hAnsi="Times New Roman" w:cs="Times New Roman"/>
          <w:sz w:val="24"/>
          <w:szCs w:val="24"/>
        </w:rPr>
        <w:t>research</w:t>
      </w:r>
      <w:r w:rsidRPr="00113553">
        <w:rPr>
          <w:rFonts w:ascii="Times New Roman" w:hAnsi="Times New Roman" w:cs="Times New Roman"/>
          <w:sz w:val="24"/>
          <w:szCs w:val="24"/>
        </w:rPr>
        <w:t xml:space="preserve"> </w:t>
      </w:r>
      <w:r w:rsidRPr="00113553">
        <w:rPr>
          <w:rStyle w:val="hps"/>
          <w:rFonts w:ascii="Times New Roman" w:hAnsi="Times New Roman" w:cs="Times New Roman"/>
          <w:sz w:val="24"/>
          <w:szCs w:val="24"/>
        </w:rPr>
        <w:t>explores how</w:t>
      </w:r>
      <w:r w:rsidRPr="00113553">
        <w:rPr>
          <w:rFonts w:ascii="Times New Roman" w:hAnsi="Times New Roman" w:cs="Times New Roman"/>
          <w:sz w:val="24"/>
          <w:szCs w:val="24"/>
        </w:rPr>
        <w:t xml:space="preserve"> </w:t>
      </w:r>
      <w:r w:rsidRPr="00113553">
        <w:rPr>
          <w:rStyle w:val="hps"/>
          <w:rFonts w:ascii="Times New Roman" w:hAnsi="Times New Roman" w:cs="Times New Roman"/>
          <w:sz w:val="24"/>
          <w:szCs w:val="24"/>
        </w:rPr>
        <w:t>learning</w:t>
      </w:r>
      <w:r w:rsidRPr="00113553">
        <w:rPr>
          <w:rFonts w:ascii="Times New Roman" w:hAnsi="Times New Roman" w:cs="Times New Roman"/>
          <w:sz w:val="24"/>
          <w:szCs w:val="24"/>
        </w:rPr>
        <w:t xml:space="preserve"> </w:t>
      </w:r>
      <w:r w:rsidRPr="00113553">
        <w:rPr>
          <w:rStyle w:val="hps"/>
          <w:rFonts w:ascii="Times New Roman" w:hAnsi="Times New Roman" w:cs="Times New Roman"/>
          <w:sz w:val="24"/>
          <w:szCs w:val="24"/>
        </w:rPr>
        <w:t xml:space="preserve">encounters in college affect </w:t>
      </w:r>
      <w:r w:rsidR="00816EC2">
        <w:rPr>
          <w:rStyle w:val="hps"/>
          <w:rFonts w:ascii="Times New Roman" w:hAnsi="Times New Roman" w:cs="Times New Roman"/>
          <w:sz w:val="24"/>
          <w:szCs w:val="24"/>
        </w:rPr>
        <w:t>intergroup</w:t>
      </w:r>
      <w:r w:rsidRPr="00113553">
        <w:rPr>
          <w:rFonts w:ascii="Times New Roman" w:hAnsi="Times New Roman" w:cs="Times New Roman"/>
          <w:sz w:val="24"/>
          <w:szCs w:val="24"/>
        </w:rPr>
        <w:t xml:space="preserve"> </w:t>
      </w:r>
      <w:r w:rsidRPr="00113553">
        <w:rPr>
          <w:rStyle w:val="hps"/>
          <w:rFonts w:ascii="Times New Roman" w:hAnsi="Times New Roman" w:cs="Times New Roman"/>
          <w:sz w:val="24"/>
          <w:szCs w:val="24"/>
        </w:rPr>
        <w:t>relations</w:t>
      </w:r>
      <w:r w:rsidRPr="00113553">
        <w:rPr>
          <w:rFonts w:ascii="Times New Roman" w:hAnsi="Times New Roman" w:cs="Times New Roman"/>
          <w:sz w:val="24"/>
          <w:szCs w:val="24"/>
        </w:rPr>
        <w:t xml:space="preserve"> </w:t>
      </w:r>
      <w:r w:rsidRPr="00113553">
        <w:rPr>
          <w:rStyle w:val="hps"/>
          <w:rFonts w:ascii="Times New Roman" w:hAnsi="Times New Roman" w:cs="Times New Roman"/>
          <w:sz w:val="24"/>
          <w:szCs w:val="24"/>
        </w:rPr>
        <w:t>in terms of</w:t>
      </w:r>
      <w:r w:rsidRPr="00113553">
        <w:rPr>
          <w:rFonts w:ascii="Times New Roman" w:hAnsi="Times New Roman" w:cs="Times New Roman"/>
          <w:sz w:val="24"/>
          <w:szCs w:val="24"/>
        </w:rPr>
        <w:t xml:space="preserve"> </w:t>
      </w:r>
      <w:r w:rsidRPr="00113553">
        <w:rPr>
          <w:rStyle w:val="hps"/>
          <w:rFonts w:ascii="Times New Roman" w:hAnsi="Times New Roman" w:cs="Times New Roman"/>
          <w:sz w:val="24"/>
          <w:szCs w:val="24"/>
        </w:rPr>
        <w:t>the existence</w:t>
      </w:r>
      <w:r w:rsidRPr="00113553">
        <w:rPr>
          <w:rFonts w:ascii="Times New Roman" w:hAnsi="Times New Roman" w:cs="Times New Roman"/>
          <w:sz w:val="24"/>
          <w:szCs w:val="24"/>
        </w:rPr>
        <w:t xml:space="preserve"> </w:t>
      </w:r>
      <w:r w:rsidRPr="00113553">
        <w:rPr>
          <w:rStyle w:val="hps"/>
          <w:rFonts w:ascii="Times New Roman" w:hAnsi="Times New Roman" w:cs="Times New Roman"/>
          <w:sz w:val="24"/>
          <w:szCs w:val="24"/>
        </w:rPr>
        <w:t>and power</w:t>
      </w:r>
      <w:r w:rsidRPr="00113553">
        <w:rPr>
          <w:rFonts w:ascii="Times New Roman" w:hAnsi="Times New Roman" w:cs="Times New Roman"/>
          <w:sz w:val="24"/>
          <w:szCs w:val="24"/>
        </w:rPr>
        <w:t xml:space="preserve"> </w:t>
      </w:r>
      <w:r w:rsidRPr="00113553">
        <w:rPr>
          <w:rStyle w:val="hps"/>
          <w:rFonts w:ascii="Times New Roman" w:hAnsi="Times New Roman" w:cs="Times New Roman"/>
          <w:sz w:val="24"/>
          <w:szCs w:val="24"/>
        </w:rPr>
        <w:t>of shared</w:t>
      </w:r>
      <w:r w:rsidRPr="00113553">
        <w:rPr>
          <w:rFonts w:ascii="Times New Roman" w:hAnsi="Times New Roman" w:cs="Times New Roman"/>
          <w:sz w:val="24"/>
          <w:szCs w:val="24"/>
        </w:rPr>
        <w:t xml:space="preserve"> </w:t>
      </w:r>
      <w:r w:rsidRPr="00113553">
        <w:rPr>
          <w:rStyle w:val="hps"/>
          <w:rFonts w:ascii="Times New Roman" w:hAnsi="Times New Roman" w:cs="Times New Roman"/>
          <w:sz w:val="24"/>
          <w:szCs w:val="24"/>
        </w:rPr>
        <w:t>behaviors</w:t>
      </w:r>
      <w:r w:rsidRPr="00113553">
        <w:rPr>
          <w:rFonts w:ascii="Times New Roman" w:hAnsi="Times New Roman" w:cs="Times New Roman"/>
          <w:sz w:val="24"/>
          <w:szCs w:val="24"/>
        </w:rPr>
        <w:t xml:space="preserve"> </w:t>
      </w:r>
      <w:r w:rsidRPr="00113553">
        <w:rPr>
          <w:rStyle w:val="hps"/>
          <w:rFonts w:ascii="Times New Roman" w:hAnsi="Times New Roman" w:cs="Times New Roman"/>
          <w:sz w:val="24"/>
          <w:szCs w:val="24"/>
        </w:rPr>
        <w:t>and</w:t>
      </w:r>
      <w:r w:rsidRPr="00113553">
        <w:rPr>
          <w:rFonts w:ascii="Times New Roman" w:hAnsi="Times New Roman" w:cs="Times New Roman"/>
          <w:sz w:val="24"/>
          <w:szCs w:val="24"/>
        </w:rPr>
        <w:t xml:space="preserve"> </w:t>
      </w:r>
      <w:r w:rsidRPr="00113553">
        <w:rPr>
          <w:rStyle w:val="hps"/>
          <w:rFonts w:ascii="Times New Roman" w:hAnsi="Times New Roman" w:cs="Times New Roman"/>
          <w:sz w:val="24"/>
          <w:szCs w:val="24"/>
        </w:rPr>
        <w:t>attribution of</w:t>
      </w:r>
      <w:r w:rsidRPr="00113553">
        <w:rPr>
          <w:rFonts w:ascii="Times New Roman" w:hAnsi="Times New Roman" w:cs="Times New Roman"/>
          <w:sz w:val="24"/>
          <w:szCs w:val="24"/>
        </w:rPr>
        <w:t xml:space="preserve"> </w:t>
      </w:r>
      <w:r w:rsidRPr="00113553">
        <w:rPr>
          <w:rStyle w:val="hps"/>
          <w:rFonts w:ascii="Times New Roman" w:hAnsi="Times New Roman" w:cs="Times New Roman"/>
          <w:sz w:val="24"/>
          <w:szCs w:val="24"/>
        </w:rPr>
        <w:t>personality traits. One can assume that</w:t>
      </w:r>
      <w:r w:rsidRPr="00113553">
        <w:rPr>
          <w:rFonts w:ascii="Times New Roman" w:hAnsi="Times New Roman" w:cs="Times New Roman"/>
          <w:sz w:val="24"/>
          <w:szCs w:val="24"/>
        </w:rPr>
        <w:t xml:space="preserve"> </w:t>
      </w:r>
      <w:r w:rsidRPr="00113553">
        <w:rPr>
          <w:rStyle w:val="hps"/>
          <w:rFonts w:ascii="Times New Roman" w:hAnsi="Times New Roman" w:cs="Times New Roman"/>
          <w:sz w:val="24"/>
          <w:szCs w:val="24"/>
        </w:rPr>
        <w:t>the learning</w:t>
      </w:r>
      <w:r w:rsidRPr="00113553">
        <w:rPr>
          <w:rFonts w:ascii="Times New Roman" w:hAnsi="Times New Roman" w:cs="Times New Roman"/>
          <w:sz w:val="24"/>
          <w:szCs w:val="24"/>
        </w:rPr>
        <w:t xml:space="preserve"> </w:t>
      </w:r>
      <w:r w:rsidRPr="00113553">
        <w:rPr>
          <w:rStyle w:val="hps"/>
          <w:rFonts w:ascii="Times New Roman" w:hAnsi="Times New Roman" w:cs="Times New Roman"/>
          <w:sz w:val="24"/>
          <w:szCs w:val="24"/>
        </w:rPr>
        <w:t>encounter leads to a sense of commonality based on the</w:t>
      </w:r>
      <w:r w:rsidRPr="00113553">
        <w:rPr>
          <w:rFonts w:ascii="Times New Roman" w:hAnsi="Times New Roman" w:cs="Times New Roman"/>
          <w:sz w:val="24"/>
          <w:szCs w:val="24"/>
        </w:rPr>
        <w:t xml:space="preserve"> </w:t>
      </w:r>
      <w:r w:rsidRPr="00113553">
        <w:rPr>
          <w:rStyle w:val="hps"/>
          <w:rFonts w:ascii="Times New Roman" w:hAnsi="Times New Roman" w:cs="Times New Roman"/>
          <w:sz w:val="24"/>
          <w:szCs w:val="24"/>
        </w:rPr>
        <w:t>desire to</w:t>
      </w:r>
      <w:r w:rsidRPr="00113553">
        <w:rPr>
          <w:rFonts w:ascii="Times New Roman" w:hAnsi="Times New Roman" w:cs="Times New Roman"/>
          <w:sz w:val="24"/>
          <w:szCs w:val="24"/>
        </w:rPr>
        <w:t xml:space="preserve"> </w:t>
      </w:r>
      <w:r w:rsidRPr="00113553">
        <w:rPr>
          <w:rStyle w:val="hps"/>
          <w:rFonts w:ascii="Times New Roman" w:hAnsi="Times New Roman" w:cs="Times New Roman"/>
          <w:sz w:val="24"/>
          <w:szCs w:val="24"/>
        </w:rPr>
        <w:t>integrate into</w:t>
      </w:r>
      <w:r w:rsidRPr="00113553">
        <w:rPr>
          <w:rFonts w:ascii="Times New Roman" w:hAnsi="Times New Roman" w:cs="Times New Roman"/>
          <w:sz w:val="24"/>
          <w:szCs w:val="24"/>
        </w:rPr>
        <w:t xml:space="preserve"> </w:t>
      </w:r>
      <w:r w:rsidRPr="00113553">
        <w:rPr>
          <w:rStyle w:val="hps"/>
          <w:rFonts w:ascii="Times New Roman" w:hAnsi="Times New Roman" w:cs="Times New Roman"/>
          <w:sz w:val="24"/>
          <w:szCs w:val="24"/>
        </w:rPr>
        <w:t>a given society</w:t>
      </w:r>
      <w:r w:rsidR="00AD3970" w:rsidRPr="00113553">
        <w:rPr>
          <w:rStyle w:val="hps"/>
          <w:rFonts w:ascii="Times New Roman" w:hAnsi="Times New Roman" w:cs="Times New Roman"/>
          <w:sz w:val="24"/>
          <w:szCs w:val="24"/>
        </w:rPr>
        <w:t xml:space="preserve"> (</w:t>
      </w:r>
      <w:proofErr w:type="spellStart"/>
      <w:r w:rsidR="008C4C70" w:rsidRPr="00113553">
        <w:rPr>
          <w:rFonts w:ascii="Times New Roman" w:hAnsi="Times New Roman" w:cs="Times New Roman"/>
          <w:sz w:val="24"/>
          <w:szCs w:val="24"/>
        </w:rPr>
        <w:t>Eshel</w:t>
      </w:r>
      <w:proofErr w:type="spellEnd"/>
      <w:r w:rsidR="008C4C70" w:rsidRPr="00113553">
        <w:rPr>
          <w:rFonts w:ascii="Times New Roman" w:hAnsi="Times New Roman" w:cs="Times New Roman"/>
          <w:sz w:val="24"/>
          <w:szCs w:val="24"/>
        </w:rPr>
        <w:t xml:space="preserve"> </w:t>
      </w:r>
      <w:r w:rsidR="00A573A4" w:rsidRPr="00A573A4">
        <w:rPr>
          <w:rFonts w:ascii="Times New Roman" w:hAnsi="Times New Roman" w:cs="Times New Roman"/>
          <w:sz w:val="24"/>
          <w:szCs w:val="24"/>
        </w:rPr>
        <w:t>et al</w:t>
      </w:r>
      <w:r w:rsidR="008C4C70" w:rsidRPr="00816EC2">
        <w:rPr>
          <w:rFonts w:ascii="Times New Roman" w:hAnsi="Times New Roman" w:cs="Times New Roman"/>
          <w:sz w:val="24"/>
          <w:szCs w:val="24"/>
        </w:rPr>
        <w:t xml:space="preserve">., </w:t>
      </w:r>
      <w:r w:rsidR="008C4C70" w:rsidRPr="00113553">
        <w:rPr>
          <w:rStyle w:val="hps"/>
          <w:rFonts w:ascii="Times New Roman" w:hAnsi="Times New Roman" w:cs="Times New Roman"/>
          <w:sz w:val="24"/>
          <w:szCs w:val="24"/>
        </w:rPr>
        <w:t>2007; Pettigrew, 2009; Pettig</w:t>
      </w:r>
      <w:r w:rsidR="003B76A8">
        <w:rPr>
          <w:rStyle w:val="hps"/>
          <w:rFonts w:ascii="Times New Roman" w:hAnsi="Times New Roman" w:cs="Times New Roman"/>
          <w:sz w:val="24"/>
          <w:szCs w:val="24"/>
        </w:rPr>
        <w:t>r</w:t>
      </w:r>
      <w:r w:rsidR="008C4C70" w:rsidRPr="00113553">
        <w:rPr>
          <w:rStyle w:val="hps"/>
          <w:rFonts w:ascii="Times New Roman" w:hAnsi="Times New Roman" w:cs="Times New Roman"/>
          <w:sz w:val="24"/>
          <w:szCs w:val="24"/>
        </w:rPr>
        <w:t xml:space="preserve">ew </w:t>
      </w:r>
      <w:r w:rsidR="00816EC2">
        <w:rPr>
          <w:rStyle w:val="hps"/>
          <w:rFonts w:ascii="Times New Roman" w:hAnsi="Times New Roman" w:cs="Times New Roman"/>
          <w:sz w:val="24"/>
          <w:szCs w:val="24"/>
        </w:rPr>
        <w:t>&amp;</w:t>
      </w:r>
      <w:r w:rsidR="00816EC2" w:rsidRPr="00113553">
        <w:rPr>
          <w:rStyle w:val="hps"/>
          <w:rFonts w:ascii="Times New Roman" w:hAnsi="Times New Roman" w:cs="Times New Roman"/>
          <w:sz w:val="24"/>
          <w:szCs w:val="24"/>
        </w:rPr>
        <w:t xml:space="preserve"> </w:t>
      </w:r>
      <w:proofErr w:type="spellStart"/>
      <w:r w:rsidR="003B76A8" w:rsidRPr="00113553">
        <w:rPr>
          <w:rStyle w:val="hps"/>
          <w:rFonts w:ascii="Times New Roman" w:hAnsi="Times New Roman" w:cs="Times New Roman"/>
          <w:sz w:val="24"/>
          <w:szCs w:val="24"/>
        </w:rPr>
        <w:t>Tro</w:t>
      </w:r>
      <w:r w:rsidR="003B76A8">
        <w:rPr>
          <w:rStyle w:val="hps"/>
          <w:rFonts w:ascii="Times New Roman" w:hAnsi="Times New Roman" w:cs="Times New Roman"/>
          <w:sz w:val="24"/>
          <w:szCs w:val="24"/>
        </w:rPr>
        <w:t>p</w:t>
      </w:r>
      <w:r w:rsidR="003B76A8" w:rsidRPr="00113553">
        <w:rPr>
          <w:rStyle w:val="hps"/>
          <w:rFonts w:ascii="Times New Roman" w:hAnsi="Times New Roman" w:cs="Times New Roman"/>
          <w:sz w:val="24"/>
          <w:szCs w:val="24"/>
        </w:rPr>
        <w:t>p</w:t>
      </w:r>
      <w:proofErr w:type="spellEnd"/>
      <w:r w:rsidR="008C4C70" w:rsidRPr="00113553">
        <w:rPr>
          <w:rStyle w:val="hps"/>
          <w:rFonts w:ascii="Times New Roman" w:hAnsi="Times New Roman" w:cs="Times New Roman"/>
          <w:sz w:val="24"/>
          <w:szCs w:val="24"/>
        </w:rPr>
        <w:t>, 2011</w:t>
      </w:r>
      <w:r w:rsidR="00241A07" w:rsidRPr="00113553">
        <w:rPr>
          <w:rStyle w:val="hps"/>
          <w:rFonts w:ascii="Times New Roman" w:hAnsi="Times New Roman" w:cs="Times New Roman"/>
          <w:sz w:val="24"/>
          <w:szCs w:val="24"/>
        </w:rPr>
        <w:t>)</w:t>
      </w:r>
      <w:r w:rsidRPr="00113553">
        <w:rPr>
          <w:rFonts w:ascii="Times New Roman" w:hAnsi="Times New Roman" w:cs="Times New Roman"/>
          <w:sz w:val="24"/>
          <w:szCs w:val="24"/>
        </w:rPr>
        <w:t xml:space="preserve">. </w:t>
      </w:r>
      <w:r w:rsidRPr="00113553">
        <w:rPr>
          <w:rStyle w:val="hps"/>
          <w:rFonts w:ascii="Times New Roman" w:hAnsi="Times New Roman" w:cs="Times New Roman"/>
          <w:sz w:val="24"/>
          <w:szCs w:val="24"/>
        </w:rPr>
        <w:t>Many researchers</w:t>
      </w:r>
      <w:r w:rsidRPr="00113553">
        <w:rPr>
          <w:rFonts w:ascii="Times New Roman" w:hAnsi="Times New Roman" w:cs="Times New Roman"/>
          <w:sz w:val="24"/>
          <w:szCs w:val="24"/>
        </w:rPr>
        <w:t xml:space="preserve"> </w:t>
      </w:r>
      <w:r w:rsidRPr="00113553">
        <w:rPr>
          <w:rStyle w:val="hps"/>
          <w:rFonts w:ascii="Times New Roman" w:hAnsi="Times New Roman" w:cs="Times New Roman"/>
          <w:sz w:val="24"/>
          <w:szCs w:val="24"/>
        </w:rPr>
        <w:t>from the school of</w:t>
      </w:r>
      <w:r w:rsidRPr="00113553">
        <w:rPr>
          <w:rFonts w:ascii="Times New Roman" w:hAnsi="Times New Roman" w:cs="Times New Roman"/>
          <w:sz w:val="24"/>
          <w:szCs w:val="24"/>
        </w:rPr>
        <w:t xml:space="preserve"> the </w:t>
      </w:r>
      <w:r w:rsidR="00601472">
        <w:rPr>
          <w:rStyle w:val="hps"/>
          <w:rFonts w:ascii="Times New Roman" w:hAnsi="Times New Roman" w:cs="Times New Roman"/>
          <w:sz w:val="24"/>
          <w:szCs w:val="24"/>
        </w:rPr>
        <w:t>‘</w:t>
      </w:r>
      <w:r w:rsidRPr="00113553">
        <w:rPr>
          <w:rStyle w:val="hps"/>
          <w:rFonts w:ascii="Times New Roman" w:hAnsi="Times New Roman" w:cs="Times New Roman"/>
          <w:sz w:val="24"/>
          <w:szCs w:val="24"/>
        </w:rPr>
        <w:t>contact hypothesis</w:t>
      </w:r>
      <w:r w:rsidR="00601472">
        <w:rPr>
          <w:rFonts w:ascii="Times New Roman" w:hAnsi="Times New Roman" w:cs="Times New Roman"/>
          <w:sz w:val="24"/>
          <w:szCs w:val="24"/>
        </w:rPr>
        <w:t>’</w:t>
      </w:r>
      <w:r w:rsidRPr="00113553">
        <w:rPr>
          <w:rFonts w:ascii="Times New Roman" w:hAnsi="Times New Roman" w:cs="Times New Roman"/>
          <w:sz w:val="24"/>
          <w:szCs w:val="24"/>
        </w:rPr>
        <w:t xml:space="preserve"> have suggested that it </w:t>
      </w:r>
      <w:r w:rsidRPr="00113553">
        <w:rPr>
          <w:rStyle w:val="hps"/>
          <w:rFonts w:ascii="Times New Roman" w:hAnsi="Times New Roman" w:cs="Times New Roman"/>
          <w:sz w:val="24"/>
          <w:szCs w:val="24"/>
        </w:rPr>
        <w:t>creates</w:t>
      </w:r>
      <w:r w:rsidRPr="00113553">
        <w:rPr>
          <w:rFonts w:ascii="Times New Roman" w:hAnsi="Times New Roman" w:cs="Times New Roman"/>
          <w:sz w:val="24"/>
          <w:szCs w:val="24"/>
        </w:rPr>
        <w:t xml:space="preserve"> a </w:t>
      </w:r>
      <w:r w:rsidRPr="00113553">
        <w:rPr>
          <w:rStyle w:val="hps"/>
          <w:rFonts w:ascii="Times New Roman" w:hAnsi="Times New Roman" w:cs="Times New Roman"/>
          <w:sz w:val="24"/>
          <w:szCs w:val="24"/>
        </w:rPr>
        <w:t>positive change</w:t>
      </w:r>
      <w:r w:rsidRPr="00113553">
        <w:rPr>
          <w:rFonts w:ascii="Times New Roman" w:hAnsi="Times New Roman" w:cs="Times New Roman"/>
          <w:sz w:val="24"/>
          <w:szCs w:val="24"/>
        </w:rPr>
        <w:t xml:space="preserve"> </w:t>
      </w:r>
      <w:r w:rsidRPr="00113553">
        <w:rPr>
          <w:rStyle w:val="hps"/>
          <w:rFonts w:ascii="Times New Roman" w:hAnsi="Times New Roman" w:cs="Times New Roman"/>
          <w:sz w:val="24"/>
          <w:szCs w:val="24"/>
        </w:rPr>
        <w:t>of group attitude</w:t>
      </w:r>
      <w:r w:rsidR="008C4C70" w:rsidRPr="00113553">
        <w:rPr>
          <w:rStyle w:val="hps"/>
          <w:rFonts w:ascii="Times New Roman" w:hAnsi="Times New Roman" w:cs="Times New Roman"/>
          <w:sz w:val="24"/>
          <w:szCs w:val="24"/>
        </w:rPr>
        <w:t xml:space="preserve"> (</w:t>
      </w:r>
      <w:r w:rsidR="008C4C70" w:rsidRPr="00113553">
        <w:rPr>
          <w:rFonts w:ascii="Times New Roman" w:hAnsi="Times New Roman" w:cs="Times New Roman"/>
          <w:sz w:val="24"/>
          <w:szCs w:val="24"/>
        </w:rPr>
        <w:t>general, not only with the one person by individual contact</w:t>
      </w:r>
      <w:r w:rsidR="00816EC2">
        <w:rPr>
          <w:rFonts w:ascii="Times New Roman" w:hAnsi="Times New Roman" w:cs="Times New Roman"/>
          <w:sz w:val="24"/>
          <w:szCs w:val="24"/>
        </w:rPr>
        <w:t>)</w:t>
      </w:r>
      <w:r w:rsidR="008C4C70" w:rsidRPr="00113553">
        <w:rPr>
          <w:rFonts w:ascii="Times New Roman" w:hAnsi="Times New Roman" w:cs="Times New Roman"/>
          <w:sz w:val="24"/>
          <w:szCs w:val="24"/>
        </w:rPr>
        <w:t xml:space="preserve"> (see </w:t>
      </w:r>
      <w:proofErr w:type="spellStart"/>
      <w:r w:rsidR="008C4C70" w:rsidRPr="00113553">
        <w:rPr>
          <w:rFonts w:ascii="Times New Roman" w:hAnsi="Times New Roman" w:cs="Times New Roman"/>
          <w:sz w:val="24"/>
          <w:szCs w:val="24"/>
        </w:rPr>
        <w:t>Allport</w:t>
      </w:r>
      <w:proofErr w:type="spellEnd"/>
      <w:r w:rsidR="008C4C70" w:rsidRPr="00113553">
        <w:rPr>
          <w:rFonts w:ascii="Times New Roman" w:hAnsi="Times New Roman" w:cs="Times New Roman"/>
          <w:sz w:val="24"/>
          <w:szCs w:val="24"/>
        </w:rPr>
        <w:t xml:space="preserve">, 1954; Amir, 1976; </w:t>
      </w:r>
      <w:r w:rsidR="00EC6B5B" w:rsidRPr="00113553">
        <w:rPr>
          <w:rFonts w:ascii="Times New Roman" w:hAnsi="Times New Roman" w:cs="Times New Roman"/>
          <w:sz w:val="24"/>
          <w:szCs w:val="24"/>
        </w:rPr>
        <w:t>Binder et al</w:t>
      </w:r>
      <w:r w:rsidR="00EC6B5B">
        <w:rPr>
          <w:rFonts w:ascii="Times New Roman" w:hAnsi="Times New Roman" w:cs="Times New Roman"/>
          <w:sz w:val="24"/>
          <w:szCs w:val="24"/>
        </w:rPr>
        <w:t>.</w:t>
      </w:r>
      <w:r w:rsidR="00EC6B5B" w:rsidRPr="00113553">
        <w:rPr>
          <w:rFonts w:ascii="Times New Roman" w:hAnsi="Times New Roman" w:cs="Times New Roman"/>
          <w:sz w:val="24"/>
          <w:szCs w:val="24"/>
        </w:rPr>
        <w:t xml:space="preserve">, 2008; </w:t>
      </w:r>
      <w:r w:rsidR="008C4C70" w:rsidRPr="00113553">
        <w:rPr>
          <w:rFonts w:ascii="Times New Roman" w:hAnsi="Times New Roman" w:cs="Times New Roman"/>
          <w:sz w:val="24"/>
          <w:szCs w:val="24"/>
        </w:rPr>
        <w:t xml:space="preserve">Cook, 1978; </w:t>
      </w:r>
      <w:proofErr w:type="spellStart"/>
      <w:r w:rsidR="008C4C70" w:rsidRPr="00113553">
        <w:rPr>
          <w:rFonts w:ascii="Times New Roman" w:hAnsi="Times New Roman" w:cs="Times New Roman"/>
          <w:sz w:val="24"/>
          <w:szCs w:val="24"/>
        </w:rPr>
        <w:t>Hewstone</w:t>
      </w:r>
      <w:proofErr w:type="spellEnd"/>
      <w:r w:rsidR="008C4C70" w:rsidRPr="00113553">
        <w:rPr>
          <w:rFonts w:ascii="Times New Roman" w:hAnsi="Times New Roman" w:cs="Times New Roman"/>
          <w:sz w:val="24"/>
          <w:szCs w:val="24"/>
        </w:rPr>
        <w:t xml:space="preserve"> &amp; Brown, 1986; Pettigrew </w:t>
      </w:r>
      <w:r w:rsidR="00816EC2">
        <w:rPr>
          <w:rFonts w:ascii="Times New Roman" w:hAnsi="Times New Roman" w:cs="Times New Roman"/>
          <w:sz w:val="24"/>
          <w:szCs w:val="24"/>
        </w:rPr>
        <w:t>&amp;</w:t>
      </w:r>
      <w:r w:rsidR="00816EC2" w:rsidRPr="00113553">
        <w:rPr>
          <w:rFonts w:ascii="Times New Roman" w:hAnsi="Times New Roman" w:cs="Times New Roman"/>
          <w:sz w:val="24"/>
          <w:szCs w:val="24"/>
        </w:rPr>
        <w:t xml:space="preserve"> </w:t>
      </w:r>
      <w:proofErr w:type="spellStart"/>
      <w:r w:rsidR="003B76A8" w:rsidRPr="00113553">
        <w:rPr>
          <w:rFonts w:ascii="Times New Roman" w:hAnsi="Times New Roman" w:cs="Times New Roman"/>
          <w:sz w:val="24"/>
          <w:szCs w:val="24"/>
        </w:rPr>
        <w:t>Tro</w:t>
      </w:r>
      <w:r w:rsidR="003B76A8">
        <w:rPr>
          <w:rFonts w:ascii="Times New Roman" w:hAnsi="Times New Roman" w:cs="Times New Roman"/>
          <w:sz w:val="24"/>
          <w:szCs w:val="24"/>
        </w:rPr>
        <w:t>p</w:t>
      </w:r>
      <w:r w:rsidR="003B76A8" w:rsidRPr="00113553">
        <w:rPr>
          <w:rFonts w:ascii="Times New Roman" w:hAnsi="Times New Roman" w:cs="Times New Roman"/>
          <w:sz w:val="24"/>
          <w:szCs w:val="24"/>
        </w:rPr>
        <w:t>p</w:t>
      </w:r>
      <w:proofErr w:type="spellEnd"/>
      <w:r w:rsidR="008C4C70" w:rsidRPr="00113553">
        <w:rPr>
          <w:rFonts w:ascii="Times New Roman" w:hAnsi="Times New Roman" w:cs="Times New Roman"/>
          <w:sz w:val="24"/>
          <w:szCs w:val="24"/>
        </w:rPr>
        <w:t xml:space="preserve">, </w:t>
      </w:r>
      <w:r w:rsidR="00CB017E" w:rsidRPr="00113553">
        <w:rPr>
          <w:rFonts w:ascii="Times New Roman" w:hAnsi="Times New Roman" w:cs="Times New Roman"/>
          <w:sz w:val="24"/>
          <w:szCs w:val="24"/>
        </w:rPr>
        <w:t>200</w:t>
      </w:r>
      <w:r w:rsidR="00CB017E">
        <w:rPr>
          <w:rFonts w:ascii="Times New Roman" w:hAnsi="Times New Roman" w:cs="Times New Roman"/>
          <w:sz w:val="24"/>
          <w:szCs w:val="24"/>
        </w:rPr>
        <w:t>0</w:t>
      </w:r>
      <w:r w:rsidR="008C4C70" w:rsidRPr="00113553">
        <w:rPr>
          <w:rFonts w:ascii="Times New Roman" w:hAnsi="Times New Roman" w:cs="Times New Roman"/>
          <w:sz w:val="24"/>
          <w:szCs w:val="24"/>
        </w:rPr>
        <w:t xml:space="preserve">, </w:t>
      </w:r>
      <w:r w:rsidR="00CB017E" w:rsidRPr="00113553">
        <w:rPr>
          <w:rFonts w:ascii="Times New Roman" w:hAnsi="Times New Roman" w:cs="Times New Roman"/>
          <w:sz w:val="24"/>
          <w:szCs w:val="24"/>
        </w:rPr>
        <w:t>200</w:t>
      </w:r>
      <w:r w:rsidR="00CB017E">
        <w:rPr>
          <w:rFonts w:ascii="Times New Roman" w:hAnsi="Times New Roman" w:cs="Times New Roman"/>
          <w:sz w:val="24"/>
          <w:szCs w:val="24"/>
        </w:rPr>
        <w:t>6</w:t>
      </w:r>
      <w:r w:rsidR="008C4C70" w:rsidRPr="00113553">
        <w:rPr>
          <w:rFonts w:ascii="Times New Roman" w:hAnsi="Times New Roman" w:cs="Times New Roman"/>
          <w:sz w:val="24"/>
          <w:szCs w:val="24"/>
        </w:rPr>
        <w:t>, 2011</w:t>
      </w:r>
      <w:r w:rsidR="00816EC2">
        <w:rPr>
          <w:rFonts w:ascii="Times New Roman" w:hAnsi="Times New Roman" w:cs="Times New Roman"/>
          <w:sz w:val="24"/>
          <w:szCs w:val="24"/>
        </w:rPr>
        <w:t>;</w:t>
      </w:r>
      <w:r w:rsidR="008C4C70" w:rsidRPr="00113553">
        <w:rPr>
          <w:rFonts w:ascii="Times New Roman" w:hAnsi="Times New Roman" w:cs="Times New Roman"/>
          <w:sz w:val="24"/>
          <w:szCs w:val="24"/>
        </w:rPr>
        <w:t xml:space="preserve"> </w:t>
      </w:r>
      <w:proofErr w:type="spellStart"/>
      <w:r w:rsidR="00CB017E" w:rsidRPr="00113553">
        <w:rPr>
          <w:rFonts w:ascii="Times New Roman" w:hAnsi="Times New Roman" w:cs="Times New Roman"/>
          <w:sz w:val="24"/>
          <w:szCs w:val="24"/>
        </w:rPr>
        <w:t>Sidaniu</w:t>
      </w:r>
      <w:r w:rsidR="00CB017E">
        <w:rPr>
          <w:rFonts w:ascii="Times New Roman" w:hAnsi="Times New Roman" w:cs="Times New Roman"/>
          <w:sz w:val="24"/>
          <w:szCs w:val="24"/>
        </w:rPr>
        <w:t>s</w:t>
      </w:r>
      <w:proofErr w:type="spellEnd"/>
      <w:r w:rsidR="00CB017E" w:rsidRPr="00113553">
        <w:rPr>
          <w:rFonts w:ascii="Times New Roman" w:hAnsi="Times New Roman" w:cs="Times New Roman"/>
          <w:sz w:val="24"/>
          <w:szCs w:val="24"/>
        </w:rPr>
        <w:t xml:space="preserve"> </w:t>
      </w:r>
      <w:r w:rsidR="008C4C70" w:rsidRPr="00113553">
        <w:rPr>
          <w:rFonts w:ascii="Times New Roman" w:hAnsi="Times New Roman" w:cs="Times New Roman"/>
          <w:sz w:val="24"/>
          <w:szCs w:val="24"/>
        </w:rPr>
        <w:t>et al</w:t>
      </w:r>
      <w:r w:rsidR="00816EC2">
        <w:rPr>
          <w:rFonts w:ascii="Times New Roman" w:hAnsi="Times New Roman" w:cs="Times New Roman"/>
          <w:sz w:val="24"/>
          <w:szCs w:val="24"/>
        </w:rPr>
        <w:t>.</w:t>
      </w:r>
      <w:r w:rsidR="008C4C70" w:rsidRPr="00113553">
        <w:rPr>
          <w:rFonts w:ascii="Times New Roman" w:hAnsi="Times New Roman" w:cs="Times New Roman"/>
          <w:sz w:val="24"/>
          <w:szCs w:val="24"/>
        </w:rPr>
        <w:t xml:space="preserve">, 2008; </w:t>
      </w:r>
      <w:r w:rsidR="00CB017E">
        <w:rPr>
          <w:rFonts w:ascii="Times New Roman" w:hAnsi="Times New Roman" w:cs="Times New Roman"/>
          <w:sz w:val="24"/>
          <w:szCs w:val="24"/>
        </w:rPr>
        <w:t>v</w:t>
      </w:r>
      <w:r w:rsidR="00CB017E" w:rsidRPr="00113553">
        <w:rPr>
          <w:rFonts w:ascii="Times New Roman" w:hAnsi="Times New Roman" w:cs="Times New Roman"/>
          <w:sz w:val="24"/>
          <w:szCs w:val="24"/>
        </w:rPr>
        <w:t xml:space="preserve">an </w:t>
      </w:r>
      <w:proofErr w:type="spellStart"/>
      <w:r w:rsidR="008C4C70" w:rsidRPr="00113553">
        <w:rPr>
          <w:rFonts w:ascii="Times New Roman" w:hAnsi="Times New Roman" w:cs="Times New Roman"/>
          <w:sz w:val="24"/>
          <w:szCs w:val="24"/>
        </w:rPr>
        <w:t>Laar</w:t>
      </w:r>
      <w:proofErr w:type="spellEnd"/>
      <w:r w:rsidR="008C4C70" w:rsidRPr="00113553">
        <w:rPr>
          <w:rFonts w:ascii="Times New Roman" w:hAnsi="Times New Roman" w:cs="Times New Roman"/>
          <w:sz w:val="24"/>
          <w:szCs w:val="24"/>
        </w:rPr>
        <w:t xml:space="preserve"> et al</w:t>
      </w:r>
      <w:r w:rsidR="00816EC2">
        <w:rPr>
          <w:rFonts w:ascii="Times New Roman" w:hAnsi="Times New Roman" w:cs="Times New Roman"/>
          <w:sz w:val="24"/>
          <w:szCs w:val="24"/>
        </w:rPr>
        <w:t>.</w:t>
      </w:r>
      <w:r w:rsidR="008C4C70" w:rsidRPr="00113553">
        <w:rPr>
          <w:rFonts w:ascii="Times New Roman" w:hAnsi="Times New Roman" w:cs="Times New Roman"/>
          <w:sz w:val="24"/>
          <w:szCs w:val="24"/>
        </w:rPr>
        <w:t>, 2005).</w:t>
      </w:r>
      <w:r w:rsidR="00816EC2">
        <w:rPr>
          <w:rFonts w:ascii="Times New Roman" w:hAnsi="Times New Roman" w:cs="Times New Roman"/>
          <w:sz w:val="24"/>
          <w:szCs w:val="24"/>
        </w:rPr>
        <w:t xml:space="preserve"> </w:t>
      </w:r>
      <w:r w:rsidRPr="00113553">
        <w:rPr>
          <w:rStyle w:val="hps"/>
          <w:rFonts w:ascii="Times New Roman" w:hAnsi="Times New Roman" w:cs="Times New Roman"/>
          <w:sz w:val="24"/>
          <w:szCs w:val="24"/>
        </w:rPr>
        <w:t>However,</w:t>
      </w:r>
      <w:r w:rsidRPr="00113553">
        <w:rPr>
          <w:rFonts w:ascii="Times New Roman" w:hAnsi="Times New Roman" w:cs="Times New Roman"/>
          <w:sz w:val="24"/>
          <w:szCs w:val="24"/>
        </w:rPr>
        <w:t xml:space="preserve"> other studies have  </w:t>
      </w:r>
      <w:r w:rsidRPr="00113553">
        <w:rPr>
          <w:rStyle w:val="hps"/>
          <w:rFonts w:ascii="Times New Roman" w:hAnsi="Times New Roman" w:cs="Times New Roman"/>
          <w:sz w:val="24"/>
          <w:szCs w:val="24"/>
        </w:rPr>
        <w:t>suggested that</w:t>
      </w:r>
      <w:r w:rsidRPr="00113553">
        <w:rPr>
          <w:rFonts w:ascii="Times New Roman" w:hAnsi="Times New Roman" w:cs="Times New Roman"/>
          <w:sz w:val="24"/>
          <w:szCs w:val="24"/>
        </w:rPr>
        <w:t xml:space="preserve"> </w:t>
      </w:r>
      <w:r w:rsidRPr="00113553">
        <w:rPr>
          <w:rStyle w:val="hps"/>
          <w:rFonts w:ascii="Times New Roman" w:hAnsi="Times New Roman" w:cs="Times New Roman"/>
          <w:sz w:val="24"/>
          <w:szCs w:val="24"/>
        </w:rPr>
        <w:t>the learning</w:t>
      </w:r>
      <w:r w:rsidRPr="00113553">
        <w:rPr>
          <w:rFonts w:ascii="Times New Roman" w:hAnsi="Times New Roman" w:cs="Times New Roman"/>
          <w:sz w:val="24"/>
          <w:szCs w:val="24"/>
        </w:rPr>
        <w:t xml:space="preserve"> </w:t>
      </w:r>
      <w:r w:rsidRPr="00113553">
        <w:rPr>
          <w:rStyle w:val="hps"/>
          <w:rFonts w:ascii="Times New Roman" w:hAnsi="Times New Roman" w:cs="Times New Roman"/>
          <w:sz w:val="24"/>
          <w:szCs w:val="24"/>
        </w:rPr>
        <w:t>encounter</w:t>
      </w:r>
      <w:r w:rsidRPr="00113553">
        <w:rPr>
          <w:rFonts w:ascii="Times New Roman" w:hAnsi="Times New Roman" w:cs="Times New Roman"/>
          <w:sz w:val="24"/>
          <w:szCs w:val="24"/>
        </w:rPr>
        <w:t xml:space="preserve"> </w:t>
      </w:r>
      <w:r w:rsidRPr="00113553">
        <w:rPr>
          <w:rStyle w:val="hps"/>
          <w:rFonts w:ascii="Times New Roman" w:hAnsi="Times New Roman" w:cs="Times New Roman"/>
          <w:sz w:val="24"/>
          <w:szCs w:val="24"/>
        </w:rPr>
        <w:t>will reflect</w:t>
      </w:r>
      <w:r w:rsidRPr="00113553">
        <w:rPr>
          <w:rFonts w:ascii="Times New Roman" w:hAnsi="Times New Roman" w:cs="Times New Roman"/>
          <w:sz w:val="24"/>
          <w:szCs w:val="24"/>
        </w:rPr>
        <w:t xml:space="preserve"> </w:t>
      </w:r>
      <w:r w:rsidRPr="00113553">
        <w:rPr>
          <w:rStyle w:val="hps"/>
          <w:rFonts w:ascii="Times New Roman" w:hAnsi="Times New Roman" w:cs="Times New Roman"/>
          <w:sz w:val="24"/>
          <w:szCs w:val="24"/>
        </w:rPr>
        <w:t>polarization</w:t>
      </w:r>
      <w:r w:rsidRPr="00113553">
        <w:rPr>
          <w:rFonts w:ascii="Times New Roman" w:hAnsi="Times New Roman" w:cs="Times New Roman"/>
          <w:sz w:val="24"/>
          <w:szCs w:val="24"/>
        </w:rPr>
        <w:t xml:space="preserve"> </w:t>
      </w:r>
      <w:r w:rsidRPr="00113553">
        <w:rPr>
          <w:rStyle w:val="hps"/>
          <w:rFonts w:ascii="Times New Roman" w:hAnsi="Times New Roman" w:cs="Times New Roman"/>
          <w:sz w:val="24"/>
          <w:szCs w:val="24"/>
        </w:rPr>
        <w:t>and negative attitudes</w:t>
      </w:r>
      <w:r w:rsidRPr="00113553">
        <w:rPr>
          <w:rFonts w:ascii="Times New Roman" w:hAnsi="Times New Roman" w:cs="Times New Roman"/>
          <w:sz w:val="24"/>
          <w:szCs w:val="24"/>
        </w:rPr>
        <w:t xml:space="preserve"> </w:t>
      </w:r>
      <w:r w:rsidRPr="00113553">
        <w:rPr>
          <w:rStyle w:val="hps"/>
          <w:rFonts w:ascii="Times New Roman" w:hAnsi="Times New Roman" w:cs="Times New Roman"/>
          <w:sz w:val="24"/>
          <w:szCs w:val="24"/>
        </w:rPr>
        <w:t>of</w:t>
      </w:r>
      <w:r w:rsidRPr="00113553">
        <w:rPr>
          <w:rFonts w:ascii="Times New Roman" w:hAnsi="Times New Roman" w:cs="Times New Roman"/>
          <w:sz w:val="24"/>
          <w:szCs w:val="24"/>
        </w:rPr>
        <w:t xml:space="preserve"> </w:t>
      </w:r>
      <w:r w:rsidRPr="00113553">
        <w:rPr>
          <w:rStyle w:val="hps"/>
          <w:rFonts w:ascii="Times New Roman" w:hAnsi="Times New Roman" w:cs="Times New Roman"/>
          <w:sz w:val="24"/>
          <w:szCs w:val="24"/>
        </w:rPr>
        <w:t>minority groups</w:t>
      </w:r>
      <w:r w:rsidRPr="00113553">
        <w:rPr>
          <w:rFonts w:ascii="Times New Roman" w:hAnsi="Times New Roman" w:cs="Times New Roman"/>
          <w:sz w:val="24"/>
          <w:szCs w:val="24"/>
        </w:rPr>
        <w:t xml:space="preserve"> </w:t>
      </w:r>
      <w:r w:rsidRPr="00113553">
        <w:rPr>
          <w:rStyle w:val="hps"/>
          <w:rFonts w:ascii="Times New Roman" w:hAnsi="Times New Roman" w:cs="Times New Roman"/>
          <w:sz w:val="24"/>
          <w:szCs w:val="24"/>
        </w:rPr>
        <w:t>towards the majority</w:t>
      </w:r>
      <w:r w:rsidRPr="00113553">
        <w:rPr>
          <w:rFonts w:ascii="Times New Roman" w:hAnsi="Times New Roman" w:cs="Times New Roman"/>
          <w:sz w:val="24"/>
          <w:szCs w:val="24"/>
        </w:rPr>
        <w:t xml:space="preserve"> </w:t>
      </w:r>
      <w:r w:rsidRPr="00113553">
        <w:rPr>
          <w:rStyle w:val="hps"/>
          <w:rFonts w:ascii="Times New Roman" w:hAnsi="Times New Roman" w:cs="Times New Roman"/>
          <w:sz w:val="24"/>
          <w:szCs w:val="24"/>
        </w:rPr>
        <w:t>(</w:t>
      </w:r>
      <w:r w:rsidR="00EC6B5B" w:rsidRPr="00113553">
        <w:rPr>
          <w:rStyle w:val="hps"/>
          <w:rFonts w:ascii="Times New Roman" w:hAnsi="Times New Roman" w:cs="Times New Roman"/>
          <w:sz w:val="24"/>
          <w:szCs w:val="24"/>
        </w:rPr>
        <w:t>Baumgartner, 1988</w:t>
      </w:r>
      <w:r w:rsidR="00EC6B5B">
        <w:rPr>
          <w:rStyle w:val="hps"/>
          <w:rFonts w:ascii="Times New Roman" w:hAnsi="Times New Roman" w:cs="Times New Roman"/>
          <w:sz w:val="24"/>
          <w:szCs w:val="24"/>
        </w:rPr>
        <w:t xml:space="preserve">; </w:t>
      </w:r>
      <w:proofErr w:type="spellStart"/>
      <w:r w:rsidRPr="00113553">
        <w:rPr>
          <w:rStyle w:val="hps"/>
          <w:rFonts w:ascii="Times New Roman" w:hAnsi="Times New Roman" w:cs="Times New Roman"/>
          <w:sz w:val="24"/>
          <w:szCs w:val="24"/>
        </w:rPr>
        <w:t>Boulding</w:t>
      </w:r>
      <w:proofErr w:type="spellEnd"/>
      <w:r w:rsidRPr="00113553">
        <w:rPr>
          <w:rStyle w:val="hps"/>
          <w:rFonts w:ascii="Times New Roman" w:hAnsi="Times New Roman" w:cs="Times New Roman"/>
          <w:sz w:val="24"/>
          <w:szCs w:val="24"/>
        </w:rPr>
        <w:t>, 1957, 1963)</w:t>
      </w:r>
      <w:r w:rsidRPr="00113553">
        <w:rPr>
          <w:rFonts w:ascii="Times New Roman" w:hAnsi="Times New Roman" w:cs="Times New Roman"/>
          <w:sz w:val="24"/>
          <w:szCs w:val="24"/>
        </w:rPr>
        <w:t xml:space="preserve"> </w:t>
      </w:r>
      <w:r w:rsidRPr="00113553">
        <w:rPr>
          <w:rStyle w:val="hps"/>
          <w:rFonts w:ascii="Times New Roman" w:hAnsi="Times New Roman" w:cs="Times New Roman"/>
          <w:sz w:val="24"/>
          <w:szCs w:val="24"/>
        </w:rPr>
        <w:t>or</w:t>
      </w:r>
      <w:r w:rsidRPr="00113553">
        <w:rPr>
          <w:rFonts w:ascii="Times New Roman" w:hAnsi="Times New Roman" w:cs="Times New Roman"/>
          <w:sz w:val="24"/>
          <w:szCs w:val="24"/>
        </w:rPr>
        <w:t xml:space="preserve"> </w:t>
      </w:r>
      <w:r w:rsidRPr="00113553">
        <w:rPr>
          <w:rStyle w:val="hps"/>
          <w:rFonts w:ascii="Times New Roman" w:hAnsi="Times New Roman" w:cs="Times New Roman"/>
          <w:sz w:val="24"/>
          <w:szCs w:val="24"/>
        </w:rPr>
        <w:t>the desire</w:t>
      </w:r>
      <w:r w:rsidRPr="00113553">
        <w:rPr>
          <w:rFonts w:ascii="Times New Roman" w:hAnsi="Times New Roman" w:cs="Times New Roman"/>
          <w:sz w:val="24"/>
          <w:szCs w:val="24"/>
        </w:rPr>
        <w:t xml:space="preserve"> </w:t>
      </w:r>
      <w:r w:rsidRPr="00113553">
        <w:rPr>
          <w:rStyle w:val="hps"/>
          <w:rFonts w:ascii="Times New Roman" w:hAnsi="Times New Roman" w:cs="Times New Roman"/>
          <w:sz w:val="24"/>
          <w:szCs w:val="24"/>
        </w:rPr>
        <w:t>of the minority group</w:t>
      </w:r>
      <w:r w:rsidRPr="00113553">
        <w:rPr>
          <w:rFonts w:ascii="Times New Roman" w:hAnsi="Times New Roman" w:cs="Times New Roman"/>
          <w:sz w:val="24"/>
          <w:szCs w:val="24"/>
        </w:rPr>
        <w:t xml:space="preserve"> </w:t>
      </w:r>
      <w:r w:rsidRPr="00113553">
        <w:rPr>
          <w:rStyle w:val="hps"/>
          <w:rFonts w:ascii="Times New Roman" w:hAnsi="Times New Roman" w:cs="Times New Roman"/>
          <w:sz w:val="24"/>
          <w:szCs w:val="24"/>
        </w:rPr>
        <w:t>to keep its distance (</w:t>
      </w:r>
      <w:proofErr w:type="spellStart"/>
      <w:r w:rsidRPr="00113553">
        <w:rPr>
          <w:rStyle w:val="hps"/>
          <w:rFonts w:ascii="Times New Roman" w:hAnsi="Times New Roman" w:cs="Times New Roman"/>
          <w:sz w:val="24"/>
          <w:szCs w:val="24"/>
        </w:rPr>
        <w:t>Eshel</w:t>
      </w:r>
      <w:proofErr w:type="spellEnd"/>
      <w:r w:rsidRPr="00113553">
        <w:rPr>
          <w:rFonts w:ascii="Times New Roman" w:hAnsi="Times New Roman" w:cs="Times New Roman"/>
          <w:sz w:val="24"/>
          <w:szCs w:val="24"/>
        </w:rPr>
        <w:t xml:space="preserve"> </w:t>
      </w:r>
      <w:r w:rsidR="00A573A4" w:rsidRPr="00A573A4">
        <w:rPr>
          <w:rStyle w:val="hps"/>
          <w:rFonts w:ascii="Times New Roman" w:hAnsi="Times New Roman" w:cs="Times New Roman"/>
          <w:sz w:val="24"/>
          <w:szCs w:val="24"/>
        </w:rPr>
        <w:t>et al</w:t>
      </w:r>
      <w:r w:rsidRPr="00816EC2">
        <w:rPr>
          <w:rStyle w:val="hps"/>
          <w:rFonts w:ascii="Times New Roman" w:hAnsi="Times New Roman" w:cs="Times New Roman"/>
          <w:sz w:val="24"/>
          <w:szCs w:val="24"/>
        </w:rPr>
        <w:t>.,</w:t>
      </w:r>
      <w:r w:rsidRPr="00113553">
        <w:rPr>
          <w:rFonts w:ascii="Times New Roman" w:hAnsi="Times New Roman" w:cs="Times New Roman"/>
          <w:sz w:val="24"/>
          <w:szCs w:val="24"/>
        </w:rPr>
        <w:t xml:space="preserve"> </w:t>
      </w:r>
      <w:r w:rsidRPr="00113553">
        <w:rPr>
          <w:rStyle w:val="hps"/>
          <w:rFonts w:ascii="Times New Roman" w:hAnsi="Times New Roman" w:cs="Times New Roman"/>
          <w:sz w:val="24"/>
          <w:szCs w:val="24"/>
        </w:rPr>
        <w:t>2007</w:t>
      </w:r>
      <w:r w:rsidRPr="00113553">
        <w:rPr>
          <w:rFonts w:ascii="Times New Roman" w:hAnsi="Times New Roman" w:cs="Times New Roman"/>
          <w:sz w:val="24"/>
          <w:szCs w:val="24"/>
        </w:rPr>
        <w:t>).</w:t>
      </w:r>
      <w:r w:rsidR="00AD3970" w:rsidRPr="00113553">
        <w:rPr>
          <w:rFonts w:ascii="Times New Roman" w:hAnsi="Times New Roman" w:cs="Times New Roman"/>
          <w:sz w:val="24"/>
          <w:szCs w:val="24"/>
        </w:rPr>
        <w:t xml:space="preserve"> We assume that the </w:t>
      </w:r>
      <w:r w:rsidR="00AD3970" w:rsidRPr="00113553">
        <w:rPr>
          <w:rStyle w:val="hps"/>
          <w:rFonts w:ascii="Times New Roman" w:hAnsi="Times New Roman" w:cs="Times New Roman"/>
          <w:sz w:val="24"/>
          <w:szCs w:val="24"/>
        </w:rPr>
        <w:t>types of interactio</w:t>
      </w:r>
      <w:r w:rsidR="00AD3970" w:rsidRPr="00113553">
        <w:rPr>
          <w:rStyle w:val="hps"/>
          <w:rFonts w:ascii="Times New Roman" w:hAnsi="Times New Roman" w:cs="Times New Roman"/>
          <w:color w:val="333333"/>
          <w:sz w:val="24"/>
          <w:szCs w:val="24"/>
        </w:rPr>
        <w:t>ns</w:t>
      </w:r>
      <w:r w:rsidR="00AD3970" w:rsidRPr="00113553">
        <w:rPr>
          <w:rFonts w:ascii="Times New Roman" w:hAnsi="Times New Roman" w:cs="Times New Roman"/>
          <w:color w:val="333333"/>
          <w:sz w:val="24"/>
          <w:szCs w:val="24"/>
        </w:rPr>
        <w:t xml:space="preserve"> </w:t>
      </w:r>
      <w:r w:rsidR="00AD3970" w:rsidRPr="00113553">
        <w:rPr>
          <w:rStyle w:val="hps"/>
          <w:rFonts w:ascii="Times New Roman" w:hAnsi="Times New Roman" w:cs="Times New Roman"/>
          <w:color w:val="333333"/>
          <w:sz w:val="24"/>
          <w:szCs w:val="24"/>
        </w:rPr>
        <w:t>and</w:t>
      </w:r>
      <w:r w:rsidR="00AD3970" w:rsidRPr="00113553">
        <w:rPr>
          <w:rFonts w:ascii="Times New Roman" w:hAnsi="Times New Roman" w:cs="Times New Roman"/>
          <w:color w:val="333333"/>
          <w:sz w:val="24"/>
          <w:szCs w:val="24"/>
        </w:rPr>
        <w:t xml:space="preserve"> </w:t>
      </w:r>
      <w:r w:rsidR="00AD3970" w:rsidRPr="00113553">
        <w:rPr>
          <w:rStyle w:val="hps"/>
          <w:rFonts w:ascii="Times New Roman" w:hAnsi="Times New Roman" w:cs="Times New Roman"/>
          <w:sz w:val="24"/>
          <w:szCs w:val="24"/>
        </w:rPr>
        <w:t>their</w:t>
      </w:r>
      <w:r w:rsidR="00AD3970" w:rsidRPr="00113553">
        <w:rPr>
          <w:rFonts w:ascii="Times New Roman" w:hAnsi="Times New Roman" w:cs="Times New Roman"/>
          <w:sz w:val="24"/>
          <w:szCs w:val="24"/>
        </w:rPr>
        <w:t xml:space="preserve"> </w:t>
      </w:r>
      <w:r w:rsidR="00AD3970" w:rsidRPr="00113553">
        <w:rPr>
          <w:rStyle w:val="hps"/>
          <w:rFonts w:ascii="Times New Roman" w:hAnsi="Times New Roman" w:cs="Times New Roman"/>
          <w:sz w:val="24"/>
          <w:szCs w:val="24"/>
        </w:rPr>
        <w:t>intensity</w:t>
      </w:r>
      <w:r w:rsidR="00AD3970" w:rsidRPr="00113553">
        <w:rPr>
          <w:rFonts w:ascii="Times New Roman" w:hAnsi="Times New Roman" w:cs="Times New Roman"/>
          <w:b/>
          <w:bCs/>
          <w:sz w:val="24"/>
          <w:szCs w:val="24"/>
        </w:rPr>
        <w:t xml:space="preserve"> will be connected to </w:t>
      </w:r>
      <w:r w:rsidR="00AD3970" w:rsidRPr="00113553">
        <w:rPr>
          <w:rFonts w:ascii="Times New Roman" w:hAnsi="Times New Roman" w:cs="Times New Roman"/>
          <w:sz w:val="24"/>
          <w:szCs w:val="24"/>
        </w:rPr>
        <w:t xml:space="preserve">secondary transfer effect (Pettigrew, 2009; Pettigrew </w:t>
      </w:r>
      <w:r w:rsidR="00816EC2">
        <w:rPr>
          <w:rFonts w:ascii="Times New Roman" w:hAnsi="Times New Roman" w:cs="Times New Roman"/>
          <w:sz w:val="24"/>
          <w:szCs w:val="24"/>
        </w:rPr>
        <w:t>&amp;</w:t>
      </w:r>
      <w:r w:rsidR="00816EC2" w:rsidRPr="00113553">
        <w:rPr>
          <w:rFonts w:ascii="Times New Roman" w:hAnsi="Times New Roman" w:cs="Times New Roman"/>
          <w:sz w:val="24"/>
          <w:szCs w:val="24"/>
        </w:rPr>
        <w:t xml:space="preserve"> </w:t>
      </w:r>
      <w:proofErr w:type="spellStart"/>
      <w:r w:rsidR="00CB017E" w:rsidRPr="00113553">
        <w:rPr>
          <w:rFonts w:ascii="Times New Roman" w:hAnsi="Times New Roman" w:cs="Times New Roman"/>
          <w:sz w:val="24"/>
          <w:szCs w:val="24"/>
        </w:rPr>
        <w:t>Tro</w:t>
      </w:r>
      <w:r w:rsidR="00CB017E">
        <w:rPr>
          <w:rFonts w:ascii="Times New Roman" w:hAnsi="Times New Roman" w:cs="Times New Roman"/>
          <w:sz w:val="24"/>
          <w:szCs w:val="24"/>
        </w:rPr>
        <w:t>p</w:t>
      </w:r>
      <w:r w:rsidR="00CB017E" w:rsidRPr="00113553">
        <w:rPr>
          <w:rFonts w:ascii="Times New Roman" w:hAnsi="Times New Roman" w:cs="Times New Roman"/>
          <w:sz w:val="24"/>
          <w:szCs w:val="24"/>
        </w:rPr>
        <w:t>p</w:t>
      </w:r>
      <w:proofErr w:type="spellEnd"/>
      <w:r w:rsidR="00AD3970" w:rsidRPr="00113553">
        <w:rPr>
          <w:rFonts w:ascii="Times New Roman" w:hAnsi="Times New Roman" w:cs="Times New Roman"/>
          <w:sz w:val="24"/>
          <w:szCs w:val="24"/>
        </w:rPr>
        <w:t>, 2011), since they</w:t>
      </w:r>
      <w:r w:rsidR="00816EC2">
        <w:rPr>
          <w:rFonts w:ascii="Times New Roman" w:hAnsi="Times New Roman" w:cs="Times New Roman"/>
          <w:sz w:val="24"/>
          <w:szCs w:val="24"/>
        </w:rPr>
        <w:t xml:space="preserve"> do not</w:t>
      </w:r>
      <w:r w:rsidR="00AD3970" w:rsidRPr="00113553">
        <w:rPr>
          <w:rFonts w:ascii="Times New Roman" w:hAnsi="Times New Roman" w:cs="Times New Roman"/>
          <w:sz w:val="24"/>
          <w:szCs w:val="24"/>
        </w:rPr>
        <w:t xml:space="preserve"> take place in the classroom. This can be expressed by the willingness</w:t>
      </w:r>
      <w:r w:rsidR="008C4C70" w:rsidRPr="00113553">
        <w:rPr>
          <w:rFonts w:ascii="Times New Roman" w:hAnsi="Times New Roman" w:cs="Times New Roman"/>
          <w:sz w:val="24"/>
          <w:szCs w:val="24"/>
        </w:rPr>
        <w:t xml:space="preserve"> </w:t>
      </w:r>
      <w:r w:rsidR="00816EC2">
        <w:rPr>
          <w:rFonts w:ascii="Times New Roman" w:hAnsi="Times New Roman" w:cs="Times New Roman"/>
          <w:sz w:val="24"/>
          <w:szCs w:val="24"/>
        </w:rPr>
        <w:t>for</w:t>
      </w:r>
      <w:r w:rsidR="00816EC2" w:rsidRPr="00113553">
        <w:rPr>
          <w:rFonts w:ascii="Times New Roman" w:hAnsi="Times New Roman" w:cs="Times New Roman"/>
          <w:sz w:val="24"/>
          <w:szCs w:val="24"/>
        </w:rPr>
        <w:t xml:space="preserve"> </w:t>
      </w:r>
      <w:r w:rsidR="008C4C70" w:rsidRPr="00113553">
        <w:rPr>
          <w:rFonts w:ascii="Times New Roman" w:hAnsi="Times New Roman" w:cs="Times New Roman"/>
          <w:sz w:val="24"/>
          <w:szCs w:val="24"/>
        </w:rPr>
        <w:t xml:space="preserve">intergroup </w:t>
      </w:r>
      <w:r w:rsidR="00554418" w:rsidRPr="00113553">
        <w:rPr>
          <w:rFonts w:ascii="Times New Roman" w:hAnsi="Times New Roman" w:cs="Times New Roman"/>
          <w:sz w:val="24"/>
          <w:szCs w:val="24"/>
        </w:rPr>
        <w:t>interactions.</w:t>
      </w:r>
    </w:p>
    <w:p w:rsidR="006C0488" w:rsidRPr="00113553" w:rsidRDefault="006C0488" w:rsidP="001F67A9">
      <w:pPr>
        <w:bidi w:val="0"/>
        <w:spacing w:after="0" w:line="480" w:lineRule="auto"/>
        <w:jc w:val="center"/>
        <w:rPr>
          <w:rFonts w:ascii="Times New Roman" w:hAnsi="Times New Roman" w:cs="Times New Roman"/>
          <w:sz w:val="24"/>
          <w:szCs w:val="24"/>
          <w:u w:val="single"/>
        </w:rPr>
      </w:pPr>
      <w:r w:rsidRPr="00113553">
        <w:rPr>
          <w:rStyle w:val="hps"/>
          <w:rFonts w:ascii="Times New Roman" w:hAnsi="Times New Roman" w:cs="Times New Roman"/>
          <w:b/>
          <w:bCs/>
          <w:sz w:val="24"/>
          <w:szCs w:val="24"/>
        </w:rPr>
        <w:t xml:space="preserve">Research </w:t>
      </w:r>
      <w:r w:rsidR="001F67A9" w:rsidRPr="00113553">
        <w:rPr>
          <w:rStyle w:val="hps"/>
          <w:rFonts w:ascii="Times New Roman" w:hAnsi="Times New Roman" w:cs="Times New Roman"/>
          <w:b/>
          <w:bCs/>
          <w:sz w:val="24"/>
          <w:szCs w:val="24"/>
        </w:rPr>
        <w:t>Model</w:t>
      </w:r>
      <w:r w:rsidR="001F67A9" w:rsidRPr="00113553">
        <w:rPr>
          <w:rFonts w:ascii="Times New Roman" w:hAnsi="Times New Roman" w:cs="Times New Roman"/>
          <w:b/>
          <w:bCs/>
          <w:sz w:val="24"/>
          <w:szCs w:val="24"/>
        </w:rPr>
        <w:t xml:space="preserve">, </w:t>
      </w:r>
      <w:r w:rsidR="001F67A9" w:rsidRPr="00113553">
        <w:rPr>
          <w:rStyle w:val="hps"/>
          <w:rFonts w:ascii="Times New Roman" w:hAnsi="Times New Roman" w:cs="Times New Roman"/>
          <w:b/>
          <w:bCs/>
          <w:sz w:val="24"/>
          <w:szCs w:val="24"/>
        </w:rPr>
        <w:t>Hypotheses</w:t>
      </w:r>
      <w:r w:rsidR="001F67A9">
        <w:rPr>
          <w:rFonts w:ascii="Times New Roman" w:hAnsi="Times New Roman" w:cs="Times New Roman"/>
          <w:b/>
          <w:bCs/>
          <w:sz w:val="24"/>
          <w:szCs w:val="24"/>
        </w:rPr>
        <w:t>,</w:t>
      </w:r>
      <w:r w:rsidR="001F67A9" w:rsidRPr="00113553">
        <w:rPr>
          <w:rFonts w:ascii="Times New Roman" w:hAnsi="Times New Roman" w:cs="Times New Roman"/>
          <w:b/>
          <w:bCs/>
          <w:sz w:val="24"/>
          <w:szCs w:val="24"/>
        </w:rPr>
        <w:t xml:space="preserve"> </w:t>
      </w:r>
      <w:r w:rsidR="001F67A9">
        <w:rPr>
          <w:rFonts w:ascii="Times New Roman" w:hAnsi="Times New Roman" w:cs="Times New Roman"/>
          <w:b/>
          <w:bCs/>
          <w:sz w:val="24"/>
          <w:szCs w:val="24"/>
        </w:rPr>
        <w:t>a</w:t>
      </w:r>
      <w:r w:rsidR="001F67A9" w:rsidRPr="00113553">
        <w:rPr>
          <w:rFonts w:ascii="Times New Roman" w:hAnsi="Times New Roman" w:cs="Times New Roman"/>
          <w:b/>
          <w:bCs/>
          <w:sz w:val="24"/>
          <w:szCs w:val="24"/>
        </w:rPr>
        <w:t>nd Method</w:t>
      </w:r>
    </w:p>
    <w:p w:rsidR="006C0488" w:rsidRPr="00113553" w:rsidRDefault="006C0488" w:rsidP="00ED60F8">
      <w:pPr>
        <w:bidi w:val="0"/>
        <w:spacing w:after="0" w:line="480" w:lineRule="auto"/>
        <w:ind w:firstLine="567"/>
        <w:rPr>
          <w:rFonts w:ascii="Times New Roman" w:hAnsi="Times New Roman" w:cs="Times New Roman"/>
          <w:sz w:val="24"/>
          <w:szCs w:val="24"/>
        </w:rPr>
      </w:pPr>
      <w:r w:rsidRPr="00113553">
        <w:rPr>
          <w:rStyle w:val="hps"/>
          <w:rFonts w:ascii="Times New Roman" w:hAnsi="Times New Roman" w:cs="Times New Roman"/>
          <w:sz w:val="24"/>
          <w:szCs w:val="24"/>
        </w:rPr>
        <w:t>A</w:t>
      </w:r>
      <w:r w:rsidRPr="00113553">
        <w:rPr>
          <w:rFonts w:ascii="Times New Roman" w:hAnsi="Times New Roman" w:cs="Times New Roman"/>
          <w:sz w:val="24"/>
          <w:szCs w:val="24"/>
        </w:rPr>
        <w:t xml:space="preserve"> </w:t>
      </w:r>
      <w:r w:rsidRPr="00113553">
        <w:rPr>
          <w:rStyle w:val="hps"/>
          <w:rFonts w:ascii="Times New Roman" w:hAnsi="Times New Roman" w:cs="Times New Roman"/>
          <w:sz w:val="24"/>
          <w:szCs w:val="24"/>
        </w:rPr>
        <w:t>research</w:t>
      </w:r>
      <w:r w:rsidRPr="00113553">
        <w:rPr>
          <w:rFonts w:ascii="Times New Roman" w:hAnsi="Times New Roman" w:cs="Times New Roman"/>
          <w:sz w:val="24"/>
          <w:szCs w:val="24"/>
        </w:rPr>
        <w:t xml:space="preserve"> </w:t>
      </w:r>
      <w:r w:rsidRPr="00113553">
        <w:rPr>
          <w:rStyle w:val="hps"/>
          <w:rFonts w:ascii="Times New Roman" w:hAnsi="Times New Roman" w:cs="Times New Roman"/>
          <w:sz w:val="24"/>
          <w:szCs w:val="24"/>
        </w:rPr>
        <w:t>model</w:t>
      </w:r>
      <w:r w:rsidRPr="00113553">
        <w:rPr>
          <w:rFonts w:ascii="Times New Roman" w:hAnsi="Times New Roman" w:cs="Times New Roman"/>
          <w:sz w:val="24"/>
          <w:szCs w:val="24"/>
        </w:rPr>
        <w:t xml:space="preserve"> was </w:t>
      </w:r>
      <w:r w:rsidR="00ED60F8" w:rsidRPr="00113553">
        <w:rPr>
          <w:rFonts w:ascii="Times New Roman" w:hAnsi="Times New Roman" w:cs="Times New Roman"/>
          <w:sz w:val="24"/>
          <w:szCs w:val="24"/>
        </w:rPr>
        <w:t>created</w:t>
      </w:r>
      <w:r w:rsidRPr="00113553">
        <w:rPr>
          <w:rFonts w:ascii="Times New Roman" w:hAnsi="Times New Roman" w:cs="Times New Roman"/>
          <w:sz w:val="24"/>
          <w:szCs w:val="24"/>
        </w:rPr>
        <w:t xml:space="preserve"> </w:t>
      </w:r>
      <w:r w:rsidRPr="00113553">
        <w:rPr>
          <w:rStyle w:val="hps"/>
          <w:rFonts w:ascii="Times New Roman" w:hAnsi="Times New Roman" w:cs="Times New Roman"/>
          <w:sz w:val="24"/>
          <w:szCs w:val="24"/>
        </w:rPr>
        <w:t>to represent the</w:t>
      </w:r>
      <w:r w:rsidRPr="00113553">
        <w:rPr>
          <w:rFonts w:ascii="Times New Roman" w:hAnsi="Times New Roman" w:cs="Times New Roman"/>
          <w:sz w:val="24"/>
          <w:szCs w:val="24"/>
        </w:rPr>
        <w:t xml:space="preserve"> </w:t>
      </w:r>
      <w:r w:rsidRPr="00113553">
        <w:rPr>
          <w:rStyle w:val="hps"/>
          <w:rFonts w:ascii="Times New Roman" w:hAnsi="Times New Roman" w:cs="Times New Roman"/>
          <w:sz w:val="24"/>
          <w:szCs w:val="24"/>
        </w:rPr>
        <w:t>predicted</w:t>
      </w:r>
      <w:r w:rsidRPr="00113553">
        <w:rPr>
          <w:rFonts w:ascii="Times New Roman" w:hAnsi="Times New Roman" w:cs="Times New Roman"/>
          <w:sz w:val="24"/>
          <w:szCs w:val="24"/>
        </w:rPr>
        <w:t xml:space="preserve"> </w:t>
      </w:r>
      <w:r w:rsidRPr="00113553">
        <w:rPr>
          <w:rStyle w:val="hps"/>
          <w:rFonts w:ascii="Times New Roman" w:hAnsi="Times New Roman" w:cs="Times New Roman"/>
          <w:sz w:val="24"/>
          <w:szCs w:val="24"/>
        </w:rPr>
        <w:t>relationship</w:t>
      </w:r>
      <w:r w:rsidRPr="00113553">
        <w:rPr>
          <w:rFonts w:ascii="Times New Roman" w:hAnsi="Times New Roman" w:cs="Times New Roman"/>
          <w:sz w:val="24"/>
          <w:szCs w:val="24"/>
        </w:rPr>
        <w:t xml:space="preserve"> </w:t>
      </w:r>
      <w:r w:rsidRPr="00113553">
        <w:rPr>
          <w:rStyle w:val="hps"/>
          <w:rFonts w:ascii="Times New Roman" w:hAnsi="Times New Roman" w:cs="Times New Roman"/>
          <w:sz w:val="24"/>
          <w:szCs w:val="24"/>
        </w:rPr>
        <w:t>between the</w:t>
      </w:r>
      <w:r w:rsidRPr="00113553">
        <w:rPr>
          <w:rFonts w:ascii="Times New Roman" w:hAnsi="Times New Roman" w:cs="Times New Roman"/>
          <w:sz w:val="24"/>
          <w:szCs w:val="24"/>
        </w:rPr>
        <w:t xml:space="preserve"> </w:t>
      </w:r>
      <w:r w:rsidRPr="00113553">
        <w:rPr>
          <w:rStyle w:val="hps"/>
          <w:rFonts w:ascii="Times New Roman" w:hAnsi="Times New Roman" w:cs="Times New Roman"/>
          <w:sz w:val="24"/>
          <w:szCs w:val="24"/>
        </w:rPr>
        <w:t>explanatory and mediator variables</w:t>
      </w:r>
      <w:r w:rsidRPr="00113553">
        <w:rPr>
          <w:rFonts w:ascii="Times New Roman" w:hAnsi="Times New Roman" w:cs="Times New Roman"/>
          <w:sz w:val="24"/>
          <w:szCs w:val="24"/>
        </w:rPr>
        <w:t xml:space="preserve"> </w:t>
      </w:r>
      <w:r w:rsidRPr="00113553">
        <w:rPr>
          <w:rStyle w:val="hps"/>
          <w:rFonts w:ascii="Times New Roman" w:hAnsi="Times New Roman" w:cs="Times New Roman"/>
          <w:sz w:val="24"/>
          <w:szCs w:val="24"/>
        </w:rPr>
        <w:t>and the</w:t>
      </w:r>
      <w:r w:rsidRPr="00113553">
        <w:rPr>
          <w:rFonts w:ascii="Times New Roman" w:hAnsi="Times New Roman" w:cs="Times New Roman"/>
          <w:sz w:val="24"/>
          <w:szCs w:val="24"/>
        </w:rPr>
        <w:t xml:space="preserve"> </w:t>
      </w:r>
      <w:r w:rsidRPr="00113553">
        <w:rPr>
          <w:rStyle w:val="hps"/>
          <w:rFonts w:ascii="Times New Roman" w:hAnsi="Times New Roman" w:cs="Times New Roman"/>
          <w:sz w:val="24"/>
          <w:szCs w:val="24"/>
        </w:rPr>
        <w:t>dependent variables,</w:t>
      </w:r>
      <w:r w:rsidRPr="00113553">
        <w:rPr>
          <w:rFonts w:ascii="Times New Roman" w:hAnsi="Times New Roman" w:cs="Times New Roman"/>
          <w:sz w:val="24"/>
          <w:szCs w:val="24"/>
        </w:rPr>
        <w:t xml:space="preserve"> </w:t>
      </w:r>
      <w:r w:rsidRPr="00113553">
        <w:rPr>
          <w:rStyle w:val="hps"/>
          <w:rFonts w:ascii="Times New Roman" w:hAnsi="Times New Roman" w:cs="Times New Roman"/>
          <w:sz w:val="24"/>
          <w:szCs w:val="24"/>
        </w:rPr>
        <w:t>which express the</w:t>
      </w:r>
      <w:r w:rsidRPr="00113553">
        <w:rPr>
          <w:rFonts w:ascii="Times New Roman" w:hAnsi="Times New Roman" w:cs="Times New Roman"/>
          <w:sz w:val="24"/>
          <w:szCs w:val="24"/>
        </w:rPr>
        <w:t xml:space="preserve"> </w:t>
      </w:r>
      <w:r w:rsidR="00816EC2">
        <w:rPr>
          <w:rStyle w:val="hps"/>
          <w:rFonts w:ascii="Times New Roman" w:hAnsi="Times New Roman" w:cs="Times New Roman"/>
          <w:sz w:val="24"/>
          <w:szCs w:val="24"/>
        </w:rPr>
        <w:t>intergroup</w:t>
      </w:r>
      <w:r w:rsidRPr="00113553">
        <w:rPr>
          <w:rStyle w:val="hps"/>
          <w:rFonts w:ascii="Times New Roman" w:hAnsi="Times New Roman" w:cs="Times New Roman"/>
          <w:sz w:val="24"/>
          <w:szCs w:val="24"/>
        </w:rPr>
        <w:t xml:space="preserve"> attitudes.</w:t>
      </w:r>
      <w:r w:rsidRPr="00113553">
        <w:rPr>
          <w:rFonts w:ascii="Times New Roman" w:hAnsi="Times New Roman" w:cs="Times New Roman"/>
          <w:sz w:val="24"/>
          <w:szCs w:val="24"/>
        </w:rPr>
        <w:t xml:space="preserve"> </w:t>
      </w:r>
      <w:r w:rsidRPr="00113553">
        <w:rPr>
          <w:rStyle w:val="hps"/>
          <w:rFonts w:ascii="Times New Roman" w:hAnsi="Times New Roman" w:cs="Times New Roman"/>
          <w:sz w:val="24"/>
          <w:szCs w:val="24"/>
        </w:rPr>
        <w:t>We examined the</w:t>
      </w:r>
      <w:r w:rsidRPr="00113553">
        <w:rPr>
          <w:rFonts w:ascii="Times New Roman" w:hAnsi="Times New Roman" w:cs="Times New Roman"/>
          <w:sz w:val="24"/>
          <w:szCs w:val="24"/>
        </w:rPr>
        <w:t xml:space="preserve"> </w:t>
      </w:r>
      <w:r w:rsidRPr="00113553">
        <w:rPr>
          <w:rStyle w:val="hps"/>
          <w:rFonts w:ascii="Times New Roman" w:hAnsi="Times New Roman" w:cs="Times New Roman"/>
          <w:sz w:val="24"/>
          <w:szCs w:val="24"/>
        </w:rPr>
        <w:t>effect of</w:t>
      </w:r>
      <w:r w:rsidRPr="00113553">
        <w:rPr>
          <w:rFonts w:ascii="Times New Roman" w:hAnsi="Times New Roman" w:cs="Times New Roman"/>
          <w:sz w:val="24"/>
          <w:szCs w:val="24"/>
        </w:rPr>
        <w:t xml:space="preserve"> </w:t>
      </w:r>
      <w:r w:rsidRPr="00113553">
        <w:rPr>
          <w:rStyle w:val="hps"/>
          <w:rFonts w:ascii="Times New Roman" w:hAnsi="Times New Roman" w:cs="Times New Roman"/>
          <w:sz w:val="24"/>
          <w:szCs w:val="24"/>
        </w:rPr>
        <w:t>changing</w:t>
      </w:r>
      <w:r w:rsidRPr="00113553">
        <w:rPr>
          <w:rFonts w:ascii="Times New Roman" w:hAnsi="Times New Roman" w:cs="Times New Roman"/>
          <w:sz w:val="24"/>
          <w:szCs w:val="24"/>
        </w:rPr>
        <w:t xml:space="preserve"> </w:t>
      </w:r>
      <w:r w:rsidRPr="00113553">
        <w:rPr>
          <w:rStyle w:val="hps"/>
          <w:rFonts w:ascii="Times New Roman" w:hAnsi="Times New Roman" w:cs="Times New Roman"/>
          <w:sz w:val="24"/>
          <w:szCs w:val="24"/>
        </w:rPr>
        <w:t>the amount of exposure</w:t>
      </w:r>
      <w:r w:rsidRPr="00113553">
        <w:rPr>
          <w:rFonts w:ascii="Times New Roman" w:hAnsi="Times New Roman" w:cs="Times New Roman"/>
          <w:sz w:val="24"/>
          <w:szCs w:val="24"/>
        </w:rPr>
        <w:t xml:space="preserve"> </w:t>
      </w:r>
      <w:r w:rsidRPr="00113553">
        <w:rPr>
          <w:rStyle w:val="hps"/>
          <w:rFonts w:ascii="Times New Roman" w:hAnsi="Times New Roman" w:cs="Times New Roman"/>
          <w:sz w:val="24"/>
          <w:szCs w:val="24"/>
        </w:rPr>
        <w:t>by social group,</w:t>
      </w:r>
      <w:r w:rsidRPr="00113553">
        <w:rPr>
          <w:rFonts w:ascii="Times New Roman" w:hAnsi="Times New Roman" w:cs="Times New Roman"/>
          <w:sz w:val="24"/>
          <w:szCs w:val="24"/>
        </w:rPr>
        <w:t xml:space="preserve"> </w:t>
      </w:r>
      <w:r w:rsidRPr="00113553">
        <w:rPr>
          <w:rStyle w:val="hps"/>
          <w:rFonts w:ascii="Times New Roman" w:hAnsi="Times New Roman" w:cs="Times New Roman"/>
          <w:sz w:val="24"/>
          <w:szCs w:val="24"/>
        </w:rPr>
        <w:t>and the</w:t>
      </w:r>
      <w:r w:rsidRPr="00113553">
        <w:rPr>
          <w:rFonts w:ascii="Times New Roman" w:hAnsi="Times New Roman" w:cs="Times New Roman"/>
          <w:sz w:val="24"/>
          <w:szCs w:val="24"/>
        </w:rPr>
        <w:t xml:space="preserve"> </w:t>
      </w:r>
      <w:r w:rsidRPr="00113553">
        <w:rPr>
          <w:rStyle w:val="hps"/>
          <w:rFonts w:ascii="Times New Roman" w:hAnsi="Times New Roman" w:cs="Times New Roman"/>
          <w:sz w:val="24"/>
          <w:szCs w:val="24"/>
        </w:rPr>
        <w:t>two variables</w:t>
      </w:r>
      <w:r w:rsidRPr="00113553">
        <w:rPr>
          <w:rFonts w:ascii="Times New Roman" w:hAnsi="Times New Roman" w:cs="Times New Roman"/>
          <w:sz w:val="24"/>
          <w:szCs w:val="24"/>
        </w:rPr>
        <w:t xml:space="preserve"> </w:t>
      </w:r>
      <w:r w:rsidRPr="00113553">
        <w:rPr>
          <w:rStyle w:val="hps"/>
          <w:rFonts w:ascii="Times New Roman" w:hAnsi="Times New Roman" w:cs="Times New Roman"/>
          <w:sz w:val="24"/>
          <w:szCs w:val="24"/>
        </w:rPr>
        <w:t>were</w:t>
      </w:r>
      <w:r w:rsidRPr="00113553">
        <w:rPr>
          <w:rFonts w:ascii="Times New Roman" w:hAnsi="Times New Roman" w:cs="Times New Roman"/>
          <w:sz w:val="24"/>
          <w:szCs w:val="24"/>
        </w:rPr>
        <w:t xml:space="preserve"> </w:t>
      </w:r>
      <w:r w:rsidRPr="00113553">
        <w:rPr>
          <w:rStyle w:val="hps"/>
          <w:rFonts w:ascii="Times New Roman" w:hAnsi="Times New Roman" w:cs="Times New Roman"/>
          <w:sz w:val="24"/>
          <w:szCs w:val="24"/>
        </w:rPr>
        <w:t>expressed</w:t>
      </w:r>
      <w:r w:rsidRPr="00113553">
        <w:rPr>
          <w:rFonts w:ascii="Times New Roman" w:hAnsi="Times New Roman" w:cs="Times New Roman"/>
          <w:sz w:val="24"/>
          <w:szCs w:val="24"/>
        </w:rPr>
        <w:t xml:space="preserve"> </w:t>
      </w:r>
      <w:r w:rsidRPr="00113553">
        <w:rPr>
          <w:rStyle w:val="hps"/>
          <w:rFonts w:ascii="Times New Roman" w:hAnsi="Times New Roman" w:cs="Times New Roman"/>
          <w:sz w:val="24"/>
          <w:szCs w:val="24"/>
        </w:rPr>
        <w:t xml:space="preserve">in terms of </w:t>
      </w:r>
      <w:r w:rsidR="00816EC2">
        <w:rPr>
          <w:rStyle w:val="hps"/>
          <w:rFonts w:ascii="Times New Roman" w:hAnsi="Times New Roman" w:cs="Times New Roman"/>
          <w:sz w:val="24"/>
          <w:szCs w:val="24"/>
        </w:rPr>
        <w:t>intergroup</w:t>
      </w:r>
      <w:r w:rsidRPr="00113553">
        <w:rPr>
          <w:rFonts w:ascii="Times New Roman" w:hAnsi="Times New Roman" w:cs="Times New Roman"/>
          <w:sz w:val="24"/>
          <w:szCs w:val="24"/>
        </w:rPr>
        <w:t xml:space="preserve"> </w:t>
      </w:r>
      <w:r w:rsidRPr="00113553">
        <w:rPr>
          <w:rStyle w:val="hps"/>
          <w:rFonts w:ascii="Times New Roman" w:hAnsi="Times New Roman" w:cs="Times New Roman"/>
          <w:sz w:val="24"/>
          <w:szCs w:val="24"/>
        </w:rPr>
        <w:t>perception</w:t>
      </w:r>
      <w:r w:rsidRPr="00113553">
        <w:rPr>
          <w:rFonts w:ascii="Times New Roman" w:hAnsi="Times New Roman" w:cs="Times New Roman"/>
          <w:sz w:val="24"/>
          <w:szCs w:val="24"/>
        </w:rPr>
        <w:t xml:space="preserve">: </w:t>
      </w:r>
      <w:r w:rsidRPr="00113553">
        <w:rPr>
          <w:rStyle w:val="hps"/>
          <w:rFonts w:ascii="Times New Roman" w:hAnsi="Times New Roman" w:cs="Times New Roman"/>
          <w:sz w:val="24"/>
          <w:szCs w:val="24"/>
        </w:rPr>
        <w:t>perception of</w:t>
      </w:r>
      <w:r w:rsidRPr="00113553">
        <w:rPr>
          <w:rFonts w:ascii="Times New Roman" w:hAnsi="Times New Roman" w:cs="Times New Roman"/>
          <w:sz w:val="24"/>
          <w:szCs w:val="24"/>
        </w:rPr>
        <w:t xml:space="preserve"> </w:t>
      </w:r>
      <w:r w:rsidRPr="00113553">
        <w:rPr>
          <w:rStyle w:val="hps"/>
          <w:rFonts w:ascii="Times New Roman" w:hAnsi="Times New Roman" w:cs="Times New Roman"/>
          <w:sz w:val="24"/>
          <w:szCs w:val="24"/>
        </w:rPr>
        <w:t>personality characteristics</w:t>
      </w:r>
      <w:r w:rsidRPr="00113553">
        <w:rPr>
          <w:rFonts w:ascii="Times New Roman" w:hAnsi="Times New Roman" w:cs="Times New Roman"/>
          <w:sz w:val="24"/>
          <w:szCs w:val="24"/>
        </w:rPr>
        <w:t xml:space="preserve"> </w:t>
      </w:r>
      <w:r w:rsidRPr="00113553">
        <w:rPr>
          <w:rStyle w:val="hps"/>
          <w:rFonts w:ascii="Times New Roman" w:hAnsi="Times New Roman" w:cs="Times New Roman"/>
          <w:sz w:val="24"/>
          <w:szCs w:val="24"/>
        </w:rPr>
        <w:t>and</w:t>
      </w:r>
      <w:r w:rsidRPr="00113553">
        <w:rPr>
          <w:rFonts w:ascii="Times New Roman" w:hAnsi="Times New Roman" w:cs="Times New Roman"/>
          <w:sz w:val="24"/>
          <w:szCs w:val="24"/>
        </w:rPr>
        <w:t xml:space="preserve"> </w:t>
      </w:r>
      <w:r w:rsidRPr="00113553">
        <w:rPr>
          <w:rStyle w:val="hps"/>
          <w:rFonts w:ascii="Times New Roman" w:hAnsi="Times New Roman" w:cs="Times New Roman"/>
          <w:sz w:val="24"/>
          <w:szCs w:val="24"/>
        </w:rPr>
        <w:t>types of interactions</w:t>
      </w:r>
      <w:r w:rsidRPr="00113553">
        <w:rPr>
          <w:rFonts w:ascii="Times New Roman" w:hAnsi="Times New Roman" w:cs="Times New Roman"/>
          <w:sz w:val="24"/>
          <w:szCs w:val="24"/>
        </w:rPr>
        <w:t xml:space="preserve"> </w:t>
      </w:r>
      <w:r w:rsidRPr="00113553">
        <w:rPr>
          <w:rStyle w:val="hps"/>
          <w:rFonts w:ascii="Times New Roman" w:hAnsi="Times New Roman" w:cs="Times New Roman"/>
          <w:sz w:val="24"/>
          <w:szCs w:val="24"/>
        </w:rPr>
        <w:t>and</w:t>
      </w:r>
      <w:r w:rsidRPr="00113553">
        <w:rPr>
          <w:rFonts w:ascii="Times New Roman" w:hAnsi="Times New Roman" w:cs="Times New Roman"/>
          <w:sz w:val="24"/>
          <w:szCs w:val="24"/>
        </w:rPr>
        <w:t xml:space="preserve"> </w:t>
      </w:r>
      <w:r w:rsidRPr="00113553">
        <w:rPr>
          <w:rStyle w:val="hps"/>
          <w:rFonts w:ascii="Times New Roman" w:hAnsi="Times New Roman" w:cs="Times New Roman"/>
          <w:sz w:val="24"/>
          <w:szCs w:val="24"/>
        </w:rPr>
        <w:t>their</w:t>
      </w:r>
      <w:r w:rsidRPr="00113553">
        <w:rPr>
          <w:rFonts w:ascii="Times New Roman" w:hAnsi="Times New Roman" w:cs="Times New Roman"/>
          <w:sz w:val="24"/>
          <w:szCs w:val="24"/>
        </w:rPr>
        <w:t xml:space="preserve"> </w:t>
      </w:r>
      <w:r w:rsidRPr="00113553">
        <w:rPr>
          <w:rStyle w:val="hps"/>
          <w:rFonts w:ascii="Times New Roman" w:hAnsi="Times New Roman" w:cs="Times New Roman"/>
          <w:sz w:val="24"/>
          <w:szCs w:val="24"/>
        </w:rPr>
        <w:t>intensity</w:t>
      </w:r>
      <w:r w:rsidRPr="00113553">
        <w:rPr>
          <w:rFonts w:ascii="Times New Roman" w:hAnsi="Times New Roman" w:cs="Times New Roman"/>
          <w:sz w:val="24"/>
          <w:szCs w:val="24"/>
        </w:rPr>
        <w:t xml:space="preserve">. </w:t>
      </w:r>
    </w:p>
    <w:p w:rsidR="006C0488" w:rsidRPr="00113553" w:rsidRDefault="006C0488" w:rsidP="00DF25D3">
      <w:pPr>
        <w:bidi w:val="0"/>
        <w:spacing w:after="0" w:line="480" w:lineRule="auto"/>
        <w:rPr>
          <w:rFonts w:ascii="Times New Roman" w:hAnsi="Times New Roman" w:cs="Times New Roman"/>
          <w:sz w:val="24"/>
          <w:szCs w:val="24"/>
        </w:rPr>
      </w:pPr>
      <w:r w:rsidRPr="00113553">
        <w:rPr>
          <w:rFonts w:ascii="Times New Roman" w:hAnsi="Times New Roman" w:cs="Times New Roman"/>
          <w:sz w:val="24"/>
          <w:szCs w:val="24"/>
        </w:rPr>
        <w:t>RESEARCH MODEL HERE</w:t>
      </w:r>
    </w:p>
    <w:p w:rsidR="006C0488" w:rsidRPr="00113553" w:rsidRDefault="006C0488" w:rsidP="006C0488">
      <w:pPr>
        <w:bidi w:val="0"/>
        <w:spacing w:after="0" w:line="480" w:lineRule="auto"/>
        <w:rPr>
          <w:rStyle w:val="hps"/>
          <w:rFonts w:ascii="Times New Roman" w:hAnsi="Times New Roman" w:cs="Times New Roman"/>
          <w:sz w:val="24"/>
          <w:szCs w:val="24"/>
        </w:rPr>
      </w:pPr>
      <w:r w:rsidRPr="00113553">
        <w:rPr>
          <w:rStyle w:val="hps"/>
          <w:rFonts w:ascii="Times New Roman" w:hAnsi="Times New Roman" w:cs="Times New Roman"/>
          <w:sz w:val="24"/>
          <w:szCs w:val="24"/>
        </w:rPr>
        <w:t>The</w:t>
      </w:r>
      <w:r w:rsidRPr="00113553">
        <w:rPr>
          <w:rFonts w:ascii="Times New Roman" w:hAnsi="Times New Roman" w:cs="Times New Roman"/>
          <w:sz w:val="24"/>
          <w:szCs w:val="24"/>
        </w:rPr>
        <w:t xml:space="preserve"> </w:t>
      </w:r>
      <w:r w:rsidRPr="00113553">
        <w:rPr>
          <w:rStyle w:val="hps"/>
          <w:rFonts w:ascii="Times New Roman" w:hAnsi="Times New Roman" w:cs="Times New Roman"/>
          <w:sz w:val="24"/>
          <w:szCs w:val="24"/>
        </w:rPr>
        <w:t>following</w:t>
      </w:r>
      <w:r w:rsidRPr="00113553">
        <w:rPr>
          <w:rFonts w:ascii="Times New Roman" w:hAnsi="Times New Roman" w:cs="Times New Roman"/>
          <w:sz w:val="24"/>
          <w:szCs w:val="24"/>
        </w:rPr>
        <w:t xml:space="preserve"> </w:t>
      </w:r>
      <w:r w:rsidRPr="00113553">
        <w:rPr>
          <w:rStyle w:val="hps"/>
          <w:rFonts w:ascii="Times New Roman" w:hAnsi="Times New Roman" w:cs="Times New Roman"/>
          <w:sz w:val="24"/>
          <w:szCs w:val="24"/>
        </w:rPr>
        <w:t>hypotheses were formulated:</w:t>
      </w:r>
    </w:p>
    <w:p w:rsidR="00DF25D3" w:rsidRDefault="006C0488">
      <w:pPr>
        <w:pStyle w:val="af2"/>
        <w:numPr>
          <w:ilvl w:val="0"/>
          <w:numId w:val="4"/>
        </w:numPr>
        <w:bidi w:val="0"/>
        <w:spacing w:line="480" w:lineRule="auto"/>
        <w:rPr>
          <w:rStyle w:val="hps"/>
        </w:rPr>
      </w:pPr>
      <w:r w:rsidRPr="001F67A9">
        <w:rPr>
          <w:rStyle w:val="hps"/>
        </w:rPr>
        <w:t>The</w:t>
      </w:r>
      <w:r w:rsidRPr="001F67A9">
        <w:t xml:space="preserve"> </w:t>
      </w:r>
      <w:r w:rsidRPr="001F67A9">
        <w:rPr>
          <w:rStyle w:val="hps"/>
        </w:rPr>
        <w:t>more</w:t>
      </w:r>
      <w:r w:rsidRPr="001F67A9">
        <w:t xml:space="preserve"> </w:t>
      </w:r>
      <w:r w:rsidRPr="001F67A9">
        <w:rPr>
          <w:rStyle w:val="hps"/>
        </w:rPr>
        <w:t>veteran the students</w:t>
      </w:r>
      <w:r w:rsidRPr="001F67A9">
        <w:t xml:space="preserve">, the more positive their </w:t>
      </w:r>
      <w:r w:rsidRPr="001F67A9">
        <w:rPr>
          <w:rStyle w:val="hps"/>
        </w:rPr>
        <w:t>attitudes toward</w:t>
      </w:r>
      <w:r w:rsidRPr="001F67A9">
        <w:t xml:space="preserve"> </w:t>
      </w:r>
      <w:r w:rsidRPr="001F67A9">
        <w:rPr>
          <w:rStyle w:val="hps"/>
        </w:rPr>
        <w:t>other</w:t>
      </w:r>
      <w:r w:rsidRPr="001F67A9">
        <w:t xml:space="preserve"> </w:t>
      </w:r>
      <w:r w:rsidRPr="001F67A9">
        <w:rPr>
          <w:rStyle w:val="hps"/>
        </w:rPr>
        <w:t>groups would be.</w:t>
      </w:r>
      <w:r w:rsidRPr="001F67A9">
        <w:t xml:space="preserve">  </w:t>
      </w:r>
    </w:p>
    <w:p w:rsidR="00DF25D3" w:rsidRDefault="006C0488">
      <w:pPr>
        <w:pStyle w:val="af2"/>
        <w:numPr>
          <w:ilvl w:val="0"/>
          <w:numId w:val="4"/>
        </w:numPr>
        <w:bidi w:val="0"/>
        <w:spacing w:line="480" w:lineRule="auto"/>
      </w:pPr>
      <w:r w:rsidRPr="001F67A9">
        <w:rPr>
          <w:rStyle w:val="hps"/>
        </w:rPr>
        <w:lastRenderedPageBreak/>
        <w:t>The</w:t>
      </w:r>
      <w:r w:rsidRPr="001F67A9">
        <w:t xml:space="preserve"> </w:t>
      </w:r>
      <w:r w:rsidRPr="001F67A9">
        <w:rPr>
          <w:rStyle w:val="hps"/>
        </w:rPr>
        <w:t>more</w:t>
      </w:r>
      <w:r w:rsidRPr="001F67A9">
        <w:t xml:space="preserve"> </w:t>
      </w:r>
      <w:r w:rsidRPr="001F67A9">
        <w:rPr>
          <w:rStyle w:val="hps"/>
        </w:rPr>
        <w:t>veteran</w:t>
      </w:r>
      <w:r w:rsidRPr="001F67A9">
        <w:t xml:space="preserve"> the </w:t>
      </w:r>
      <w:r w:rsidRPr="001F67A9">
        <w:rPr>
          <w:rStyle w:val="hps"/>
        </w:rPr>
        <w:t>students</w:t>
      </w:r>
      <w:r w:rsidRPr="001F67A9">
        <w:t xml:space="preserve">, the </w:t>
      </w:r>
      <w:r w:rsidR="001F67A9">
        <w:t>greater</w:t>
      </w:r>
      <w:r w:rsidR="001F67A9" w:rsidRPr="001F67A9">
        <w:t xml:space="preserve"> </w:t>
      </w:r>
      <w:r w:rsidRPr="001F67A9">
        <w:t xml:space="preserve">the </w:t>
      </w:r>
      <w:r w:rsidRPr="001F67A9">
        <w:rPr>
          <w:rStyle w:val="hps"/>
        </w:rPr>
        <w:t>interaction with</w:t>
      </w:r>
      <w:r w:rsidRPr="001F67A9">
        <w:t xml:space="preserve"> </w:t>
      </w:r>
      <w:r w:rsidRPr="001F67A9">
        <w:rPr>
          <w:rStyle w:val="hps"/>
        </w:rPr>
        <w:t>students</w:t>
      </w:r>
      <w:r w:rsidRPr="001F67A9">
        <w:t xml:space="preserve"> </w:t>
      </w:r>
      <w:r w:rsidRPr="001F67A9">
        <w:rPr>
          <w:rStyle w:val="hps"/>
        </w:rPr>
        <w:t>from other groups would be.</w:t>
      </w:r>
    </w:p>
    <w:p w:rsidR="006C0488" w:rsidRPr="00113553" w:rsidRDefault="006C0488" w:rsidP="009D78C9">
      <w:pPr>
        <w:bidi w:val="0"/>
        <w:spacing w:after="0" w:line="480" w:lineRule="auto"/>
        <w:ind w:firstLine="567"/>
        <w:rPr>
          <w:rFonts w:ascii="Times New Roman" w:hAnsi="Times New Roman" w:cs="Times New Roman"/>
          <w:sz w:val="24"/>
          <w:szCs w:val="24"/>
        </w:rPr>
      </w:pPr>
      <w:r w:rsidRPr="00113553">
        <w:rPr>
          <w:rStyle w:val="hps"/>
          <w:rFonts w:ascii="Times New Roman" w:hAnsi="Times New Roman" w:cs="Times New Roman"/>
          <w:sz w:val="24"/>
          <w:szCs w:val="24"/>
        </w:rPr>
        <w:t xml:space="preserve">The participants </w:t>
      </w:r>
      <w:r w:rsidRPr="00113553">
        <w:rPr>
          <w:rFonts w:ascii="Times New Roman" w:hAnsi="Times New Roman" w:cs="Times New Roman"/>
          <w:sz w:val="24"/>
          <w:szCs w:val="24"/>
        </w:rPr>
        <w:t xml:space="preserve">were </w:t>
      </w:r>
      <w:r w:rsidRPr="00113553">
        <w:rPr>
          <w:rStyle w:val="hps"/>
          <w:rFonts w:ascii="Times New Roman" w:hAnsi="Times New Roman" w:cs="Times New Roman"/>
          <w:sz w:val="24"/>
          <w:szCs w:val="24"/>
        </w:rPr>
        <w:t>undergraduate students</w:t>
      </w:r>
      <w:r w:rsidRPr="00113553">
        <w:rPr>
          <w:rFonts w:ascii="Times New Roman" w:hAnsi="Times New Roman" w:cs="Times New Roman"/>
          <w:sz w:val="24"/>
          <w:szCs w:val="24"/>
        </w:rPr>
        <w:t xml:space="preserve"> </w:t>
      </w:r>
      <w:r w:rsidR="009D78C9">
        <w:rPr>
          <w:rStyle w:val="hps"/>
          <w:rFonts w:ascii="Times New Roman" w:hAnsi="Times New Roman" w:cs="Times New Roman"/>
          <w:sz w:val="24"/>
          <w:szCs w:val="24"/>
        </w:rPr>
        <w:t>at</w:t>
      </w:r>
      <w:r w:rsidRPr="00113553">
        <w:rPr>
          <w:rStyle w:val="hps"/>
          <w:rFonts w:ascii="Times New Roman" w:hAnsi="Times New Roman" w:cs="Times New Roman"/>
          <w:sz w:val="24"/>
          <w:szCs w:val="24"/>
        </w:rPr>
        <w:t xml:space="preserve"> the academic colleges</w:t>
      </w:r>
      <w:r w:rsidRPr="00113553">
        <w:rPr>
          <w:rFonts w:ascii="Times New Roman" w:hAnsi="Times New Roman" w:cs="Times New Roman"/>
          <w:sz w:val="24"/>
          <w:szCs w:val="24"/>
        </w:rPr>
        <w:t xml:space="preserve"> </w:t>
      </w:r>
      <w:r w:rsidRPr="00113553">
        <w:rPr>
          <w:rStyle w:val="hps"/>
          <w:rFonts w:ascii="Times New Roman" w:hAnsi="Times New Roman" w:cs="Times New Roman"/>
          <w:sz w:val="24"/>
          <w:szCs w:val="24"/>
        </w:rPr>
        <w:t xml:space="preserve">of </w:t>
      </w:r>
      <w:proofErr w:type="spellStart"/>
      <w:r w:rsidRPr="00113553">
        <w:rPr>
          <w:rStyle w:val="hps"/>
          <w:rFonts w:ascii="Times New Roman" w:hAnsi="Times New Roman" w:cs="Times New Roman"/>
          <w:sz w:val="24"/>
          <w:szCs w:val="24"/>
        </w:rPr>
        <w:t>Safed</w:t>
      </w:r>
      <w:proofErr w:type="spellEnd"/>
      <w:r w:rsidRPr="00113553">
        <w:rPr>
          <w:rFonts w:ascii="Times New Roman" w:hAnsi="Times New Roman" w:cs="Times New Roman"/>
          <w:sz w:val="24"/>
          <w:szCs w:val="24"/>
        </w:rPr>
        <w:t xml:space="preserve"> (the capital of the Northern Galilee), </w:t>
      </w:r>
      <w:proofErr w:type="spellStart"/>
      <w:r w:rsidRPr="00113553">
        <w:rPr>
          <w:rFonts w:ascii="Times New Roman" w:hAnsi="Times New Roman" w:cs="Times New Roman"/>
          <w:sz w:val="24"/>
          <w:szCs w:val="24"/>
        </w:rPr>
        <w:t>Kinneret</w:t>
      </w:r>
      <w:proofErr w:type="spellEnd"/>
      <w:r w:rsidRPr="00113553">
        <w:rPr>
          <w:rFonts w:ascii="Times New Roman" w:hAnsi="Times New Roman" w:cs="Times New Roman"/>
          <w:sz w:val="24"/>
          <w:szCs w:val="24"/>
        </w:rPr>
        <w:t xml:space="preserve"> (on the southern shore of the Sea of Galilee)</w:t>
      </w:r>
      <w:r w:rsidR="001F67A9">
        <w:rPr>
          <w:rFonts w:ascii="Times New Roman" w:hAnsi="Times New Roman" w:cs="Times New Roman"/>
          <w:sz w:val="24"/>
          <w:szCs w:val="24"/>
        </w:rPr>
        <w:t>,</w:t>
      </w:r>
      <w:r w:rsidRPr="00113553">
        <w:rPr>
          <w:rFonts w:ascii="Times New Roman" w:hAnsi="Times New Roman" w:cs="Times New Roman"/>
          <w:sz w:val="24"/>
          <w:szCs w:val="24"/>
        </w:rPr>
        <w:t xml:space="preserve"> and </w:t>
      </w:r>
      <w:r w:rsidRPr="00113553">
        <w:rPr>
          <w:rStyle w:val="hps"/>
          <w:rFonts w:ascii="Times New Roman" w:hAnsi="Times New Roman" w:cs="Times New Roman"/>
          <w:sz w:val="24"/>
          <w:szCs w:val="24"/>
        </w:rPr>
        <w:t>Western</w:t>
      </w:r>
      <w:r w:rsidRPr="00113553">
        <w:rPr>
          <w:rFonts w:ascii="Times New Roman" w:hAnsi="Times New Roman" w:cs="Times New Roman"/>
          <w:sz w:val="24"/>
          <w:szCs w:val="24"/>
        </w:rPr>
        <w:t xml:space="preserve"> </w:t>
      </w:r>
      <w:r w:rsidRPr="00113553">
        <w:rPr>
          <w:rStyle w:val="hps"/>
          <w:rFonts w:ascii="Times New Roman" w:hAnsi="Times New Roman" w:cs="Times New Roman"/>
          <w:sz w:val="24"/>
          <w:szCs w:val="24"/>
        </w:rPr>
        <w:t>Galilee (in Acre).</w:t>
      </w:r>
      <w:r w:rsidRPr="00113553">
        <w:rPr>
          <w:rFonts w:ascii="Times New Roman" w:hAnsi="Times New Roman" w:cs="Times New Roman"/>
          <w:sz w:val="24"/>
          <w:szCs w:val="24"/>
        </w:rPr>
        <w:t xml:space="preserve"> </w:t>
      </w:r>
      <w:r w:rsidR="001F67A9">
        <w:rPr>
          <w:rStyle w:val="hps"/>
          <w:rFonts w:ascii="Times New Roman" w:hAnsi="Times New Roman" w:cs="Times New Roman"/>
          <w:sz w:val="24"/>
          <w:szCs w:val="24"/>
        </w:rPr>
        <w:t xml:space="preserve">There were </w:t>
      </w:r>
      <w:r w:rsidRPr="00113553">
        <w:rPr>
          <w:rStyle w:val="hps"/>
          <w:rFonts w:ascii="Times New Roman" w:hAnsi="Times New Roman" w:cs="Times New Roman"/>
          <w:sz w:val="24"/>
          <w:szCs w:val="24"/>
        </w:rPr>
        <w:t>461</w:t>
      </w:r>
      <w:r w:rsidRPr="00113553">
        <w:rPr>
          <w:rFonts w:ascii="Times New Roman" w:hAnsi="Times New Roman" w:cs="Times New Roman"/>
          <w:sz w:val="24"/>
          <w:szCs w:val="24"/>
        </w:rPr>
        <w:t xml:space="preserve"> </w:t>
      </w:r>
      <w:r w:rsidRPr="00113553">
        <w:rPr>
          <w:rStyle w:val="hps"/>
          <w:rFonts w:ascii="Times New Roman" w:hAnsi="Times New Roman" w:cs="Times New Roman"/>
          <w:sz w:val="24"/>
          <w:szCs w:val="24"/>
        </w:rPr>
        <w:t>undergraduates</w:t>
      </w:r>
      <w:r w:rsidR="001F67A9">
        <w:rPr>
          <w:rStyle w:val="hps"/>
          <w:rFonts w:ascii="Times New Roman" w:hAnsi="Times New Roman" w:cs="Times New Roman"/>
          <w:sz w:val="24"/>
          <w:szCs w:val="24"/>
        </w:rPr>
        <w:t xml:space="preserve"> who participated,</w:t>
      </w:r>
      <w:r w:rsidRPr="00113553">
        <w:rPr>
          <w:rStyle w:val="hps"/>
          <w:rFonts w:ascii="Times New Roman" w:hAnsi="Times New Roman" w:cs="Times New Roman"/>
          <w:sz w:val="24"/>
          <w:szCs w:val="24"/>
        </w:rPr>
        <w:t xml:space="preserve"> ranging</w:t>
      </w:r>
      <w:r w:rsidRPr="00113553">
        <w:rPr>
          <w:rFonts w:ascii="Times New Roman" w:hAnsi="Times New Roman" w:cs="Times New Roman"/>
          <w:sz w:val="24"/>
          <w:szCs w:val="24"/>
        </w:rPr>
        <w:t xml:space="preserve"> </w:t>
      </w:r>
      <w:r w:rsidRPr="00113553">
        <w:rPr>
          <w:rStyle w:val="hps"/>
          <w:rFonts w:ascii="Times New Roman" w:hAnsi="Times New Roman" w:cs="Times New Roman"/>
          <w:sz w:val="24"/>
          <w:szCs w:val="24"/>
        </w:rPr>
        <w:t>from</w:t>
      </w:r>
      <w:r w:rsidRPr="00113553">
        <w:rPr>
          <w:rFonts w:ascii="Times New Roman" w:hAnsi="Times New Roman" w:cs="Times New Roman"/>
          <w:sz w:val="24"/>
          <w:szCs w:val="24"/>
        </w:rPr>
        <w:t xml:space="preserve"> </w:t>
      </w:r>
      <w:r w:rsidRPr="00113553">
        <w:rPr>
          <w:rStyle w:val="hps"/>
          <w:rFonts w:ascii="Times New Roman" w:hAnsi="Times New Roman" w:cs="Times New Roman"/>
          <w:sz w:val="24"/>
          <w:szCs w:val="24"/>
        </w:rPr>
        <w:t>first-year</w:t>
      </w:r>
      <w:r w:rsidRPr="00113553">
        <w:rPr>
          <w:rFonts w:ascii="Times New Roman" w:hAnsi="Times New Roman" w:cs="Times New Roman"/>
          <w:sz w:val="24"/>
          <w:szCs w:val="24"/>
        </w:rPr>
        <w:t xml:space="preserve"> </w:t>
      </w:r>
      <w:r w:rsidRPr="00113553">
        <w:rPr>
          <w:rStyle w:val="hps"/>
          <w:rFonts w:ascii="Times New Roman" w:hAnsi="Times New Roman" w:cs="Times New Roman"/>
          <w:sz w:val="24"/>
          <w:szCs w:val="24"/>
        </w:rPr>
        <w:t>students</w:t>
      </w:r>
      <w:r w:rsidRPr="00113553">
        <w:rPr>
          <w:rFonts w:ascii="Times New Roman" w:hAnsi="Times New Roman" w:cs="Times New Roman"/>
          <w:sz w:val="24"/>
          <w:szCs w:val="24"/>
        </w:rPr>
        <w:t xml:space="preserve"> </w:t>
      </w:r>
      <w:r w:rsidRPr="00113553">
        <w:rPr>
          <w:rStyle w:val="hps"/>
          <w:rFonts w:ascii="Times New Roman" w:hAnsi="Times New Roman" w:cs="Times New Roman"/>
          <w:sz w:val="24"/>
          <w:szCs w:val="24"/>
        </w:rPr>
        <w:t>at the beginning</w:t>
      </w:r>
      <w:r w:rsidRPr="00113553">
        <w:rPr>
          <w:rFonts w:ascii="Times New Roman" w:hAnsi="Times New Roman" w:cs="Times New Roman"/>
          <w:sz w:val="24"/>
          <w:szCs w:val="24"/>
        </w:rPr>
        <w:t xml:space="preserve"> </w:t>
      </w:r>
      <w:r w:rsidRPr="00113553">
        <w:rPr>
          <w:rStyle w:val="hps"/>
          <w:rFonts w:ascii="Times New Roman" w:hAnsi="Times New Roman" w:cs="Times New Roman"/>
          <w:sz w:val="24"/>
          <w:szCs w:val="24"/>
        </w:rPr>
        <w:t>of the</w:t>
      </w:r>
      <w:r w:rsidRPr="00113553">
        <w:rPr>
          <w:rFonts w:ascii="Times New Roman" w:hAnsi="Times New Roman" w:cs="Times New Roman"/>
          <w:sz w:val="24"/>
          <w:szCs w:val="24"/>
        </w:rPr>
        <w:t xml:space="preserve"> </w:t>
      </w:r>
      <w:r w:rsidRPr="00113553">
        <w:rPr>
          <w:rStyle w:val="hps"/>
          <w:rFonts w:ascii="Times New Roman" w:hAnsi="Times New Roman" w:cs="Times New Roman"/>
          <w:sz w:val="24"/>
          <w:szCs w:val="24"/>
        </w:rPr>
        <w:t>school year</w:t>
      </w:r>
      <w:r w:rsidRPr="00113553">
        <w:rPr>
          <w:rFonts w:ascii="Times New Roman" w:hAnsi="Times New Roman" w:cs="Times New Roman"/>
          <w:sz w:val="24"/>
          <w:szCs w:val="24"/>
        </w:rPr>
        <w:t xml:space="preserve"> </w:t>
      </w:r>
      <w:r w:rsidRPr="00113553">
        <w:rPr>
          <w:rStyle w:val="hps"/>
          <w:rFonts w:ascii="Times New Roman" w:hAnsi="Times New Roman" w:cs="Times New Roman"/>
          <w:sz w:val="24"/>
          <w:szCs w:val="24"/>
        </w:rPr>
        <w:t>to students</w:t>
      </w:r>
      <w:r w:rsidRPr="00113553">
        <w:rPr>
          <w:rFonts w:ascii="Times New Roman" w:hAnsi="Times New Roman" w:cs="Times New Roman"/>
          <w:sz w:val="24"/>
          <w:szCs w:val="24"/>
        </w:rPr>
        <w:t xml:space="preserve"> </w:t>
      </w:r>
      <w:r w:rsidRPr="00113553">
        <w:rPr>
          <w:rStyle w:val="hps"/>
          <w:rFonts w:ascii="Times New Roman" w:hAnsi="Times New Roman" w:cs="Times New Roman"/>
          <w:sz w:val="24"/>
          <w:szCs w:val="24"/>
        </w:rPr>
        <w:t>at the end of</w:t>
      </w:r>
      <w:r w:rsidRPr="00113553">
        <w:rPr>
          <w:rFonts w:ascii="Times New Roman" w:hAnsi="Times New Roman" w:cs="Times New Roman"/>
          <w:sz w:val="24"/>
          <w:szCs w:val="24"/>
        </w:rPr>
        <w:t xml:space="preserve"> </w:t>
      </w:r>
      <w:r w:rsidRPr="00113553">
        <w:rPr>
          <w:rStyle w:val="hps"/>
          <w:rFonts w:ascii="Times New Roman" w:hAnsi="Times New Roman" w:cs="Times New Roman"/>
          <w:sz w:val="24"/>
          <w:szCs w:val="24"/>
        </w:rPr>
        <w:t>second year</w:t>
      </w:r>
      <w:r w:rsidRPr="00113553">
        <w:rPr>
          <w:rFonts w:ascii="Times New Roman" w:hAnsi="Times New Roman" w:cs="Times New Roman"/>
          <w:sz w:val="24"/>
          <w:szCs w:val="24"/>
        </w:rPr>
        <w:t xml:space="preserve"> </w:t>
      </w:r>
      <w:r w:rsidRPr="00113553">
        <w:rPr>
          <w:rStyle w:val="hps"/>
          <w:rFonts w:ascii="Times New Roman" w:hAnsi="Times New Roman" w:cs="Times New Roman"/>
          <w:sz w:val="24"/>
          <w:szCs w:val="24"/>
        </w:rPr>
        <w:t>and beyond.</w:t>
      </w:r>
      <w:r w:rsidRPr="00113553">
        <w:rPr>
          <w:rFonts w:ascii="Times New Roman" w:hAnsi="Times New Roman" w:cs="Times New Roman"/>
          <w:sz w:val="24"/>
          <w:szCs w:val="24"/>
        </w:rPr>
        <w:t xml:space="preserve"> </w:t>
      </w:r>
      <w:r w:rsidRPr="00113553">
        <w:rPr>
          <w:rStyle w:val="hps"/>
          <w:rFonts w:ascii="Times New Roman" w:hAnsi="Times New Roman" w:cs="Times New Roman"/>
          <w:sz w:val="24"/>
          <w:szCs w:val="24"/>
        </w:rPr>
        <w:t>Table 1</w:t>
      </w:r>
      <w:r w:rsidRPr="00113553">
        <w:rPr>
          <w:rFonts w:ascii="Times New Roman" w:hAnsi="Times New Roman" w:cs="Times New Roman"/>
          <w:sz w:val="24"/>
          <w:szCs w:val="24"/>
        </w:rPr>
        <w:t xml:space="preserve"> </w:t>
      </w:r>
      <w:r w:rsidRPr="00113553">
        <w:rPr>
          <w:rStyle w:val="hps"/>
          <w:rFonts w:ascii="Times New Roman" w:hAnsi="Times New Roman" w:cs="Times New Roman"/>
          <w:sz w:val="24"/>
          <w:szCs w:val="24"/>
        </w:rPr>
        <w:t>shows their characteristics</w:t>
      </w:r>
      <w:r w:rsidRPr="00113553">
        <w:rPr>
          <w:rFonts w:ascii="Times New Roman" w:hAnsi="Times New Roman" w:cs="Times New Roman"/>
          <w:sz w:val="24"/>
          <w:szCs w:val="24"/>
        </w:rPr>
        <w:t>.</w:t>
      </w:r>
    </w:p>
    <w:p w:rsidR="006C0488" w:rsidRPr="00113553" w:rsidRDefault="006C0488" w:rsidP="005E10FF">
      <w:pPr>
        <w:bidi w:val="0"/>
        <w:spacing w:after="0" w:line="480" w:lineRule="auto"/>
        <w:rPr>
          <w:rFonts w:ascii="Times New Roman" w:hAnsi="Times New Roman" w:cs="Times New Roman"/>
          <w:sz w:val="24"/>
          <w:szCs w:val="24"/>
        </w:rPr>
      </w:pPr>
      <w:r w:rsidRPr="00113553">
        <w:rPr>
          <w:rFonts w:ascii="Times New Roman" w:hAnsi="Times New Roman" w:cs="Times New Roman"/>
          <w:sz w:val="24"/>
          <w:szCs w:val="24"/>
        </w:rPr>
        <w:t>TABLE 1 HERE</w:t>
      </w:r>
    </w:p>
    <w:p w:rsidR="009F4759" w:rsidRPr="00113553" w:rsidRDefault="006C0488" w:rsidP="001F67A9">
      <w:pPr>
        <w:bidi w:val="0"/>
        <w:spacing w:after="0" w:line="480" w:lineRule="auto"/>
        <w:ind w:firstLine="567"/>
        <w:rPr>
          <w:rFonts w:ascii="Times New Roman" w:hAnsi="Times New Roman" w:cs="Times New Roman"/>
          <w:sz w:val="24"/>
          <w:szCs w:val="24"/>
        </w:rPr>
      </w:pPr>
      <w:r w:rsidRPr="00113553">
        <w:rPr>
          <w:rFonts w:ascii="Times New Roman" w:hAnsi="Times New Roman" w:cs="Times New Roman"/>
          <w:sz w:val="24"/>
          <w:szCs w:val="24"/>
        </w:rPr>
        <w:t>T</w:t>
      </w:r>
      <w:r w:rsidR="001C082C" w:rsidRPr="00113553">
        <w:rPr>
          <w:rFonts w:ascii="Times New Roman" w:hAnsi="Times New Roman" w:cs="Times New Roman"/>
          <w:sz w:val="24"/>
          <w:szCs w:val="24"/>
        </w:rPr>
        <w:t>wo</w:t>
      </w:r>
      <w:r w:rsidRPr="00113553">
        <w:rPr>
          <w:rFonts w:ascii="Times New Roman" w:hAnsi="Times New Roman" w:cs="Times New Roman"/>
          <w:sz w:val="24"/>
          <w:szCs w:val="24"/>
        </w:rPr>
        <w:t xml:space="preserve"> groups of students (Arabs</w:t>
      </w:r>
      <w:r w:rsidR="00431645" w:rsidRPr="00113553">
        <w:rPr>
          <w:rFonts w:ascii="Times New Roman" w:hAnsi="Times New Roman" w:cs="Times New Roman"/>
          <w:sz w:val="24"/>
          <w:szCs w:val="24"/>
        </w:rPr>
        <w:t xml:space="preserve"> and</w:t>
      </w:r>
      <w:r w:rsidRPr="00113553">
        <w:rPr>
          <w:rFonts w:ascii="Times New Roman" w:hAnsi="Times New Roman" w:cs="Times New Roman"/>
          <w:sz w:val="24"/>
          <w:szCs w:val="24"/>
        </w:rPr>
        <w:t xml:space="preserve"> Jews) answered a questionnaire which checked </w:t>
      </w:r>
      <w:r w:rsidR="00EF3463" w:rsidRPr="00113553">
        <w:rPr>
          <w:rFonts w:ascii="Times New Roman" w:hAnsi="Times New Roman" w:cs="Times New Roman"/>
          <w:sz w:val="24"/>
          <w:szCs w:val="24"/>
        </w:rPr>
        <w:t>four</w:t>
      </w:r>
      <w:r w:rsidRPr="00113553">
        <w:rPr>
          <w:rFonts w:ascii="Times New Roman" w:hAnsi="Times New Roman" w:cs="Times New Roman"/>
          <w:sz w:val="24"/>
          <w:szCs w:val="24"/>
        </w:rPr>
        <w:t xml:space="preserve"> areas: shared behavior, evaluation of personality traits</w:t>
      </w:r>
      <w:r w:rsidR="009F4759" w:rsidRPr="00113553">
        <w:rPr>
          <w:rFonts w:ascii="Times New Roman" w:hAnsi="Times New Roman" w:cs="Times New Roman"/>
          <w:sz w:val="24"/>
          <w:szCs w:val="24"/>
        </w:rPr>
        <w:t>,</w:t>
      </w:r>
      <w:r w:rsidRPr="00113553">
        <w:rPr>
          <w:rFonts w:ascii="Times New Roman" w:hAnsi="Times New Roman" w:cs="Times New Roman"/>
          <w:sz w:val="24"/>
          <w:szCs w:val="24"/>
        </w:rPr>
        <w:t xml:space="preserve"> demographic data</w:t>
      </w:r>
      <w:r w:rsidR="001F67A9">
        <w:rPr>
          <w:rFonts w:ascii="Times New Roman" w:hAnsi="Times New Roman" w:cs="Times New Roman"/>
          <w:sz w:val="24"/>
          <w:szCs w:val="24"/>
        </w:rPr>
        <w:t>,</w:t>
      </w:r>
      <w:r w:rsidR="009F4759" w:rsidRPr="00113553">
        <w:rPr>
          <w:rFonts w:ascii="Times New Roman" w:hAnsi="Times New Roman" w:cs="Times New Roman"/>
          <w:sz w:val="24"/>
          <w:szCs w:val="24"/>
        </w:rPr>
        <w:t xml:space="preserve"> and an open question about the atmosphere of each college, and how the student </w:t>
      </w:r>
      <w:r w:rsidR="001F67A9">
        <w:rPr>
          <w:rFonts w:ascii="Times New Roman" w:hAnsi="Times New Roman" w:cs="Times New Roman"/>
          <w:sz w:val="24"/>
          <w:szCs w:val="24"/>
        </w:rPr>
        <w:t>feels</w:t>
      </w:r>
      <w:r w:rsidR="001F67A9" w:rsidRPr="00113553">
        <w:rPr>
          <w:rFonts w:ascii="Times New Roman" w:hAnsi="Times New Roman" w:cs="Times New Roman"/>
          <w:sz w:val="24"/>
          <w:szCs w:val="24"/>
        </w:rPr>
        <w:t xml:space="preserve"> </w:t>
      </w:r>
      <w:r w:rsidR="009F4759" w:rsidRPr="00113553">
        <w:rPr>
          <w:rFonts w:ascii="Times New Roman" w:hAnsi="Times New Roman" w:cs="Times New Roman"/>
          <w:sz w:val="24"/>
          <w:szCs w:val="24"/>
        </w:rPr>
        <w:t>in the academic institution</w:t>
      </w:r>
      <w:r w:rsidRPr="00113553">
        <w:rPr>
          <w:rFonts w:ascii="Times New Roman" w:hAnsi="Times New Roman" w:cs="Times New Roman"/>
          <w:sz w:val="24"/>
          <w:szCs w:val="24"/>
        </w:rPr>
        <w:t xml:space="preserve">. </w:t>
      </w:r>
      <w:r w:rsidR="009F4759" w:rsidRPr="00113553">
        <w:rPr>
          <w:rFonts w:ascii="Times New Roman" w:hAnsi="Times New Roman" w:cs="Times New Roman"/>
          <w:sz w:val="24"/>
          <w:szCs w:val="24"/>
        </w:rPr>
        <w:t xml:space="preserve">The importance of this question is aimed especially </w:t>
      </w:r>
      <w:r w:rsidR="001F67A9">
        <w:rPr>
          <w:rFonts w:ascii="Times New Roman" w:hAnsi="Times New Roman" w:cs="Times New Roman"/>
          <w:sz w:val="24"/>
          <w:szCs w:val="24"/>
        </w:rPr>
        <w:t>at</w:t>
      </w:r>
      <w:r w:rsidR="001F67A9" w:rsidRPr="00113553">
        <w:rPr>
          <w:rFonts w:ascii="Times New Roman" w:hAnsi="Times New Roman" w:cs="Times New Roman"/>
          <w:sz w:val="24"/>
          <w:szCs w:val="24"/>
        </w:rPr>
        <w:t xml:space="preserve"> </w:t>
      </w:r>
      <w:r w:rsidR="009F4759" w:rsidRPr="00113553">
        <w:rPr>
          <w:rFonts w:ascii="Times New Roman" w:hAnsi="Times New Roman" w:cs="Times New Roman"/>
          <w:sz w:val="24"/>
          <w:szCs w:val="24"/>
        </w:rPr>
        <w:t xml:space="preserve">minority groups. </w:t>
      </w:r>
    </w:p>
    <w:p w:rsidR="006C0488" w:rsidRPr="00113553" w:rsidRDefault="006C0488" w:rsidP="00CB017E">
      <w:pPr>
        <w:bidi w:val="0"/>
        <w:spacing w:after="0" w:line="480" w:lineRule="auto"/>
        <w:ind w:firstLine="567"/>
        <w:rPr>
          <w:rFonts w:ascii="Times New Roman" w:hAnsi="Times New Roman" w:cs="Times New Roman"/>
          <w:sz w:val="24"/>
          <w:szCs w:val="24"/>
        </w:rPr>
      </w:pPr>
      <w:r w:rsidRPr="00113553">
        <w:rPr>
          <w:rFonts w:ascii="Times New Roman" w:hAnsi="Times New Roman" w:cs="Times New Roman"/>
          <w:sz w:val="24"/>
          <w:szCs w:val="24"/>
        </w:rPr>
        <w:t xml:space="preserve">Shared behavior questions related to five common behaviors ranging from studying in a shared course to shared social pastimes outside the college, and the respondents were asked to answer on a six point scale </w:t>
      </w:r>
      <w:r w:rsidR="00CB017E">
        <w:rPr>
          <w:rFonts w:ascii="Times New Roman" w:hAnsi="Times New Roman" w:cs="Times New Roman"/>
          <w:sz w:val="24"/>
          <w:szCs w:val="24"/>
        </w:rPr>
        <w:t>regarding</w:t>
      </w:r>
      <w:r w:rsidR="00CB017E" w:rsidRPr="00113553">
        <w:rPr>
          <w:rFonts w:ascii="Times New Roman" w:hAnsi="Times New Roman" w:cs="Times New Roman"/>
          <w:sz w:val="24"/>
          <w:szCs w:val="24"/>
        </w:rPr>
        <w:t xml:space="preserve"> </w:t>
      </w:r>
      <w:r w:rsidRPr="00113553">
        <w:rPr>
          <w:rFonts w:ascii="Times New Roman" w:hAnsi="Times New Roman" w:cs="Times New Roman"/>
          <w:sz w:val="24"/>
          <w:szCs w:val="24"/>
        </w:rPr>
        <w:t xml:space="preserve">the extent to which they engaged in </w:t>
      </w:r>
      <w:r w:rsidR="001F67A9">
        <w:rPr>
          <w:rFonts w:ascii="Times New Roman" w:hAnsi="Times New Roman" w:cs="Times New Roman"/>
          <w:sz w:val="24"/>
          <w:szCs w:val="24"/>
        </w:rPr>
        <w:t>such</w:t>
      </w:r>
      <w:r w:rsidR="001F67A9" w:rsidRPr="00113553">
        <w:rPr>
          <w:rFonts w:ascii="Times New Roman" w:hAnsi="Times New Roman" w:cs="Times New Roman"/>
          <w:sz w:val="24"/>
          <w:szCs w:val="24"/>
        </w:rPr>
        <w:t xml:space="preserve"> </w:t>
      </w:r>
      <w:r w:rsidRPr="00113553">
        <w:rPr>
          <w:rFonts w:ascii="Times New Roman" w:hAnsi="Times New Roman" w:cs="Times New Roman"/>
          <w:sz w:val="24"/>
          <w:szCs w:val="24"/>
        </w:rPr>
        <w:t>behavior</w:t>
      </w:r>
      <w:r w:rsidR="001F67A9">
        <w:rPr>
          <w:rFonts w:ascii="Times New Roman" w:hAnsi="Times New Roman" w:cs="Times New Roman"/>
          <w:sz w:val="24"/>
          <w:szCs w:val="24"/>
        </w:rPr>
        <w:t>s</w:t>
      </w:r>
      <w:r w:rsidRPr="00113553">
        <w:rPr>
          <w:rFonts w:ascii="Times New Roman" w:hAnsi="Times New Roman" w:cs="Times New Roman"/>
          <w:sz w:val="24"/>
          <w:szCs w:val="24"/>
        </w:rPr>
        <w:t xml:space="preserve"> with other students in the college. The second part of the questionnaire dealt with the attribution of personality traits and included five relevant features: loyalty, reliability, intelligence, sociability, and humaneness. Respondents gave their assessment of these features from extremely low to extremely high for each of the three groups of students on a five-point scale</w:t>
      </w:r>
      <w:r w:rsidR="00ED60F8" w:rsidRPr="00113553">
        <w:rPr>
          <w:rFonts w:ascii="Times New Roman" w:hAnsi="Times New Roman" w:cs="Times New Roman"/>
          <w:sz w:val="24"/>
          <w:szCs w:val="24"/>
        </w:rPr>
        <w:t>.</w:t>
      </w:r>
      <w:r w:rsidRPr="00113553">
        <w:rPr>
          <w:rFonts w:ascii="Times New Roman" w:hAnsi="Times New Roman" w:cs="Times New Roman"/>
          <w:sz w:val="24"/>
          <w:szCs w:val="24"/>
        </w:rPr>
        <w:t xml:space="preserve"> In the third part, respondents answered a variety of questions aimed at deriving a demographic profile of the participants. The questionnaire was offered to students in parallel versions in Hebrew and Arabic, and was carefully validated before use.</w:t>
      </w:r>
    </w:p>
    <w:p w:rsidR="00DF25D3" w:rsidRDefault="006C0488">
      <w:pPr>
        <w:bidi w:val="0"/>
        <w:spacing w:after="0" w:line="480" w:lineRule="auto"/>
        <w:jc w:val="center"/>
        <w:rPr>
          <w:rFonts w:cs="David"/>
        </w:rPr>
      </w:pPr>
      <w:r w:rsidRPr="00113553">
        <w:rPr>
          <w:rStyle w:val="hps"/>
          <w:rFonts w:ascii="Times New Roman" w:hAnsi="Times New Roman" w:cs="Times New Roman"/>
          <w:b/>
          <w:bCs/>
          <w:sz w:val="24"/>
          <w:szCs w:val="24"/>
        </w:rPr>
        <w:t>Results</w:t>
      </w:r>
    </w:p>
    <w:p w:rsidR="00DF25D3" w:rsidRDefault="00A573A4" w:rsidP="00E2482A">
      <w:pPr>
        <w:bidi w:val="0"/>
        <w:spacing w:after="0" w:line="480" w:lineRule="auto"/>
        <w:ind w:firstLine="567"/>
        <w:rPr>
          <w:rFonts w:ascii="Times New Roman" w:hAnsi="Times New Roman" w:cs="Times New Roman"/>
          <w:sz w:val="24"/>
          <w:szCs w:val="24"/>
        </w:rPr>
      </w:pPr>
      <w:r w:rsidRPr="00A573A4">
        <w:rPr>
          <w:rFonts w:ascii="Times New Roman" w:hAnsi="Times New Roman" w:cs="Times New Roman"/>
          <w:sz w:val="24"/>
          <w:szCs w:val="24"/>
        </w:rPr>
        <w:t xml:space="preserve">The purpose of this research was to examine the influence of having joint-study groups, comprising students of different national and cultural backgrounds, on the attitudes and </w:t>
      </w:r>
      <w:r w:rsidRPr="00A573A4">
        <w:rPr>
          <w:rFonts w:ascii="Times New Roman" w:hAnsi="Times New Roman" w:cs="Times New Roman"/>
          <w:sz w:val="24"/>
          <w:szCs w:val="24"/>
        </w:rPr>
        <w:lastRenderedPageBreak/>
        <w:t>perceptions of the members of those groups to their in</w:t>
      </w:r>
      <w:r w:rsidR="001F67A9">
        <w:rPr>
          <w:rFonts w:ascii="Times New Roman" w:hAnsi="Times New Roman" w:cs="Times New Roman"/>
          <w:sz w:val="24"/>
          <w:szCs w:val="24"/>
        </w:rPr>
        <w:t>-</w:t>
      </w:r>
      <w:r w:rsidR="00045D31" w:rsidRPr="001F67A9">
        <w:rPr>
          <w:rFonts w:ascii="Times New Roman" w:hAnsi="Times New Roman" w:cs="Times New Roman"/>
          <w:sz w:val="24"/>
          <w:szCs w:val="24"/>
        </w:rPr>
        <w:t xml:space="preserve">group and </w:t>
      </w:r>
      <w:r w:rsidR="00FB5E4B" w:rsidRPr="001F67A9">
        <w:rPr>
          <w:rFonts w:ascii="Times New Roman" w:hAnsi="Times New Roman" w:cs="Times New Roman"/>
          <w:sz w:val="24"/>
          <w:szCs w:val="24"/>
        </w:rPr>
        <w:t>out</w:t>
      </w:r>
      <w:r w:rsidR="001F67A9">
        <w:rPr>
          <w:rFonts w:ascii="Times New Roman" w:hAnsi="Times New Roman" w:cs="Times New Roman"/>
          <w:sz w:val="24"/>
          <w:szCs w:val="24"/>
        </w:rPr>
        <w:t>-</w:t>
      </w:r>
      <w:r w:rsidR="00045D31" w:rsidRPr="001F67A9">
        <w:rPr>
          <w:rFonts w:ascii="Times New Roman" w:hAnsi="Times New Roman" w:cs="Times New Roman"/>
          <w:sz w:val="24"/>
          <w:szCs w:val="24"/>
        </w:rPr>
        <w:t>group. It was assumed that the presence of students from different ethnic backgrounds in the same courses would encourage and promote positive attitudes of the members of one ethnic group to members of the</w:t>
      </w:r>
      <w:r w:rsidR="00FB5E4B" w:rsidRPr="001F67A9">
        <w:rPr>
          <w:rFonts w:ascii="Times New Roman" w:hAnsi="Times New Roman" w:cs="Times New Roman"/>
          <w:sz w:val="24"/>
          <w:szCs w:val="24"/>
        </w:rPr>
        <w:t xml:space="preserve"> out</w:t>
      </w:r>
      <w:r w:rsidR="001F67A9">
        <w:rPr>
          <w:rFonts w:ascii="Times New Roman" w:hAnsi="Times New Roman" w:cs="Times New Roman"/>
          <w:sz w:val="24"/>
          <w:szCs w:val="24"/>
        </w:rPr>
        <w:t>-</w:t>
      </w:r>
      <w:r w:rsidRPr="00A573A4">
        <w:rPr>
          <w:rFonts w:ascii="Times New Roman" w:hAnsi="Times New Roman" w:cs="Times New Roman"/>
          <w:sz w:val="24"/>
          <w:szCs w:val="24"/>
        </w:rPr>
        <w:t xml:space="preserve"> (other ethnic) group. Thus, we hypothesized that as students </w:t>
      </w:r>
      <w:r w:rsidR="001F67A9">
        <w:rPr>
          <w:rFonts w:ascii="Times New Roman" w:hAnsi="Times New Roman" w:cs="Times New Roman"/>
          <w:sz w:val="24"/>
          <w:szCs w:val="24"/>
        </w:rPr>
        <w:t>increasingly experienced</w:t>
      </w:r>
      <w:r w:rsidR="00045D31" w:rsidRPr="001F67A9">
        <w:rPr>
          <w:rFonts w:ascii="Times New Roman" w:hAnsi="Times New Roman" w:cs="Times New Roman"/>
          <w:sz w:val="24"/>
          <w:szCs w:val="24"/>
        </w:rPr>
        <w:t xml:space="preserve"> the joint-study group, there would be a more positive evaluation of the personality characteristics of the members of the </w:t>
      </w:r>
      <w:r w:rsidR="00FB5E4B" w:rsidRPr="001F67A9">
        <w:rPr>
          <w:rFonts w:ascii="Times New Roman" w:hAnsi="Times New Roman" w:cs="Times New Roman"/>
          <w:sz w:val="24"/>
          <w:szCs w:val="24"/>
        </w:rPr>
        <w:t>out</w:t>
      </w:r>
      <w:r w:rsidR="001F67A9">
        <w:rPr>
          <w:rFonts w:ascii="Times New Roman" w:hAnsi="Times New Roman" w:cs="Times New Roman"/>
          <w:sz w:val="24"/>
          <w:szCs w:val="24"/>
        </w:rPr>
        <w:t>-</w:t>
      </w:r>
      <w:r w:rsidR="00045D31" w:rsidRPr="001F67A9">
        <w:rPr>
          <w:rFonts w:ascii="Times New Roman" w:hAnsi="Times New Roman" w:cs="Times New Roman"/>
          <w:sz w:val="24"/>
          <w:szCs w:val="24"/>
        </w:rPr>
        <w:t>group. We also hypothesized that as students of different ethnic groups continued working together, the intensity of those students</w:t>
      </w:r>
      <w:r w:rsidR="00601472">
        <w:rPr>
          <w:rFonts w:ascii="Times New Roman" w:hAnsi="Times New Roman" w:cs="Times New Roman"/>
          <w:sz w:val="24"/>
          <w:szCs w:val="24"/>
        </w:rPr>
        <w:t>’</w:t>
      </w:r>
      <w:r w:rsidR="00045D31" w:rsidRPr="001F67A9">
        <w:rPr>
          <w:rFonts w:ascii="Times New Roman" w:hAnsi="Times New Roman" w:cs="Times New Roman"/>
          <w:sz w:val="24"/>
          <w:szCs w:val="24"/>
        </w:rPr>
        <w:t xml:space="preserve"> common activities would </w:t>
      </w:r>
      <w:r w:rsidR="001F67A9">
        <w:rPr>
          <w:rFonts w:ascii="Times New Roman" w:hAnsi="Times New Roman" w:cs="Times New Roman"/>
          <w:sz w:val="24"/>
          <w:szCs w:val="24"/>
        </w:rPr>
        <w:t>increase</w:t>
      </w:r>
      <w:r w:rsidR="00045D31" w:rsidRPr="001F67A9">
        <w:rPr>
          <w:rFonts w:ascii="Times New Roman" w:hAnsi="Times New Roman" w:cs="Times New Roman"/>
          <w:sz w:val="24"/>
          <w:szCs w:val="24"/>
        </w:rPr>
        <w:t xml:space="preserve">. Below is a one-way </w:t>
      </w:r>
      <w:r w:rsidR="00601472">
        <w:rPr>
          <w:rFonts w:ascii="Times New Roman" w:hAnsi="Times New Roman" w:cs="Times New Roman"/>
          <w:sz w:val="24"/>
          <w:szCs w:val="24"/>
        </w:rPr>
        <w:t>A</w:t>
      </w:r>
      <w:r w:rsidR="00601472" w:rsidRPr="001F67A9">
        <w:rPr>
          <w:rFonts w:ascii="Times New Roman" w:hAnsi="Times New Roman" w:cs="Times New Roman"/>
          <w:sz w:val="24"/>
          <w:szCs w:val="24"/>
        </w:rPr>
        <w:t>nalysis</w:t>
      </w:r>
      <w:r w:rsidR="00601472">
        <w:rPr>
          <w:rFonts w:ascii="Times New Roman" w:hAnsi="Times New Roman" w:cs="Times New Roman"/>
          <w:sz w:val="24"/>
          <w:szCs w:val="24"/>
        </w:rPr>
        <w:t xml:space="preserve"> </w:t>
      </w:r>
      <w:r w:rsidR="00045D31" w:rsidRPr="001F67A9">
        <w:rPr>
          <w:rFonts w:ascii="Times New Roman" w:hAnsi="Times New Roman" w:cs="Times New Roman"/>
          <w:sz w:val="24"/>
          <w:szCs w:val="24"/>
        </w:rPr>
        <w:t>of</w:t>
      </w:r>
      <w:r w:rsidR="00601472">
        <w:rPr>
          <w:rFonts w:ascii="Times New Roman" w:hAnsi="Times New Roman" w:cs="Times New Roman"/>
          <w:sz w:val="24"/>
          <w:szCs w:val="24"/>
        </w:rPr>
        <w:t xml:space="preserve"> V</w:t>
      </w:r>
      <w:r w:rsidR="00601472" w:rsidRPr="001F67A9">
        <w:rPr>
          <w:rFonts w:ascii="Times New Roman" w:hAnsi="Times New Roman" w:cs="Times New Roman"/>
          <w:sz w:val="24"/>
          <w:szCs w:val="24"/>
        </w:rPr>
        <w:t xml:space="preserve">ariance </w:t>
      </w:r>
      <w:r w:rsidR="00045D31" w:rsidRPr="001F67A9">
        <w:rPr>
          <w:rFonts w:ascii="Times New Roman" w:hAnsi="Times New Roman" w:cs="Times New Roman"/>
          <w:sz w:val="24"/>
          <w:szCs w:val="24"/>
        </w:rPr>
        <w:t xml:space="preserve">test examining the hypotheses, comparing the difference in the intensity of interaction, over time, for the reference group towards the </w:t>
      </w:r>
      <w:r w:rsidR="00601472">
        <w:rPr>
          <w:rFonts w:ascii="Times New Roman" w:hAnsi="Times New Roman" w:cs="Times New Roman"/>
          <w:sz w:val="24"/>
          <w:szCs w:val="24"/>
        </w:rPr>
        <w:t>“</w:t>
      </w:r>
      <w:r w:rsidR="00045D31" w:rsidRPr="001F67A9">
        <w:rPr>
          <w:rFonts w:ascii="Times New Roman" w:hAnsi="Times New Roman" w:cs="Times New Roman"/>
          <w:sz w:val="24"/>
          <w:szCs w:val="24"/>
        </w:rPr>
        <w:t>out-group</w:t>
      </w:r>
      <w:r w:rsidR="00601472">
        <w:rPr>
          <w:rFonts w:ascii="Times New Roman" w:hAnsi="Times New Roman" w:cs="Times New Roman"/>
          <w:sz w:val="24"/>
          <w:szCs w:val="24"/>
        </w:rPr>
        <w:t>”</w:t>
      </w:r>
      <w:r w:rsidR="00045D31" w:rsidRPr="001F67A9">
        <w:rPr>
          <w:rFonts w:ascii="Times New Roman" w:hAnsi="Times New Roman" w:cs="Times New Roman"/>
          <w:sz w:val="24"/>
          <w:szCs w:val="24"/>
        </w:rPr>
        <w:t xml:space="preserve"> and towards </w:t>
      </w:r>
      <w:proofErr w:type="gramStart"/>
      <w:r w:rsidR="00045D31" w:rsidRPr="001F67A9">
        <w:rPr>
          <w:rFonts w:ascii="Times New Roman" w:hAnsi="Times New Roman" w:cs="Times New Roman"/>
          <w:sz w:val="24"/>
          <w:szCs w:val="24"/>
        </w:rPr>
        <w:t>itself</w:t>
      </w:r>
      <w:r w:rsidR="00601472">
        <w:rPr>
          <w:rFonts w:ascii="Times New Roman" w:hAnsi="Times New Roman" w:cs="Times New Roman"/>
          <w:sz w:val="24"/>
          <w:szCs w:val="24"/>
        </w:rPr>
        <w:t>.</w:t>
      </w:r>
      <w:proofErr w:type="gramEnd"/>
    </w:p>
    <w:p w:rsidR="00BF512D" w:rsidRPr="00113553" w:rsidRDefault="00BF512D" w:rsidP="005E10FF">
      <w:pPr>
        <w:bidi w:val="0"/>
        <w:spacing w:line="360" w:lineRule="auto"/>
        <w:rPr>
          <w:rFonts w:cs="David"/>
          <w:b/>
          <w:bCs/>
        </w:rPr>
      </w:pPr>
      <w:r w:rsidRPr="00113553">
        <w:rPr>
          <w:rFonts w:ascii="Times New Roman" w:hAnsi="Times New Roman" w:cs="Times New Roman"/>
          <w:sz w:val="24"/>
          <w:szCs w:val="24"/>
        </w:rPr>
        <w:t>TABLE 2 HERE</w:t>
      </w:r>
    </w:p>
    <w:p w:rsidR="00DF25D3" w:rsidRDefault="00601472">
      <w:pPr>
        <w:bidi w:val="0"/>
        <w:spacing w:line="480" w:lineRule="auto"/>
        <w:rPr>
          <w:rFonts w:ascii="Times New Roman" w:hAnsi="Times New Roman" w:cs="Times New Roman"/>
          <w:sz w:val="24"/>
          <w:szCs w:val="24"/>
        </w:rPr>
      </w:pPr>
      <w:r>
        <w:rPr>
          <w:rFonts w:ascii="Times New Roman" w:hAnsi="Times New Roman" w:cs="Times New Roman"/>
          <w:sz w:val="24"/>
          <w:szCs w:val="24"/>
        </w:rPr>
        <w:tab/>
      </w:r>
      <w:r w:rsidR="00A573A4" w:rsidRPr="00A573A4">
        <w:rPr>
          <w:rFonts w:ascii="Times New Roman" w:hAnsi="Times New Roman" w:cs="Times New Roman"/>
          <w:sz w:val="24"/>
          <w:szCs w:val="24"/>
        </w:rPr>
        <w:t xml:space="preserve">The findings presented in Table 2 support </w:t>
      </w:r>
      <w:r w:rsidR="00DF25D3">
        <w:rPr>
          <w:rFonts w:ascii="Times New Roman" w:hAnsi="Times New Roman" w:cs="Times New Roman"/>
          <w:sz w:val="24"/>
          <w:szCs w:val="24"/>
        </w:rPr>
        <w:t>H</w:t>
      </w:r>
      <w:r w:rsidR="00DF25D3" w:rsidRPr="00A573A4">
        <w:rPr>
          <w:rFonts w:ascii="Times New Roman" w:hAnsi="Times New Roman" w:cs="Times New Roman"/>
          <w:sz w:val="24"/>
          <w:szCs w:val="24"/>
        </w:rPr>
        <w:t xml:space="preserve">ypothesis </w:t>
      </w:r>
      <w:r w:rsidR="00A573A4" w:rsidRPr="00A573A4">
        <w:rPr>
          <w:rFonts w:ascii="Times New Roman" w:hAnsi="Times New Roman" w:cs="Times New Roman"/>
          <w:sz w:val="24"/>
          <w:szCs w:val="24"/>
        </w:rPr>
        <w:t xml:space="preserve">1, that there is a positive correlation between time spent together and the intensity of interactions. This finding is significant for all variables, except the variable of </w:t>
      </w:r>
      <w:r>
        <w:rPr>
          <w:rFonts w:ascii="Times New Roman" w:hAnsi="Times New Roman" w:cs="Times New Roman"/>
          <w:sz w:val="24"/>
          <w:szCs w:val="24"/>
        </w:rPr>
        <w:t>“</w:t>
      </w:r>
      <w:r w:rsidR="00A573A4" w:rsidRPr="00A573A4">
        <w:rPr>
          <w:rFonts w:ascii="Times New Roman" w:hAnsi="Times New Roman" w:cs="Times New Roman"/>
          <w:sz w:val="24"/>
          <w:szCs w:val="24"/>
        </w:rPr>
        <w:t>social activities in college.</w:t>
      </w:r>
      <w:r>
        <w:rPr>
          <w:rFonts w:ascii="Times New Roman" w:hAnsi="Times New Roman" w:cs="Times New Roman"/>
          <w:sz w:val="24"/>
          <w:szCs w:val="24"/>
        </w:rPr>
        <w:t>”</w:t>
      </w:r>
      <w:r w:rsidR="00A573A4" w:rsidRPr="00A573A4">
        <w:rPr>
          <w:rFonts w:ascii="Times New Roman" w:hAnsi="Times New Roman" w:cs="Times New Roman"/>
          <w:sz w:val="24"/>
          <w:szCs w:val="24"/>
        </w:rPr>
        <w:t xml:space="preserve"> </w:t>
      </w:r>
    </w:p>
    <w:p w:rsidR="00045D31" w:rsidRPr="00113553" w:rsidRDefault="00601472" w:rsidP="00CB017E">
      <w:pPr>
        <w:bidi w:val="0"/>
        <w:spacing w:line="480" w:lineRule="auto"/>
        <w:rPr>
          <w:rFonts w:cs="David"/>
          <w:rtl/>
        </w:rPr>
      </w:pPr>
      <w:r>
        <w:rPr>
          <w:rFonts w:ascii="Times New Roman" w:hAnsi="Times New Roman" w:cs="Times New Roman"/>
          <w:sz w:val="24"/>
          <w:szCs w:val="24"/>
        </w:rPr>
        <w:tab/>
      </w:r>
      <w:r w:rsidR="00A573A4" w:rsidRPr="00A573A4">
        <w:rPr>
          <w:rFonts w:ascii="Times New Roman" w:hAnsi="Times New Roman" w:cs="Times New Roman"/>
          <w:sz w:val="24"/>
          <w:szCs w:val="24"/>
        </w:rPr>
        <w:t xml:space="preserve">Advanced analysis, of the </w:t>
      </w:r>
      <w:proofErr w:type="spellStart"/>
      <w:r w:rsidR="00A573A4" w:rsidRPr="00A573A4">
        <w:rPr>
          <w:rFonts w:ascii="Times New Roman" w:hAnsi="Times New Roman" w:cs="Times New Roman"/>
          <w:sz w:val="24"/>
          <w:szCs w:val="24"/>
        </w:rPr>
        <w:t>Sheffe</w:t>
      </w:r>
      <w:proofErr w:type="spellEnd"/>
      <w:r w:rsidR="00A573A4" w:rsidRPr="00A573A4">
        <w:rPr>
          <w:rFonts w:ascii="Times New Roman" w:hAnsi="Times New Roman" w:cs="Times New Roman"/>
          <w:sz w:val="24"/>
          <w:szCs w:val="24"/>
        </w:rPr>
        <w:t xml:space="preserve"> type, found that significant differences are usually between the students in the second year (or beyond) and students in the first year (both at the beginning and at the end). In addition, in regard to the variable of </w:t>
      </w:r>
      <w:r>
        <w:rPr>
          <w:rFonts w:ascii="Times New Roman" w:hAnsi="Times New Roman" w:cs="Times New Roman"/>
          <w:sz w:val="24"/>
          <w:szCs w:val="24"/>
        </w:rPr>
        <w:t>“</w:t>
      </w:r>
      <w:r w:rsidR="00A573A4" w:rsidRPr="00A573A4">
        <w:rPr>
          <w:rFonts w:ascii="Times New Roman" w:hAnsi="Times New Roman" w:cs="Times New Roman"/>
          <w:sz w:val="24"/>
          <w:szCs w:val="24"/>
        </w:rPr>
        <w:t>joint studies</w:t>
      </w:r>
      <w:r>
        <w:rPr>
          <w:rFonts w:ascii="Times New Roman" w:hAnsi="Times New Roman" w:cs="Times New Roman"/>
          <w:sz w:val="24"/>
          <w:szCs w:val="24"/>
        </w:rPr>
        <w:t>”</w:t>
      </w:r>
      <w:r w:rsidR="00A573A4" w:rsidRPr="00A573A4">
        <w:rPr>
          <w:rFonts w:ascii="Times New Roman" w:hAnsi="Times New Roman" w:cs="Times New Roman"/>
          <w:sz w:val="24"/>
          <w:szCs w:val="24"/>
        </w:rPr>
        <w:t xml:space="preserve"> the difference is reversed: between new students in the first year and students ending the first year and in the second year (and beyond). Beyond that, regarding the interactions with the </w:t>
      </w:r>
      <w:r>
        <w:rPr>
          <w:rFonts w:ascii="Times New Roman" w:hAnsi="Times New Roman" w:cs="Times New Roman"/>
          <w:sz w:val="24"/>
          <w:szCs w:val="24"/>
        </w:rPr>
        <w:t>“</w:t>
      </w:r>
      <w:r w:rsidR="00A573A4" w:rsidRPr="00A573A4">
        <w:rPr>
          <w:rFonts w:ascii="Times New Roman" w:hAnsi="Times New Roman" w:cs="Times New Roman"/>
          <w:sz w:val="24"/>
          <w:szCs w:val="24"/>
        </w:rPr>
        <w:t>out-group,</w:t>
      </w:r>
      <w:r>
        <w:rPr>
          <w:rFonts w:ascii="Times New Roman" w:hAnsi="Times New Roman" w:cs="Times New Roman"/>
          <w:sz w:val="24"/>
          <w:szCs w:val="24"/>
        </w:rPr>
        <w:t>”</w:t>
      </w:r>
      <w:r w:rsidR="00A573A4" w:rsidRPr="00A573A4">
        <w:rPr>
          <w:rFonts w:ascii="Times New Roman" w:hAnsi="Times New Roman" w:cs="Times New Roman"/>
          <w:sz w:val="24"/>
          <w:szCs w:val="24"/>
        </w:rPr>
        <w:t xml:space="preserve"> Table 1 indicates a correlation between increasingly massive interaction and a relative decline in the level of interaction among all three groups. This reflects intermediate, or lower, estimations of all interactions in all three groups (with an approximate score of 4.00 or lower, on a 6-point scale)</w:t>
      </w:r>
      <w:r w:rsidR="00A573A4" w:rsidRPr="00A573A4">
        <w:rPr>
          <w:rFonts w:ascii="Times New Roman" w:hAnsi="Times New Roman" w:cs="Times New Roman"/>
          <w:sz w:val="24"/>
          <w:szCs w:val="24"/>
          <w:rtl/>
        </w:rPr>
        <w:t>.</w:t>
      </w:r>
    </w:p>
    <w:p w:rsidR="005E10FF" w:rsidRPr="00697460" w:rsidRDefault="005E10FF" w:rsidP="005E10FF">
      <w:pPr>
        <w:bidi w:val="0"/>
        <w:spacing w:line="480" w:lineRule="auto"/>
        <w:rPr>
          <w:rFonts w:ascii="Times New Roman" w:hAnsi="Times New Roman" w:cs="Times New Roman"/>
          <w:b/>
          <w:bCs/>
          <w:sz w:val="24"/>
          <w:szCs w:val="24"/>
          <w:rtl/>
        </w:rPr>
      </w:pPr>
      <w:r>
        <w:rPr>
          <w:rFonts w:ascii="Times New Roman" w:hAnsi="Times New Roman" w:cs="Times New Roman"/>
          <w:sz w:val="24"/>
          <w:szCs w:val="24"/>
        </w:rPr>
        <w:lastRenderedPageBreak/>
        <w:tab/>
      </w:r>
      <w:r w:rsidRPr="00697460">
        <w:rPr>
          <w:rFonts w:ascii="Times New Roman" w:hAnsi="Times New Roman" w:cs="Times New Roman"/>
          <w:sz w:val="24"/>
          <w:szCs w:val="24"/>
        </w:rPr>
        <w:t xml:space="preserve">The table also shows the values of the intensity of the interactions with the in-group of the </w:t>
      </w:r>
      <w:r>
        <w:rPr>
          <w:rFonts w:ascii="Times New Roman" w:hAnsi="Times New Roman" w:cs="Times New Roman"/>
          <w:sz w:val="24"/>
          <w:szCs w:val="24"/>
        </w:rPr>
        <w:t>respondent</w:t>
      </w:r>
      <w:r w:rsidRPr="00697460">
        <w:rPr>
          <w:rFonts w:ascii="Times New Roman" w:hAnsi="Times New Roman" w:cs="Times New Roman"/>
          <w:sz w:val="24"/>
          <w:szCs w:val="24"/>
        </w:rPr>
        <w:t xml:space="preserve">. This </w:t>
      </w:r>
      <w:r>
        <w:rPr>
          <w:rFonts w:ascii="Times New Roman" w:hAnsi="Times New Roman" w:cs="Times New Roman"/>
          <w:sz w:val="24"/>
          <w:szCs w:val="24"/>
        </w:rPr>
        <w:t>presentation</w:t>
      </w:r>
      <w:r w:rsidRPr="00697460">
        <w:rPr>
          <w:rFonts w:ascii="Times New Roman" w:hAnsi="Times New Roman" w:cs="Times New Roman"/>
          <w:sz w:val="24"/>
          <w:szCs w:val="24"/>
        </w:rPr>
        <w:t xml:space="preserve">, even though it wasn’t </w:t>
      </w:r>
      <w:r>
        <w:rPr>
          <w:rFonts w:ascii="Times New Roman" w:hAnsi="Times New Roman" w:cs="Times New Roman"/>
          <w:sz w:val="24"/>
          <w:szCs w:val="24"/>
        </w:rPr>
        <w:t>part of the</w:t>
      </w:r>
      <w:r w:rsidRPr="00697460">
        <w:rPr>
          <w:rFonts w:ascii="Times New Roman" w:hAnsi="Times New Roman" w:cs="Times New Roman"/>
          <w:sz w:val="24"/>
          <w:szCs w:val="24"/>
        </w:rPr>
        <w:t xml:space="preserve"> hypothesis of the study, may possibly shed light on what the students experience during their studies. In connection with this, we can see that the students experience precisely the reverse. In almost all the types of interaction there is a drop from reasonably high interaction at the beginning of the first year to less significant interaction at the other points of measurement. Here there is also a significant decline, so that </w:t>
      </w:r>
      <w:r>
        <w:rPr>
          <w:rFonts w:ascii="Times New Roman" w:hAnsi="Times New Roman" w:cs="Times New Roman"/>
          <w:sz w:val="24"/>
          <w:szCs w:val="24"/>
        </w:rPr>
        <w:t>regarding</w:t>
      </w:r>
      <w:r w:rsidRPr="00697460">
        <w:rPr>
          <w:rFonts w:ascii="Times New Roman" w:hAnsi="Times New Roman" w:cs="Times New Roman"/>
          <w:sz w:val="24"/>
          <w:szCs w:val="24"/>
        </w:rPr>
        <w:t xml:space="preserve"> most of the variables the students at the beginning of the first year estimated the intensity of the interactions to be of a relatively high and significant level, relative to the other two points of measurement. It is worth noting that in general, the interactions with the in-group were estimated to be at a higher level than with the out-group, and that the mo</w:t>
      </w:r>
      <w:r>
        <w:rPr>
          <w:rFonts w:ascii="Times New Roman" w:hAnsi="Times New Roman" w:cs="Times New Roman"/>
          <w:sz w:val="24"/>
          <w:szCs w:val="24"/>
        </w:rPr>
        <w:t>st</w:t>
      </w:r>
      <w:r w:rsidRPr="00697460">
        <w:rPr>
          <w:rFonts w:ascii="Times New Roman" w:hAnsi="Times New Roman" w:cs="Times New Roman"/>
          <w:sz w:val="24"/>
          <w:szCs w:val="24"/>
        </w:rPr>
        <w:t xml:space="preserve"> significant decline is between the beginning and end of the first year, whereas the students in the second and subsequent years estimated the interactions to be at a slightly higher level than at the end of the first year. </w:t>
      </w:r>
    </w:p>
    <w:p w:rsidR="005E10FF" w:rsidRPr="00697460" w:rsidRDefault="005E10FF" w:rsidP="005E10FF">
      <w:pPr>
        <w:bidi w:val="0"/>
        <w:spacing w:line="480" w:lineRule="auto"/>
        <w:rPr>
          <w:rFonts w:ascii="Times New Roman" w:hAnsi="Times New Roman" w:cs="Times New Roman"/>
          <w:sz w:val="24"/>
          <w:szCs w:val="24"/>
          <w:rtl/>
        </w:rPr>
      </w:pPr>
      <w:r>
        <w:rPr>
          <w:rFonts w:ascii="Times New Roman" w:hAnsi="Times New Roman" w:cs="Times New Roman"/>
          <w:sz w:val="24"/>
          <w:szCs w:val="24"/>
        </w:rPr>
        <w:tab/>
      </w:r>
      <w:r w:rsidRPr="00697460">
        <w:rPr>
          <w:rFonts w:ascii="Times New Roman" w:hAnsi="Times New Roman" w:cs="Times New Roman"/>
          <w:sz w:val="24"/>
          <w:szCs w:val="24"/>
        </w:rPr>
        <w:t xml:space="preserve">An identical analysis was also carried out on variables of perceiving </w:t>
      </w:r>
      <w:r>
        <w:rPr>
          <w:rFonts w:ascii="Times New Roman" w:hAnsi="Times New Roman" w:cs="Times New Roman"/>
          <w:sz w:val="24"/>
          <w:szCs w:val="24"/>
        </w:rPr>
        <w:t>personality</w:t>
      </w:r>
      <w:r w:rsidRPr="00697460">
        <w:rPr>
          <w:rFonts w:ascii="Times New Roman" w:hAnsi="Times New Roman" w:cs="Times New Roman"/>
          <w:sz w:val="24"/>
          <w:szCs w:val="24"/>
        </w:rPr>
        <w:t xml:space="preserve"> traits. The results of this analysis are presented in Table 3 below. </w:t>
      </w:r>
    </w:p>
    <w:p w:rsidR="005E10FF" w:rsidRPr="00697460" w:rsidRDefault="005E10FF" w:rsidP="005E10FF">
      <w:pPr>
        <w:bidi w:val="0"/>
        <w:spacing w:line="480" w:lineRule="auto"/>
        <w:rPr>
          <w:rFonts w:ascii="Times New Roman" w:hAnsi="Times New Roman" w:cs="Times New Roman"/>
          <w:b/>
          <w:bCs/>
          <w:sz w:val="24"/>
          <w:szCs w:val="24"/>
        </w:rPr>
      </w:pPr>
      <w:r w:rsidRPr="00697460">
        <w:rPr>
          <w:rFonts w:ascii="Times New Roman" w:hAnsi="Times New Roman" w:cs="Times New Roman"/>
          <w:sz w:val="24"/>
          <w:szCs w:val="24"/>
        </w:rPr>
        <w:t>TABLE 3 HERE</w:t>
      </w:r>
    </w:p>
    <w:p w:rsidR="005E10FF" w:rsidRPr="00697460" w:rsidRDefault="005E10FF" w:rsidP="00E2482A">
      <w:pPr>
        <w:bidi w:val="0"/>
        <w:spacing w:line="480" w:lineRule="auto"/>
        <w:rPr>
          <w:rFonts w:ascii="Times New Roman" w:hAnsi="Times New Roman" w:cs="Times New Roman"/>
          <w:sz w:val="24"/>
          <w:szCs w:val="24"/>
          <w:rtl/>
        </w:rPr>
      </w:pPr>
      <w:r>
        <w:rPr>
          <w:rFonts w:ascii="Times New Roman" w:hAnsi="Times New Roman" w:cs="Times New Roman"/>
          <w:sz w:val="24"/>
          <w:szCs w:val="24"/>
        </w:rPr>
        <w:tab/>
      </w:r>
      <w:r w:rsidRPr="00697460">
        <w:rPr>
          <w:rFonts w:ascii="Times New Roman" w:hAnsi="Times New Roman" w:cs="Times New Roman"/>
          <w:sz w:val="24"/>
          <w:szCs w:val="24"/>
        </w:rPr>
        <w:t>The findings of this analysis are unequivocal; there is no significant difference between the years regarding any of the variables. This finding is correct, regarding both the out-group and in-group. In light of this, we can say that there is no basis for the second research hypothesis, which refers to this group of variables. At the same time, the direction of the findings support</w:t>
      </w:r>
      <w:r>
        <w:rPr>
          <w:rFonts w:ascii="Times New Roman" w:hAnsi="Times New Roman" w:cs="Times New Roman"/>
          <w:sz w:val="24"/>
          <w:szCs w:val="24"/>
        </w:rPr>
        <w:t>s</w:t>
      </w:r>
      <w:r w:rsidRPr="00697460">
        <w:rPr>
          <w:rFonts w:ascii="Times New Roman" w:hAnsi="Times New Roman" w:cs="Times New Roman"/>
          <w:sz w:val="24"/>
          <w:szCs w:val="24"/>
        </w:rPr>
        <w:t xml:space="preserve"> those outlined by the research hypothesis. It can be seen that in analysis related to the out-group, there is a significant and consistent increase between the beginning and end of the first year; this assessment drops a little among the students studying in the second and subsequent years, but does not return to the levels of the beginning of the first </w:t>
      </w:r>
      <w:r w:rsidRPr="00697460">
        <w:rPr>
          <w:rFonts w:ascii="Times New Roman" w:hAnsi="Times New Roman" w:cs="Times New Roman"/>
          <w:sz w:val="24"/>
          <w:szCs w:val="24"/>
        </w:rPr>
        <w:lastRenderedPageBreak/>
        <w:t xml:space="preserve">year, </w:t>
      </w:r>
      <w:r>
        <w:rPr>
          <w:rFonts w:ascii="Times New Roman" w:hAnsi="Times New Roman" w:cs="Times New Roman"/>
          <w:sz w:val="24"/>
          <w:szCs w:val="24"/>
        </w:rPr>
        <w:t>meaning</w:t>
      </w:r>
      <w:r w:rsidRPr="00697460">
        <w:rPr>
          <w:rFonts w:ascii="Times New Roman" w:hAnsi="Times New Roman" w:cs="Times New Roman"/>
          <w:sz w:val="24"/>
          <w:szCs w:val="24"/>
        </w:rPr>
        <w:t xml:space="preserve"> we can say that there is an improvement over the years, even if this improvement is not significant. We can also see a similar phenomenon in connection with the in-group – meaning a rise in the perception of personality traits between the beginning and end of the first year, followed by a certain drop among the students in their second and subsequent years.</w:t>
      </w:r>
    </w:p>
    <w:p w:rsidR="005E10FF" w:rsidRPr="00697460" w:rsidRDefault="005E10FF" w:rsidP="00E2482A">
      <w:pPr>
        <w:bidi w:val="0"/>
        <w:spacing w:line="480" w:lineRule="auto"/>
        <w:rPr>
          <w:rFonts w:ascii="Times New Roman" w:hAnsi="Times New Roman" w:cs="Times New Roman"/>
          <w:sz w:val="24"/>
          <w:szCs w:val="24"/>
          <w:rtl/>
        </w:rPr>
      </w:pPr>
      <w:r>
        <w:rPr>
          <w:rFonts w:ascii="Times New Roman" w:hAnsi="Times New Roman" w:cs="Times New Roman"/>
          <w:sz w:val="24"/>
          <w:szCs w:val="24"/>
        </w:rPr>
        <w:tab/>
      </w:r>
      <w:r w:rsidRPr="00697460">
        <w:rPr>
          <w:rFonts w:ascii="Times New Roman" w:hAnsi="Times New Roman" w:cs="Times New Roman"/>
          <w:sz w:val="24"/>
          <w:szCs w:val="24"/>
        </w:rPr>
        <w:t>We can conclude up to this point, that the first hypothesis, which discusses the differences existing between students in the intensity of reported interactions with the out-group</w:t>
      </w:r>
      <w:r>
        <w:rPr>
          <w:rFonts w:ascii="Times New Roman" w:hAnsi="Times New Roman" w:cs="Times New Roman"/>
          <w:sz w:val="24"/>
          <w:szCs w:val="24"/>
        </w:rPr>
        <w:t>,</w:t>
      </w:r>
      <w:r w:rsidRPr="00697460">
        <w:rPr>
          <w:rFonts w:ascii="Times New Roman" w:hAnsi="Times New Roman" w:cs="Times New Roman"/>
          <w:sz w:val="24"/>
          <w:szCs w:val="24"/>
        </w:rPr>
        <w:t xml:space="preserve"> based on the length of time they have studied</w:t>
      </w:r>
      <w:r>
        <w:rPr>
          <w:rFonts w:ascii="Times New Roman" w:hAnsi="Times New Roman" w:cs="Times New Roman"/>
          <w:sz w:val="24"/>
          <w:szCs w:val="24"/>
        </w:rPr>
        <w:t>,</w:t>
      </w:r>
      <w:r w:rsidRPr="00697460">
        <w:rPr>
          <w:rFonts w:ascii="Times New Roman" w:hAnsi="Times New Roman" w:cs="Times New Roman"/>
          <w:sz w:val="24"/>
          <w:szCs w:val="24"/>
        </w:rPr>
        <w:t xml:space="preserve"> is supported by the study findings. In contrast, for the second hypothesis, </w:t>
      </w:r>
      <w:r w:rsidR="00E2482A" w:rsidRPr="00697460">
        <w:rPr>
          <w:rFonts w:ascii="Times New Roman" w:hAnsi="Times New Roman" w:cs="Times New Roman"/>
          <w:sz w:val="24"/>
          <w:szCs w:val="24"/>
        </w:rPr>
        <w:t xml:space="preserve">no support was found </w:t>
      </w:r>
      <w:r w:rsidR="00E2482A">
        <w:rPr>
          <w:rFonts w:ascii="Times New Roman" w:hAnsi="Times New Roman" w:cs="Times New Roman"/>
          <w:sz w:val="24"/>
          <w:szCs w:val="24"/>
        </w:rPr>
        <w:t>for</w:t>
      </w:r>
      <w:r w:rsidRPr="00697460">
        <w:rPr>
          <w:rFonts w:ascii="Times New Roman" w:hAnsi="Times New Roman" w:cs="Times New Roman"/>
          <w:sz w:val="24"/>
          <w:szCs w:val="24"/>
        </w:rPr>
        <w:t xml:space="preserve"> the differences existing between students </w:t>
      </w:r>
      <w:r w:rsidR="00E2482A">
        <w:rPr>
          <w:rFonts w:ascii="Times New Roman" w:hAnsi="Times New Roman" w:cs="Times New Roman"/>
          <w:sz w:val="24"/>
          <w:szCs w:val="24"/>
        </w:rPr>
        <w:t>concerning</w:t>
      </w:r>
      <w:r w:rsidRPr="00697460">
        <w:rPr>
          <w:rFonts w:ascii="Times New Roman" w:hAnsi="Times New Roman" w:cs="Times New Roman"/>
          <w:sz w:val="24"/>
          <w:szCs w:val="24"/>
        </w:rPr>
        <w:t xml:space="preserve"> the</w:t>
      </w:r>
      <w:r>
        <w:rPr>
          <w:rFonts w:ascii="Times New Roman" w:hAnsi="Times New Roman" w:cs="Times New Roman"/>
          <w:sz w:val="24"/>
          <w:szCs w:val="24"/>
        </w:rPr>
        <w:t>ir</w:t>
      </w:r>
      <w:r w:rsidRPr="00697460">
        <w:rPr>
          <w:rFonts w:ascii="Times New Roman" w:hAnsi="Times New Roman" w:cs="Times New Roman"/>
          <w:sz w:val="24"/>
          <w:szCs w:val="24"/>
        </w:rPr>
        <w:t xml:space="preserve"> perception of personality traits among the out-group</w:t>
      </w:r>
      <w:r>
        <w:rPr>
          <w:rFonts w:ascii="Times New Roman" w:hAnsi="Times New Roman" w:cs="Times New Roman"/>
          <w:sz w:val="24"/>
          <w:szCs w:val="24"/>
        </w:rPr>
        <w:t>,</w:t>
      </w:r>
      <w:r w:rsidRPr="00697460">
        <w:rPr>
          <w:rFonts w:ascii="Times New Roman" w:hAnsi="Times New Roman" w:cs="Times New Roman"/>
          <w:sz w:val="24"/>
          <w:szCs w:val="24"/>
        </w:rPr>
        <w:t xml:space="preserve"> based on the le</w:t>
      </w:r>
      <w:r w:rsidR="00E2482A">
        <w:rPr>
          <w:rFonts w:ascii="Times New Roman" w:hAnsi="Times New Roman" w:cs="Times New Roman"/>
          <w:sz w:val="24"/>
          <w:szCs w:val="24"/>
        </w:rPr>
        <w:t>ngth of time they have studied,</w:t>
      </w:r>
      <w:r w:rsidRPr="00697460">
        <w:rPr>
          <w:rFonts w:ascii="Times New Roman" w:hAnsi="Times New Roman" w:cs="Times New Roman"/>
          <w:sz w:val="24"/>
          <w:szCs w:val="24"/>
        </w:rPr>
        <w:t xml:space="preserve"> although the direction of the difference matches the research hypothesis. It was also found regarding the in-group, that there is a significant drop over the years in the intensity of the interactions, whereas there was no significant rise or fall in the perception of </w:t>
      </w:r>
      <w:r>
        <w:rPr>
          <w:rFonts w:ascii="Times New Roman" w:hAnsi="Times New Roman" w:cs="Times New Roman"/>
          <w:sz w:val="24"/>
          <w:szCs w:val="24"/>
        </w:rPr>
        <w:t>personality traits.</w:t>
      </w:r>
    </w:p>
    <w:p w:rsidR="005E10FF" w:rsidRPr="00697460" w:rsidRDefault="005E10FF" w:rsidP="005E10FF">
      <w:pPr>
        <w:bidi w:val="0"/>
        <w:spacing w:line="480" w:lineRule="auto"/>
        <w:rPr>
          <w:rFonts w:ascii="Times New Roman" w:hAnsi="Times New Roman" w:cs="Times New Roman"/>
          <w:sz w:val="24"/>
          <w:szCs w:val="24"/>
          <w:rtl/>
        </w:rPr>
      </w:pPr>
      <w:r>
        <w:rPr>
          <w:rFonts w:ascii="Times New Roman" w:hAnsi="Times New Roman" w:cs="Times New Roman"/>
          <w:sz w:val="24"/>
          <w:szCs w:val="24"/>
        </w:rPr>
        <w:tab/>
      </w:r>
      <w:r w:rsidRPr="00697460">
        <w:rPr>
          <w:rFonts w:ascii="Times New Roman" w:hAnsi="Times New Roman" w:cs="Times New Roman"/>
          <w:sz w:val="24"/>
          <w:szCs w:val="24"/>
        </w:rPr>
        <w:t xml:space="preserve">We will now examine the next pair of hypotheses, which examine the differences between Jewish students who are the majority group and the non-Jewish students who comprise the minority group, as described in Hypotheses 3 and 4. These differences were examined using the independent samples t-test, and they are presented in Tables 4 and 5. </w:t>
      </w:r>
    </w:p>
    <w:p w:rsidR="005E10FF" w:rsidRPr="00697460" w:rsidRDefault="005E10FF" w:rsidP="005E10FF">
      <w:pPr>
        <w:bidi w:val="0"/>
        <w:spacing w:line="480" w:lineRule="auto"/>
        <w:rPr>
          <w:rFonts w:ascii="Times New Roman" w:hAnsi="Times New Roman" w:cs="Times New Roman"/>
          <w:sz w:val="24"/>
          <w:szCs w:val="24"/>
        </w:rPr>
      </w:pPr>
      <w:r w:rsidRPr="00697460">
        <w:rPr>
          <w:rFonts w:ascii="Times New Roman" w:hAnsi="Times New Roman" w:cs="Times New Roman"/>
          <w:sz w:val="24"/>
          <w:szCs w:val="24"/>
        </w:rPr>
        <w:t>TABLE 4 HERE</w:t>
      </w:r>
    </w:p>
    <w:p w:rsidR="005E10FF" w:rsidRDefault="005E10FF" w:rsidP="005E10FF">
      <w:pPr>
        <w:bidi w:val="0"/>
        <w:spacing w:line="480" w:lineRule="auto"/>
        <w:rPr>
          <w:rFonts w:ascii="Times New Roman" w:hAnsi="Times New Roman" w:cs="Times New Roman"/>
          <w:sz w:val="24"/>
          <w:szCs w:val="24"/>
        </w:rPr>
      </w:pPr>
      <w:r w:rsidRPr="00697460">
        <w:rPr>
          <w:rFonts w:ascii="Times New Roman" w:hAnsi="Times New Roman" w:cs="Times New Roman"/>
          <w:sz w:val="24"/>
          <w:szCs w:val="24"/>
        </w:rPr>
        <w:t>TABLE 5 HERE</w:t>
      </w:r>
    </w:p>
    <w:p w:rsidR="005E10FF" w:rsidRPr="00697460" w:rsidRDefault="005E10FF" w:rsidP="00E2482A">
      <w:pPr>
        <w:bidi w:val="0"/>
        <w:spacing w:line="480" w:lineRule="auto"/>
        <w:rPr>
          <w:rFonts w:ascii="Times New Roman" w:hAnsi="Times New Roman" w:cs="Times New Roman"/>
          <w:sz w:val="24"/>
          <w:szCs w:val="24"/>
          <w:rtl/>
        </w:rPr>
      </w:pPr>
      <w:r>
        <w:rPr>
          <w:rFonts w:ascii="Times New Roman" w:hAnsi="Times New Roman" w:cs="Times New Roman"/>
          <w:sz w:val="24"/>
          <w:szCs w:val="24"/>
        </w:rPr>
        <w:tab/>
      </w:r>
      <w:r w:rsidRPr="00697460">
        <w:rPr>
          <w:rFonts w:ascii="Times New Roman" w:hAnsi="Times New Roman" w:cs="Times New Roman"/>
          <w:sz w:val="24"/>
          <w:szCs w:val="24"/>
        </w:rPr>
        <w:t xml:space="preserve">The findings in Tables 4 and 5 unequivocally support the hypotheses which discuss the difference between the two groups of students – Jews and non-Jews. Table </w:t>
      </w:r>
      <w:r>
        <w:rPr>
          <w:rFonts w:ascii="Times New Roman" w:hAnsi="Times New Roman" w:cs="Times New Roman"/>
          <w:sz w:val="24"/>
          <w:szCs w:val="24"/>
        </w:rPr>
        <w:t>4 shows</w:t>
      </w:r>
      <w:r w:rsidRPr="00697460">
        <w:rPr>
          <w:rFonts w:ascii="Times New Roman" w:hAnsi="Times New Roman" w:cs="Times New Roman"/>
          <w:sz w:val="24"/>
          <w:szCs w:val="24"/>
        </w:rPr>
        <w:t xml:space="preserve"> that there is a difference between all the examined </w:t>
      </w:r>
      <w:proofErr w:type="gramStart"/>
      <w:r w:rsidRPr="00697460">
        <w:rPr>
          <w:rFonts w:ascii="Times New Roman" w:hAnsi="Times New Roman" w:cs="Times New Roman"/>
          <w:sz w:val="24"/>
          <w:szCs w:val="24"/>
        </w:rPr>
        <w:t>variables,</w:t>
      </w:r>
      <w:proofErr w:type="gramEnd"/>
      <w:r w:rsidRPr="00697460">
        <w:rPr>
          <w:rFonts w:ascii="Times New Roman" w:hAnsi="Times New Roman" w:cs="Times New Roman"/>
          <w:sz w:val="24"/>
          <w:szCs w:val="24"/>
        </w:rPr>
        <w:t xml:space="preserve"> and that this difference is highly </w:t>
      </w:r>
      <w:r w:rsidRPr="00697460">
        <w:rPr>
          <w:rFonts w:ascii="Times New Roman" w:hAnsi="Times New Roman" w:cs="Times New Roman"/>
          <w:sz w:val="24"/>
          <w:szCs w:val="24"/>
        </w:rPr>
        <w:lastRenderedPageBreak/>
        <w:t>significant. This finding is correct for the in-group, and even more so for the out-group. Regarding all the variables, the group of non-Jewish students report</w:t>
      </w:r>
      <w:r>
        <w:rPr>
          <w:rFonts w:ascii="Times New Roman" w:hAnsi="Times New Roman" w:cs="Times New Roman"/>
          <w:sz w:val="24"/>
          <w:szCs w:val="24"/>
        </w:rPr>
        <w:t>s</w:t>
      </w:r>
      <w:r w:rsidRPr="00697460">
        <w:rPr>
          <w:rFonts w:ascii="Times New Roman" w:hAnsi="Times New Roman" w:cs="Times New Roman"/>
          <w:sz w:val="24"/>
          <w:szCs w:val="24"/>
        </w:rPr>
        <w:t xml:space="preserve"> a </w:t>
      </w:r>
      <w:r>
        <w:rPr>
          <w:rFonts w:ascii="Times New Roman" w:hAnsi="Times New Roman" w:cs="Times New Roman"/>
          <w:sz w:val="24"/>
          <w:szCs w:val="24"/>
        </w:rPr>
        <w:t>greater</w:t>
      </w:r>
      <w:r w:rsidRPr="00697460">
        <w:rPr>
          <w:rFonts w:ascii="Times New Roman" w:hAnsi="Times New Roman" w:cs="Times New Roman"/>
          <w:sz w:val="24"/>
          <w:szCs w:val="24"/>
        </w:rPr>
        <w:t xml:space="preserve"> intensity of interactions with others – regarding both the out-group and in-gr</w:t>
      </w:r>
      <w:r>
        <w:rPr>
          <w:rFonts w:ascii="Times New Roman" w:hAnsi="Times New Roman" w:cs="Times New Roman"/>
          <w:sz w:val="24"/>
          <w:szCs w:val="24"/>
        </w:rPr>
        <w:t>oup – than the Jewish students.</w:t>
      </w:r>
    </w:p>
    <w:p w:rsidR="005E10FF" w:rsidRPr="00697460" w:rsidRDefault="005E10FF" w:rsidP="005E10FF">
      <w:pPr>
        <w:bidi w:val="0"/>
        <w:spacing w:line="480" w:lineRule="auto"/>
        <w:ind w:right="-142"/>
        <w:rPr>
          <w:rFonts w:ascii="Times New Roman" w:hAnsi="Times New Roman" w:cs="Times New Roman"/>
          <w:sz w:val="24"/>
          <w:szCs w:val="24"/>
        </w:rPr>
      </w:pPr>
      <w:r>
        <w:rPr>
          <w:rFonts w:ascii="Times New Roman" w:hAnsi="Times New Roman" w:cs="Times New Roman"/>
          <w:sz w:val="24"/>
          <w:szCs w:val="24"/>
        </w:rPr>
        <w:tab/>
      </w:r>
      <w:r w:rsidRPr="00697460">
        <w:rPr>
          <w:rFonts w:ascii="Times New Roman" w:hAnsi="Times New Roman" w:cs="Times New Roman"/>
          <w:sz w:val="24"/>
          <w:szCs w:val="24"/>
        </w:rPr>
        <w:t xml:space="preserve">Table 5, which illustrates the difference between Jewish students and non-Jewish students regarding evaluation of personality traits, </w:t>
      </w:r>
      <w:r>
        <w:rPr>
          <w:rFonts w:ascii="Times New Roman" w:hAnsi="Times New Roman" w:cs="Times New Roman"/>
          <w:sz w:val="24"/>
          <w:szCs w:val="24"/>
        </w:rPr>
        <w:t>presents</w:t>
      </w:r>
      <w:r w:rsidRPr="00697460">
        <w:rPr>
          <w:rFonts w:ascii="Times New Roman" w:hAnsi="Times New Roman" w:cs="Times New Roman"/>
          <w:sz w:val="24"/>
          <w:szCs w:val="24"/>
        </w:rPr>
        <w:t xml:space="preserve"> complex findings. Regarding the out-group, the evaluation of the non-Jewish students is significantly lower than that of the Jewish students regarding their out-group. In contrast, when we focus on evaluating the personality traits of the in-group, the non-Jewish students evaluate the personality traits more highly than the Jewish students evaluate the personality traits of their own in-group. At the same time, the findings of the second part of Table 5 are only partially sig</w:t>
      </w:r>
      <w:r>
        <w:rPr>
          <w:rFonts w:ascii="Times New Roman" w:hAnsi="Times New Roman" w:cs="Times New Roman"/>
          <w:sz w:val="24"/>
          <w:szCs w:val="24"/>
        </w:rPr>
        <w:t>nificant.</w:t>
      </w:r>
    </w:p>
    <w:p w:rsidR="005E10FF" w:rsidRPr="00697460" w:rsidRDefault="005E10FF" w:rsidP="005E10FF">
      <w:pPr>
        <w:bidi w:val="0"/>
        <w:spacing w:line="480" w:lineRule="auto"/>
        <w:ind w:right="-142"/>
        <w:rPr>
          <w:rFonts w:ascii="Times New Roman" w:hAnsi="Times New Roman" w:cs="Times New Roman"/>
          <w:sz w:val="24"/>
          <w:szCs w:val="24"/>
          <w:rtl/>
        </w:rPr>
      </w:pPr>
      <w:r>
        <w:rPr>
          <w:rFonts w:ascii="Times New Roman" w:hAnsi="Times New Roman" w:cs="Times New Roman"/>
          <w:sz w:val="24"/>
          <w:szCs w:val="24"/>
        </w:rPr>
        <w:tab/>
      </w:r>
      <w:r w:rsidRPr="00697460">
        <w:rPr>
          <w:rFonts w:ascii="Times New Roman" w:hAnsi="Times New Roman" w:cs="Times New Roman"/>
          <w:sz w:val="24"/>
          <w:szCs w:val="24"/>
        </w:rPr>
        <w:t xml:space="preserve">To enrich the research findings, we examined these findings together with the evaluating group. That is, we wished to find out if, in addition to the effect of years of study on the dependent variables, there is additional effect of the evaluating group – Jews or non-Jews. </w:t>
      </w:r>
      <w:r w:rsidRPr="001F0C65">
        <w:rPr>
          <w:rFonts w:ascii="Times New Roman" w:hAnsi="Times New Roman" w:cs="Times New Roman"/>
          <w:sz w:val="24"/>
          <w:szCs w:val="24"/>
        </w:rPr>
        <w:t>To investigate this possibility, we carried out a two-way ANOVA of years of study and the group with dependent variables, both within the out-group and the in-group. These analyses</w:t>
      </w:r>
      <w:r w:rsidRPr="00697460">
        <w:rPr>
          <w:rFonts w:ascii="Times New Roman" w:hAnsi="Times New Roman" w:cs="Times New Roman"/>
          <w:sz w:val="24"/>
          <w:szCs w:val="24"/>
        </w:rPr>
        <w:t xml:space="preserve"> were only carried out on the variables summarizing each part: the intensity of the interaction and perception of personality traits. Tables 6 and 7 and </w:t>
      </w:r>
      <w:r>
        <w:rPr>
          <w:rFonts w:ascii="Times New Roman" w:hAnsi="Times New Roman" w:cs="Times New Roman"/>
          <w:sz w:val="24"/>
          <w:szCs w:val="24"/>
        </w:rPr>
        <w:t>Figures</w:t>
      </w:r>
      <w:r w:rsidRPr="00697460">
        <w:rPr>
          <w:rFonts w:ascii="Times New Roman" w:hAnsi="Times New Roman" w:cs="Times New Roman"/>
          <w:sz w:val="24"/>
          <w:szCs w:val="24"/>
        </w:rPr>
        <w:t xml:space="preserve"> 1 and 2 below show the results of this analysis on the out-group:</w:t>
      </w:r>
    </w:p>
    <w:p w:rsidR="005E10FF" w:rsidRPr="00697460" w:rsidRDefault="005E10FF" w:rsidP="005E10FF">
      <w:pPr>
        <w:bidi w:val="0"/>
        <w:spacing w:line="480" w:lineRule="auto"/>
        <w:rPr>
          <w:rFonts w:ascii="Times New Roman" w:hAnsi="Times New Roman" w:cs="Times New Roman"/>
          <w:sz w:val="24"/>
          <w:szCs w:val="24"/>
        </w:rPr>
      </w:pPr>
      <w:r w:rsidRPr="00697460">
        <w:rPr>
          <w:rFonts w:ascii="Times New Roman" w:hAnsi="Times New Roman" w:cs="Times New Roman"/>
          <w:sz w:val="24"/>
          <w:szCs w:val="24"/>
        </w:rPr>
        <w:t>TABLE 6 HERE</w:t>
      </w:r>
    </w:p>
    <w:p w:rsidR="005E10FF" w:rsidRPr="00697460" w:rsidRDefault="005E10FF" w:rsidP="005E10FF">
      <w:pPr>
        <w:bidi w:val="0"/>
        <w:spacing w:line="480" w:lineRule="auto"/>
        <w:rPr>
          <w:rFonts w:ascii="Times New Roman" w:hAnsi="Times New Roman" w:cs="Times New Roman"/>
          <w:sz w:val="24"/>
          <w:szCs w:val="24"/>
        </w:rPr>
      </w:pPr>
      <w:r>
        <w:rPr>
          <w:rFonts w:ascii="Times New Roman" w:hAnsi="Times New Roman" w:cs="Times New Roman"/>
          <w:sz w:val="24"/>
          <w:szCs w:val="24"/>
        </w:rPr>
        <w:t>FIGURE</w:t>
      </w:r>
      <w:r w:rsidRPr="00697460">
        <w:rPr>
          <w:rFonts w:ascii="Times New Roman" w:hAnsi="Times New Roman" w:cs="Times New Roman"/>
          <w:sz w:val="24"/>
          <w:szCs w:val="24"/>
        </w:rPr>
        <w:t xml:space="preserve"> 1 HERE</w:t>
      </w:r>
    </w:p>
    <w:p w:rsidR="005E10FF" w:rsidRPr="00697460" w:rsidRDefault="005E10FF" w:rsidP="005E10FF">
      <w:pPr>
        <w:bidi w:val="0"/>
        <w:spacing w:line="480" w:lineRule="auto"/>
        <w:rPr>
          <w:rFonts w:ascii="Times New Roman" w:hAnsi="Times New Roman" w:cs="Times New Roman"/>
          <w:sz w:val="24"/>
          <w:szCs w:val="24"/>
        </w:rPr>
      </w:pPr>
      <w:r w:rsidRPr="00697460">
        <w:rPr>
          <w:rFonts w:ascii="Times New Roman" w:hAnsi="Times New Roman" w:cs="Times New Roman"/>
          <w:sz w:val="24"/>
          <w:szCs w:val="24"/>
        </w:rPr>
        <w:t>TABLE 7 HERE</w:t>
      </w:r>
    </w:p>
    <w:p w:rsidR="005E10FF" w:rsidRPr="00697460" w:rsidRDefault="005E10FF" w:rsidP="005E10FF">
      <w:pPr>
        <w:bidi w:val="0"/>
        <w:spacing w:line="480" w:lineRule="auto"/>
        <w:rPr>
          <w:rFonts w:ascii="Times New Roman" w:hAnsi="Times New Roman" w:cs="Times New Roman"/>
          <w:sz w:val="24"/>
          <w:szCs w:val="24"/>
        </w:rPr>
      </w:pPr>
      <w:r>
        <w:rPr>
          <w:rFonts w:ascii="Times New Roman" w:hAnsi="Times New Roman" w:cs="Times New Roman"/>
          <w:sz w:val="24"/>
          <w:szCs w:val="24"/>
        </w:rPr>
        <w:t>FIGURE</w:t>
      </w:r>
      <w:r w:rsidRPr="00697460">
        <w:rPr>
          <w:rFonts w:ascii="Times New Roman" w:hAnsi="Times New Roman" w:cs="Times New Roman"/>
          <w:sz w:val="24"/>
          <w:szCs w:val="24"/>
        </w:rPr>
        <w:t xml:space="preserve"> 2 HERE</w:t>
      </w:r>
    </w:p>
    <w:p w:rsidR="005E10FF" w:rsidRPr="00697460" w:rsidRDefault="005E10FF" w:rsidP="00E2482A">
      <w:pPr>
        <w:bidi w:val="0"/>
        <w:spacing w:line="480" w:lineRule="auto"/>
        <w:rPr>
          <w:rFonts w:ascii="Times New Roman" w:hAnsi="Times New Roman" w:cs="Times New Roman"/>
          <w:sz w:val="24"/>
          <w:szCs w:val="24"/>
        </w:rPr>
      </w:pPr>
      <w:r>
        <w:rPr>
          <w:rFonts w:ascii="Times New Roman" w:hAnsi="Times New Roman" w:cs="Times New Roman"/>
          <w:sz w:val="24"/>
          <w:szCs w:val="24"/>
        </w:rPr>
        <w:lastRenderedPageBreak/>
        <w:tab/>
      </w:r>
      <w:r w:rsidRPr="00697460">
        <w:rPr>
          <w:rFonts w:ascii="Times New Roman" w:hAnsi="Times New Roman" w:cs="Times New Roman"/>
          <w:sz w:val="24"/>
          <w:szCs w:val="24"/>
        </w:rPr>
        <w:t xml:space="preserve">The findings shown in Table 3 and </w:t>
      </w:r>
      <w:r>
        <w:rPr>
          <w:rFonts w:ascii="Times New Roman" w:hAnsi="Times New Roman" w:cs="Times New Roman"/>
          <w:sz w:val="24"/>
          <w:szCs w:val="24"/>
        </w:rPr>
        <w:t>Figure</w:t>
      </w:r>
      <w:r w:rsidRPr="00697460">
        <w:rPr>
          <w:rFonts w:ascii="Times New Roman" w:hAnsi="Times New Roman" w:cs="Times New Roman"/>
          <w:sz w:val="24"/>
          <w:szCs w:val="24"/>
        </w:rPr>
        <w:t xml:space="preserve"> 1 show that each of the independent variables – year of study and type of group – has a significant effect on the estimation of the intensity of interaction with the out-group. We can see that in both groups – Jews and non-Jews – there is almost linear growth </w:t>
      </w:r>
      <w:r>
        <w:rPr>
          <w:rFonts w:ascii="Times New Roman" w:hAnsi="Times New Roman" w:cs="Times New Roman"/>
          <w:sz w:val="24"/>
          <w:szCs w:val="24"/>
        </w:rPr>
        <w:t>through</w:t>
      </w:r>
      <w:r w:rsidRPr="00697460">
        <w:rPr>
          <w:rFonts w:ascii="Times New Roman" w:hAnsi="Times New Roman" w:cs="Times New Roman"/>
          <w:sz w:val="24"/>
          <w:szCs w:val="24"/>
        </w:rPr>
        <w:t xml:space="preserve"> the three points of measurement, beginning with low evaluation at the beginning of the first year, and ending with a relatively high evaluation from the second year onwards. We can also see that there is a clear difference between evaluation by the Jews and non-Jews. While the evaluation of the intensity of the interaction a</w:t>
      </w:r>
      <w:r w:rsidR="00E2482A">
        <w:rPr>
          <w:rFonts w:ascii="Times New Roman" w:hAnsi="Times New Roman" w:cs="Times New Roman"/>
          <w:sz w:val="24"/>
          <w:szCs w:val="24"/>
        </w:rPr>
        <w:t>mong the Jews is relatively low,</w:t>
      </w:r>
      <w:r w:rsidRPr="00697460">
        <w:rPr>
          <w:rFonts w:ascii="Times New Roman" w:hAnsi="Times New Roman" w:cs="Times New Roman"/>
          <w:sz w:val="24"/>
          <w:szCs w:val="24"/>
        </w:rPr>
        <w:t xml:space="preserve"> </w:t>
      </w:r>
      <w:r w:rsidR="00E2482A" w:rsidRPr="00697460">
        <w:rPr>
          <w:rFonts w:ascii="Times New Roman" w:hAnsi="Times New Roman" w:cs="Times New Roman"/>
          <w:sz w:val="24"/>
          <w:szCs w:val="24"/>
        </w:rPr>
        <w:t xml:space="preserve">this evaluation is higher </w:t>
      </w:r>
      <w:r w:rsidRPr="00697460">
        <w:rPr>
          <w:rFonts w:ascii="Times New Roman" w:hAnsi="Times New Roman" w:cs="Times New Roman"/>
          <w:sz w:val="24"/>
          <w:szCs w:val="24"/>
        </w:rPr>
        <w:t xml:space="preserve">among the non-Jews during all three points of measurement. It also emerges from the data in Table 3 and </w:t>
      </w:r>
      <w:r>
        <w:rPr>
          <w:rFonts w:ascii="Times New Roman" w:hAnsi="Times New Roman" w:cs="Times New Roman"/>
          <w:sz w:val="24"/>
          <w:szCs w:val="24"/>
        </w:rPr>
        <w:t>Figure</w:t>
      </w:r>
      <w:r w:rsidRPr="00697460">
        <w:rPr>
          <w:rFonts w:ascii="Times New Roman" w:hAnsi="Times New Roman" w:cs="Times New Roman"/>
          <w:sz w:val="24"/>
          <w:szCs w:val="24"/>
        </w:rPr>
        <w:t xml:space="preserve"> 1, that there is no interaction between these variables and that each of them affects the data of the participants, without connection or dependence on the second variable.</w:t>
      </w:r>
    </w:p>
    <w:p w:rsidR="005E10FF" w:rsidRPr="00697460" w:rsidRDefault="005E10FF" w:rsidP="005E10FF">
      <w:pPr>
        <w:bidi w:val="0"/>
        <w:spacing w:line="480" w:lineRule="auto"/>
        <w:rPr>
          <w:rFonts w:ascii="Times New Roman" w:hAnsi="Times New Roman" w:cs="Times New Roman"/>
          <w:sz w:val="24"/>
          <w:szCs w:val="24"/>
        </w:rPr>
      </w:pPr>
      <w:r>
        <w:rPr>
          <w:rFonts w:ascii="Times New Roman" w:hAnsi="Times New Roman" w:cs="Times New Roman"/>
          <w:sz w:val="24"/>
          <w:szCs w:val="24"/>
        </w:rPr>
        <w:tab/>
      </w:r>
      <w:r w:rsidRPr="00697460">
        <w:rPr>
          <w:rFonts w:ascii="Times New Roman" w:hAnsi="Times New Roman" w:cs="Times New Roman"/>
          <w:sz w:val="24"/>
          <w:szCs w:val="24"/>
        </w:rPr>
        <w:t xml:space="preserve">The findings shown in Table 7 and </w:t>
      </w:r>
      <w:r>
        <w:rPr>
          <w:rFonts w:ascii="Times New Roman" w:hAnsi="Times New Roman" w:cs="Times New Roman"/>
          <w:sz w:val="24"/>
          <w:szCs w:val="24"/>
        </w:rPr>
        <w:t>Figure</w:t>
      </w:r>
      <w:r w:rsidRPr="00697460">
        <w:rPr>
          <w:rFonts w:ascii="Times New Roman" w:hAnsi="Times New Roman" w:cs="Times New Roman"/>
          <w:sz w:val="24"/>
          <w:szCs w:val="24"/>
        </w:rPr>
        <w:t xml:space="preserve"> 2 show that, as we have already seen (in Table 2), the school year variable does not affect the evaluation of perspective of personality traits of the out-group; this finding is true for both groups – Jews and non-Jews. In contrast, it was found that Jews estimate the personality traits of the out-group to be significantly higher than the non-Jews, for all three points of measurement, from the beginning of the first year up until students from the second and subsequent years. It also emerges from the table that there is no interaction between the two variables under the influence of the dependent variable.</w:t>
      </w:r>
    </w:p>
    <w:p w:rsidR="00601472" w:rsidRDefault="005E10FF" w:rsidP="00601472">
      <w:pPr>
        <w:bidi w:val="0"/>
        <w:spacing w:before="240" w:line="480" w:lineRule="auto"/>
        <w:rPr>
          <w:rFonts w:ascii="Times New Roman" w:hAnsi="Times New Roman" w:cs="Times New Roman"/>
          <w:sz w:val="24"/>
          <w:szCs w:val="24"/>
        </w:rPr>
      </w:pPr>
      <w:r>
        <w:rPr>
          <w:rFonts w:ascii="Times New Roman" w:hAnsi="Times New Roman" w:cs="Times New Roman"/>
          <w:sz w:val="24"/>
          <w:szCs w:val="24"/>
        </w:rPr>
        <w:tab/>
      </w:r>
      <w:r w:rsidR="00EC171B" w:rsidRPr="00601472">
        <w:rPr>
          <w:rFonts w:ascii="Times New Roman" w:hAnsi="Times New Roman" w:cs="Times New Roman"/>
          <w:sz w:val="24"/>
          <w:szCs w:val="24"/>
        </w:rPr>
        <w:t xml:space="preserve">The findings from the open question can </w:t>
      </w:r>
      <w:r w:rsidR="00D85DA7" w:rsidRPr="00601472">
        <w:rPr>
          <w:rFonts w:ascii="Times New Roman" w:hAnsi="Times New Roman" w:cs="Times New Roman"/>
          <w:sz w:val="24"/>
          <w:szCs w:val="24"/>
        </w:rPr>
        <w:t>teach</w:t>
      </w:r>
      <w:r w:rsidR="00EC171B" w:rsidRPr="00601472">
        <w:rPr>
          <w:rFonts w:ascii="Times New Roman" w:hAnsi="Times New Roman" w:cs="Times New Roman"/>
          <w:sz w:val="24"/>
          <w:szCs w:val="24"/>
        </w:rPr>
        <w:t xml:space="preserve"> us that Arab student</w:t>
      </w:r>
      <w:r w:rsidR="00601472">
        <w:rPr>
          <w:rFonts w:ascii="Times New Roman" w:hAnsi="Times New Roman" w:cs="Times New Roman"/>
          <w:sz w:val="24"/>
          <w:szCs w:val="24"/>
        </w:rPr>
        <w:t>s</w:t>
      </w:r>
      <w:r w:rsidR="00EC171B" w:rsidRPr="00601472">
        <w:rPr>
          <w:rFonts w:ascii="Times New Roman" w:hAnsi="Times New Roman" w:cs="Times New Roman"/>
          <w:sz w:val="24"/>
          <w:szCs w:val="24"/>
        </w:rPr>
        <w:t xml:space="preserve"> felt very </w:t>
      </w:r>
      <w:r w:rsidR="00601472">
        <w:rPr>
          <w:rFonts w:ascii="Times New Roman" w:hAnsi="Times New Roman" w:cs="Times New Roman"/>
          <w:sz w:val="24"/>
          <w:szCs w:val="24"/>
        </w:rPr>
        <w:t>happy</w:t>
      </w:r>
      <w:r w:rsidR="00601472" w:rsidRPr="00601472">
        <w:rPr>
          <w:rFonts w:ascii="Times New Roman" w:hAnsi="Times New Roman" w:cs="Times New Roman"/>
          <w:sz w:val="24"/>
          <w:szCs w:val="24"/>
        </w:rPr>
        <w:t xml:space="preserve"> </w:t>
      </w:r>
      <w:r w:rsidR="00EC171B" w:rsidRPr="00601472">
        <w:rPr>
          <w:rFonts w:ascii="Times New Roman" w:hAnsi="Times New Roman" w:cs="Times New Roman"/>
          <w:sz w:val="24"/>
          <w:szCs w:val="24"/>
        </w:rPr>
        <w:t>in the academic institutions. Arab student</w:t>
      </w:r>
      <w:r w:rsidR="00601472">
        <w:rPr>
          <w:rFonts w:ascii="Times New Roman" w:hAnsi="Times New Roman" w:cs="Times New Roman"/>
          <w:sz w:val="24"/>
          <w:szCs w:val="24"/>
        </w:rPr>
        <w:t>s</w:t>
      </w:r>
      <w:r w:rsidR="00EC171B" w:rsidRPr="00601472">
        <w:rPr>
          <w:rFonts w:ascii="Times New Roman" w:hAnsi="Times New Roman" w:cs="Times New Roman"/>
          <w:sz w:val="24"/>
          <w:szCs w:val="24"/>
        </w:rPr>
        <w:t xml:space="preserve"> were </w:t>
      </w:r>
      <w:r w:rsidR="00601472">
        <w:rPr>
          <w:rFonts w:ascii="Times New Roman" w:hAnsi="Times New Roman" w:cs="Times New Roman"/>
          <w:sz w:val="24"/>
          <w:szCs w:val="24"/>
        </w:rPr>
        <w:t>satisfied</w:t>
      </w:r>
      <w:r w:rsidR="00601472" w:rsidRPr="00601472">
        <w:rPr>
          <w:rFonts w:ascii="Times New Roman" w:hAnsi="Times New Roman" w:cs="Times New Roman"/>
          <w:sz w:val="24"/>
          <w:szCs w:val="24"/>
        </w:rPr>
        <w:t xml:space="preserve"> </w:t>
      </w:r>
      <w:r w:rsidR="00601472">
        <w:rPr>
          <w:rFonts w:ascii="Times New Roman" w:hAnsi="Times New Roman" w:cs="Times New Roman"/>
          <w:sz w:val="24"/>
          <w:szCs w:val="24"/>
        </w:rPr>
        <w:t>with</w:t>
      </w:r>
      <w:r w:rsidR="00601472" w:rsidRPr="00601472">
        <w:rPr>
          <w:rFonts w:ascii="Times New Roman" w:hAnsi="Times New Roman" w:cs="Times New Roman"/>
          <w:sz w:val="24"/>
          <w:szCs w:val="24"/>
        </w:rPr>
        <w:t xml:space="preserve"> </w:t>
      </w:r>
      <w:r w:rsidR="00EC171B" w:rsidRPr="00601472">
        <w:rPr>
          <w:rFonts w:ascii="Times New Roman" w:hAnsi="Times New Roman" w:cs="Times New Roman"/>
          <w:sz w:val="24"/>
          <w:szCs w:val="24"/>
        </w:rPr>
        <w:t xml:space="preserve">the treatment they </w:t>
      </w:r>
      <w:r w:rsidR="00601472">
        <w:rPr>
          <w:rFonts w:ascii="Times New Roman" w:hAnsi="Times New Roman" w:cs="Times New Roman"/>
          <w:sz w:val="24"/>
          <w:szCs w:val="24"/>
        </w:rPr>
        <w:t>received</w:t>
      </w:r>
      <w:r w:rsidR="00601472" w:rsidRPr="00601472">
        <w:rPr>
          <w:rFonts w:ascii="Times New Roman" w:hAnsi="Times New Roman" w:cs="Times New Roman"/>
          <w:sz w:val="24"/>
          <w:szCs w:val="24"/>
        </w:rPr>
        <w:t xml:space="preserve"> </w:t>
      </w:r>
      <w:r w:rsidR="00EC171B" w:rsidRPr="00601472">
        <w:rPr>
          <w:rFonts w:ascii="Times New Roman" w:hAnsi="Times New Roman" w:cs="Times New Roman"/>
          <w:sz w:val="24"/>
          <w:szCs w:val="24"/>
        </w:rPr>
        <w:t xml:space="preserve">from the official staff. They reported </w:t>
      </w:r>
      <w:r w:rsidR="00601472">
        <w:rPr>
          <w:rFonts w:ascii="Times New Roman" w:hAnsi="Times New Roman" w:cs="Times New Roman"/>
          <w:sz w:val="24"/>
          <w:szCs w:val="24"/>
        </w:rPr>
        <w:t xml:space="preserve">to </w:t>
      </w:r>
      <w:r w:rsidR="00EC171B" w:rsidRPr="00601472">
        <w:rPr>
          <w:rFonts w:ascii="Times New Roman" w:hAnsi="Times New Roman" w:cs="Times New Roman"/>
          <w:sz w:val="24"/>
          <w:szCs w:val="24"/>
        </w:rPr>
        <w:t xml:space="preserve">us that they felt that the college </w:t>
      </w:r>
      <w:r w:rsidR="00601472">
        <w:rPr>
          <w:rFonts w:ascii="Times New Roman" w:hAnsi="Times New Roman" w:cs="Times New Roman"/>
          <w:sz w:val="24"/>
          <w:szCs w:val="24"/>
        </w:rPr>
        <w:t>shows</w:t>
      </w:r>
      <w:r w:rsidR="00601472" w:rsidRPr="00601472">
        <w:rPr>
          <w:rFonts w:ascii="Times New Roman" w:hAnsi="Times New Roman" w:cs="Times New Roman"/>
          <w:sz w:val="24"/>
          <w:szCs w:val="24"/>
        </w:rPr>
        <w:t xml:space="preserve"> </w:t>
      </w:r>
      <w:r w:rsidR="00EC171B" w:rsidRPr="00601472">
        <w:rPr>
          <w:rFonts w:ascii="Times New Roman" w:hAnsi="Times New Roman" w:cs="Times New Roman"/>
          <w:sz w:val="24"/>
          <w:szCs w:val="24"/>
        </w:rPr>
        <w:t>them a fair, friendly</w:t>
      </w:r>
      <w:r w:rsidR="00601472">
        <w:rPr>
          <w:rFonts w:ascii="Times New Roman" w:hAnsi="Times New Roman" w:cs="Times New Roman"/>
          <w:sz w:val="24"/>
          <w:szCs w:val="24"/>
        </w:rPr>
        <w:t>,</w:t>
      </w:r>
      <w:r w:rsidR="00EC171B" w:rsidRPr="00601472">
        <w:rPr>
          <w:rFonts w:ascii="Times New Roman" w:hAnsi="Times New Roman" w:cs="Times New Roman"/>
          <w:sz w:val="24"/>
          <w:szCs w:val="24"/>
        </w:rPr>
        <w:t xml:space="preserve"> and honest attitude. The Arab student</w:t>
      </w:r>
      <w:r w:rsidR="00601472">
        <w:rPr>
          <w:rFonts w:ascii="Times New Roman" w:hAnsi="Times New Roman" w:cs="Times New Roman"/>
          <w:sz w:val="24"/>
          <w:szCs w:val="24"/>
        </w:rPr>
        <w:t>s</w:t>
      </w:r>
      <w:r w:rsidR="00EC171B" w:rsidRPr="00601472">
        <w:rPr>
          <w:rFonts w:ascii="Times New Roman" w:hAnsi="Times New Roman" w:cs="Times New Roman"/>
          <w:sz w:val="24"/>
          <w:szCs w:val="24"/>
        </w:rPr>
        <w:t xml:space="preserve"> </w:t>
      </w:r>
      <w:r w:rsidR="00601472" w:rsidRPr="00601472">
        <w:rPr>
          <w:rFonts w:ascii="Times New Roman" w:hAnsi="Times New Roman" w:cs="Times New Roman"/>
          <w:sz w:val="24"/>
          <w:szCs w:val="24"/>
        </w:rPr>
        <w:t xml:space="preserve">wrote </w:t>
      </w:r>
      <w:r w:rsidR="00601472">
        <w:rPr>
          <w:rFonts w:ascii="Times New Roman" w:hAnsi="Times New Roman" w:cs="Times New Roman"/>
          <w:sz w:val="24"/>
          <w:szCs w:val="24"/>
        </w:rPr>
        <w:t xml:space="preserve">to </w:t>
      </w:r>
      <w:r w:rsidR="00601472" w:rsidRPr="00601472">
        <w:rPr>
          <w:rFonts w:ascii="Times New Roman" w:hAnsi="Times New Roman" w:cs="Times New Roman"/>
          <w:sz w:val="24"/>
          <w:szCs w:val="24"/>
        </w:rPr>
        <w:t xml:space="preserve">us </w:t>
      </w:r>
      <w:r w:rsidR="00601472">
        <w:rPr>
          <w:rFonts w:ascii="Times New Roman" w:hAnsi="Times New Roman" w:cs="Times New Roman"/>
          <w:sz w:val="24"/>
          <w:szCs w:val="24"/>
        </w:rPr>
        <w:t xml:space="preserve">that they </w:t>
      </w:r>
      <w:r w:rsidR="00EC171B" w:rsidRPr="00601472">
        <w:rPr>
          <w:rFonts w:ascii="Times New Roman" w:hAnsi="Times New Roman" w:cs="Times New Roman"/>
          <w:sz w:val="24"/>
          <w:szCs w:val="24"/>
        </w:rPr>
        <w:t xml:space="preserve">were </w:t>
      </w:r>
      <w:r w:rsidR="00601472" w:rsidRPr="00601472">
        <w:rPr>
          <w:rFonts w:ascii="Times New Roman" w:hAnsi="Times New Roman" w:cs="Times New Roman"/>
          <w:sz w:val="24"/>
          <w:szCs w:val="24"/>
        </w:rPr>
        <w:t xml:space="preserve">especially </w:t>
      </w:r>
      <w:r w:rsidR="00EC171B" w:rsidRPr="00601472">
        <w:rPr>
          <w:rFonts w:ascii="Times New Roman" w:hAnsi="Times New Roman" w:cs="Times New Roman"/>
          <w:sz w:val="24"/>
          <w:szCs w:val="24"/>
        </w:rPr>
        <w:t xml:space="preserve">impressed </w:t>
      </w:r>
      <w:r w:rsidR="00601472">
        <w:rPr>
          <w:rFonts w:ascii="Times New Roman" w:hAnsi="Times New Roman" w:cs="Times New Roman"/>
          <w:sz w:val="24"/>
          <w:szCs w:val="24"/>
        </w:rPr>
        <w:t>by</w:t>
      </w:r>
      <w:r w:rsidR="00EC171B" w:rsidRPr="00601472">
        <w:rPr>
          <w:rFonts w:ascii="Times New Roman" w:hAnsi="Times New Roman" w:cs="Times New Roman"/>
          <w:sz w:val="24"/>
          <w:szCs w:val="24"/>
        </w:rPr>
        <w:t xml:space="preserve"> the lecture</w:t>
      </w:r>
      <w:r w:rsidR="00601472">
        <w:rPr>
          <w:rFonts w:ascii="Times New Roman" w:hAnsi="Times New Roman" w:cs="Times New Roman"/>
          <w:sz w:val="24"/>
          <w:szCs w:val="24"/>
        </w:rPr>
        <w:t>r</w:t>
      </w:r>
      <w:r w:rsidR="00EC171B" w:rsidRPr="00601472">
        <w:rPr>
          <w:rFonts w:ascii="Times New Roman" w:hAnsi="Times New Roman" w:cs="Times New Roman"/>
          <w:sz w:val="24"/>
          <w:szCs w:val="24"/>
        </w:rPr>
        <w:t>s, that the teachers inspired them</w:t>
      </w:r>
      <w:r w:rsidR="00CB017E">
        <w:rPr>
          <w:rFonts w:ascii="Times New Roman" w:hAnsi="Times New Roman" w:cs="Times New Roman"/>
          <w:sz w:val="24"/>
          <w:szCs w:val="24"/>
        </w:rPr>
        <w:t>,</w:t>
      </w:r>
      <w:r w:rsidR="00EC171B" w:rsidRPr="00601472">
        <w:rPr>
          <w:rFonts w:ascii="Times New Roman" w:hAnsi="Times New Roman" w:cs="Times New Roman"/>
          <w:sz w:val="24"/>
          <w:szCs w:val="24"/>
        </w:rPr>
        <w:t xml:space="preserve"> and </w:t>
      </w:r>
      <w:r w:rsidR="00601472">
        <w:rPr>
          <w:rFonts w:ascii="Times New Roman" w:hAnsi="Times New Roman" w:cs="Times New Roman"/>
          <w:sz w:val="24"/>
          <w:szCs w:val="24"/>
        </w:rPr>
        <w:t>demonstrated</w:t>
      </w:r>
      <w:r w:rsidR="00601472" w:rsidRPr="00601472">
        <w:rPr>
          <w:rFonts w:ascii="Times New Roman" w:hAnsi="Times New Roman" w:cs="Times New Roman"/>
          <w:sz w:val="24"/>
          <w:szCs w:val="24"/>
        </w:rPr>
        <w:t xml:space="preserve"> </w:t>
      </w:r>
      <w:r w:rsidR="00EC171B" w:rsidRPr="00601472">
        <w:rPr>
          <w:rFonts w:ascii="Times New Roman" w:hAnsi="Times New Roman" w:cs="Times New Roman"/>
          <w:sz w:val="24"/>
          <w:szCs w:val="24"/>
        </w:rPr>
        <w:t xml:space="preserve">a personal example </w:t>
      </w:r>
      <w:r w:rsidR="00601472">
        <w:rPr>
          <w:rFonts w:ascii="Times New Roman" w:hAnsi="Times New Roman" w:cs="Times New Roman"/>
          <w:sz w:val="24"/>
          <w:szCs w:val="24"/>
        </w:rPr>
        <w:t xml:space="preserve">of </w:t>
      </w:r>
      <w:r w:rsidR="00EC171B" w:rsidRPr="00601472">
        <w:rPr>
          <w:rFonts w:ascii="Times New Roman" w:hAnsi="Times New Roman" w:cs="Times New Roman"/>
          <w:sz w:val="24"/>
          <w:szCs w:val="24"/>
        </w:rPr>
        <w:t xml:space="preserve">how to </w:t>
      </w:r>
      <w:r w:rsidR="00EC171B" w:rsidRPr="00601472">
        <w:rPr>
          <w:rFonts w:ascii="Times New Roman" w:hAnsi="Times New Roman" w:cs="Times New Roman"/>
          <w:sz w:val="24"/>
          <w:szCs w:val="24"/>
        </w:rPr>
        <w:lastRenderedPageBreak/>
        <w:t xml:space="preserve">treat </w:t>
      </w:r>
      <w:r w:rsidR="00601472">
        <w:rPr>
          <w:rFonts w:ascii="Times New Roman" w:hAnsi="Times New Roman" w:cs="Times New Roman"/>
          <w:sz w:val="24"/>
          <w:szCs w:val="24"/>
        </w:rPr>
        <w:t xml:space="preserve">others, </w:t>
      </w:r>
      <w:r w:rsidR="00EC171B" w:rsidRPr="00601472">
        <w:rPr>
          <w:rFonts w:ascii="Times New Roman" w:hAnsi="Times New Roman" w:cs="Times New Roman"/>
          <w:sz w:val="24"/>
          <w:szCs w:val="24"/>
        </w:rPr>
        <w:t xml:space="preserve">and behave in a respectful way. They felt that the academic college gave them a real opportunity </w:t>
      </w:r>
      <w:r w:rsidR="00601472">
        <w:rPr>
          <w:rFonts w:ascii="Times New Roman" w:hAnsi="Times New Roman" w:cs="Times New Roman"/>
          <w:sz w:val="24"/>
          <w:szCs w:val="24"/>
        </w:rPr>
        <w:t>for</w:t>
      </w:r>
      <w:r w:rsidR="00601472" w:rsidRPr="00601472">
        <w:rPr>
          <w:rFonts w:ascii="Times New Roman" w:hAnsi="Times New Roman" w:cs="Times New Roman"/>
          <w:sz w:val="24"/>
          <w:szCs w:val="24"/>
        </w:rPr>
        <w:t xml:space="preserve"> </w:t>
      </w:r>
      <w:r w:rsidR="00EC171B" w:rsidRPr="00601472">
        <w:rPr>
          <w:rFonts w:ascii="Times New Roman" w:hAnsi="Times New Roman" w:cs="Times New Roman"/>
          <w:sz w:val="24"/>
          <w:szCs w:val="24"/>
        </w:rPr>
        <w:t xml:space="preserve">success in academic learning. </w:t>
      </w:r>
    </w:p>
    <w:p w:rsidR="00256CB2" w:rsidRPr="00601472" w:rsidRDefault="00601472" w:rsidP="00601472">
      <w:pPr>
        <w:bidi w:val="0"/>
        <w:spacing w:before="240" w:line="480" w:lineRule="auto"/>
        <w:rPr>
          <w:rFonts w:ascii="Times New Roman" w:hAnsi="Times New Roman" w:cs="Times New Roman"/>
          <w:sz w:val="24"/>
          <w:szCs w:val="24"/>
          <w:rtl/>
        </w:rPr>
      </w:pPr>
      <w:r>
        <w:rPr>
          <w:rFonts w:ascii="Times New Roman" w:hAnsi="Times New Roman" w:cs="Times New Roman"/>
          <w:sz w:val="24"/>
          <w:szCs w:val="24"/>
        </w:rPr>
        <w:tab/>
      </w:r>
      <w:r w:rsidR="007723DB" w:rsidRPr="00601472">
        <w:rPr>
          <w:rFonts w:ascii="Times New Roman" w:hAnsi="Times New Roman" w:cs="Times New Roman"/>
          <w:sz w:val="24"/>
          <w:szCs w:val="24"/>
        </w:rPr>
        <w:t>Arab students from all groups expressed very positive attitude</w:t>
      </w:r>
      <w:r>
        <w:rPr>
          <w:rFonts w:ascii="Times New Roman" w:hAnsi="Times New Roman" w:cs="Times New Roman"/>
          <w:sz w:val="24"/>
          <w:szCs w:val="24"/>
        </w:rPr>
        <w:t>s</w:t>
      </w:r>
      <w:r w:rsidR="007723DB" w:rsidRPr="00601472">
        <w:rPr>
          <w:rFonts w:ascii="Times New Roman" w:hAnsi="Times New Roman" w:cs="Times New Roman"/>
          <w:sz w:val="24"/>
          <w:szCs w:val="24"/>
        </w:rPr>
        <w:t xml:space="preserve"> towards the Jewish lecturers. </w:t>
      </w:r>
      <w:r>
        <w:rPr>
          <w:rFonts w:ascii="Times New Roman" w:hAnsi="Times New Roman" w:cs="Times New Roman"/>
          <w:sz w:val="24"/>
          <w:szCs w:val="24"/>
        </w:rPr>
        <w:t>‘</w:t>
      </w:r>
      <w:r w:rsidR="007723DB" w:rsidRPr="00601472">
        <w:rPr>
          <w:rFonts w:ascii="Times New Roman" w:hAnsi="Times New Roman" w:cs="Times New Roman"/>
          <w:sz w:val="24"/>
          <w:szCs w:val="24"/>
        </w:rPr>
        <w:t>It was surprising to discover how humane and wonderful they were</w:t>
      </w:r>
      <w:r>
        <w:rPr>
          <w:rFonts w:ascii="Times New Roman" w:hAnsi="Times New Roman" w:cs="Times New Roman"/>
          <w:sz w:val="24"/>
          <w:szCs w:val="24"/>
        </w:rPr>
        <w:t>’</w:t>
      </w:r>
      <w:r w:rsidR="007723DB" w:rsidRPr="00601472">
        <w:rPr>
          <w:rFonts w:ascii="Times New Roman" w:hAnsi="Times New Roman" w:cs="Times New Roman"/>
          <w:sz w:val="24"/>
          <w:szCs w:val="24"/>
        </w:rPr>
        <w:t xml:space="preserve">. As mentioned above, the college lecturers play an important role in changing attitudes. In contrast, the Arab lecturers were perceived negatively: </w:t>
      </w:r>
      <w:r>
        <w:rPr>
          <w:rFonts w:ascii="Times New Roman" w:hAnsi="Times New Roman" w:cs="Times New Roman"/>
          <w:sz w:val="24"/>
          <w:szCs w:val="24"/>
        </w:rPr>
        <w:t>‘</w:t>
      </w:r>
      <w:proofErr w:type="gramStart"/>
      <w:r w:rsidR="007723DB" w:rsidRPr="00601472">
        <w:rPr>
          <w:rFonts w:ascii="Times New Roman" w:hAnsi="Times New Roman" w:cs="Times New Roman"/>
          <w:sz w:val="24"/>
          <w:szCs w:val="24"/>
        </w:rPr>
        <w:t>They</w:t>
      </w:r>
      <w:proofErr w:type="gramEnd"/>
      <w:r w:rsidR="007723DB" w:rsidRPr="00601472">
        <w:rPr>
          <w:rFonts w:ascii="Times New Roman" w:hAnsi="Times New Roman" w:cs="Times New Roman"/>
          <w:sz w:val="24"/>
          <w:szCs w:val="24"/>
        </w:rPr>
        <w:t xml:space="preserve"> are arrogant and dismissive towards us, and do not treat us nicely</w:t>
      </w:r>
      <w:r w:rsidR="00CB017E">
        <w:rPr>
          <w:rFonts w:ascii="Times New Roman" w:hAnsi="Times New Roman" w:cs="Times New Roman"/>
          <w:sz w:val="24"/>
          <w:szCs w:val="24"/>
        </w:rPr>
        <w:t>.</w:t>
      </w:r>
      <w:r>
        <w:rPr>
          <w:rFonts w:ascii="Times New Roman" w:hAnsi="Times New Roman" w:cs="Times New Roman"/>
          <w:sz w:val="24"/>
          <w:szCs w:val="24"/>
        </w:rPr>
        <w:t>’</w:t>
      </w:r>
    </w:p>
    <w:p w:rsidR="00DF25D3" w:rsidRDefault="00601472">
      <w:pPr>
        <w:bidi w:val="0"/>
        <w:spacing w:before="240" w:line="480" w:lineRule="auto"/>
        <w:rPr>
          <w:rFonts w:cs="David"/>
        </w:rPr>
      </w:pPr>
      <w:r>
        <w:rPr>
          <w:rFonts w:ascii="Times New Roman" w:hAnsi="Times New Roman" w:cs="Times New Roman"/>
          <w:sz w:val="24"/>
          <w:szCs w:val="24"/>
        </w:rPr>
        <w:tab/>
      </w:r>
      <w:r w:rsidR="00EC171B" w:rsidRPr="00601472">
        <w:rPr>
          <w:rFonts w:ascii="Times New Roman" w:hAnsi="Times New Roman" w:cs="Times New Roman"/>
          <w:sz w:val="24"/>
          <w:szCs w:val="24"/>
        </w:rPr>
        <w:t xml:space="preserve">The Jewish students also reported </w:t>
      </w:r>
      <w:r w:rsidR="001B53AA">
        <w:rPr>
          <w:rFonts w:ascii="Times New Roman" w:hAnsi="Times New Roman" w:cs="Times New Roman"/>
          <w:sz w:val="24"/>
          <w:szCs w:val="24"/>
        </w:rPr>
        <w:t>a</w:t>
      </w:r>
      <w:r w:rsidR="001B53AA" w:rsidRPr="00601472">
        <w:rPr>
          <w:rFonts w:ascii="Times New Roman" w:hAnsi="Times New Roman" w:cs="Times New Roman"/>
          <w:sz w:val="24"/>
          <w:szCs w:val="24"/>
        </w:rPr>
        <w:t xml:space="preserve"> </w:t>
      </w:r>
      <w:r w:rsidR="00EC171B" w:rsidRPr="00601472">
        <w:rPr>
          <w:rFonts w:ascii="Times New Roman" w:hAnsi="Times New Roman" w:cs="Times New Roman"/>
          <w:sz w:val="24"/>
          <w:szCs w:val="24"/>
        </w:rPr>
        <w:t xml:space="preserve">positive </w:t>
      </w:r>
      <w:r w:rsidR="00974CE9" w:rsidRPr="00601472">
        <w:rPr>
          <w:rFonts w:ascii="Times New Roman" w:hAnsi="Times New Roman" w:cs="Times New Roman"/>
          <w:sz w:val="24"/>
          <w:szCs w:val="24"/>
        </w:rPr>
        <w:t>learning experience in the academic institutions.</w:t>
      </w:r>
      <w:r w:rsidR="00C478A2" w:rsidRPr="00601472">
        <w:rPr>
          <w:rFonts w:ascii="Times New Roman" w:hAnsi="Times New Roman" w:cs="Times New Roman"/>
          <w:sz w:val="24"/>
          <w:szCs w:val="24"/>
        </w:rPr>
        <w:t xml:space="preserve"> As one student said, </w:t>
      </w:r>
      <w:r>
        <w:rPr>
          <w:rFonts w:ascii="Times New Roman" w:hAnsi="Times New Roman" w:cs="Times New Roman"/>
          <w:sz w:val="24"/>
          <w:szCs w:val="24"/>
        </w:rPr>
        <w:t>‘</w:t>
      </w:r>
      <w:r w:rsidR="00C478A2" w:rsidRPr="00601472">
        <w:rPr>
          <w:rFonts w:ascii="Times New Roman" w:hAnsi="Times New Roman" w:cs="Times New Roman"/>
          <w:sz w:val="24"/>
          <w:szCs w:val="24"/>
        </w:rPr>
        <w:t>Being at college has affected my attitudes, but I have been especially influenced by the lecturers, which gives a good feeling</w:t>
      </w:r>
      <w:r>
        <w:rPr>
          <w:rFonts w:ascii="Times New Roman" w:hAnsi="Times New Roman" w:cs="Times New Roman"/>
          <w:sz w:val="24"/>
          <w:szCs w:val="24"/>
        </w:rPr>
        <w:t>’</w:t>
      </w:r>
      <w:r w:rsidR="00C478A2" w:rsidRPr="00601472">
        <w:rPr>
          <w:rFonts w:ascii="Times New Roman" w:hAnsi="Times New Roman" w:cs="Times New Roman"/>
          <w:sz w:val="24"/>
          <w:szCs w:val="24"/>
        </w:rPr>
        <w:t>. This sentiment was echoed by many others; college faculty played a crucial role in reducing tension between the groups. The lecturers served to convey democratic, egalitarian</w:t>
      </w:r>
      <w:r w:rsidR="001B53AA">
        <w:rPr>
          <w:rFonts w:ascii="Times New Roman" w:hAnsi="Times New Roman" w:cs="Times New Roman"/>
          <w:sz w:val="24"/>
          <w:szCs w:val="24"/>
        </w:rPr>
        <w:t>,</w:t>
      </w:r>
      <w:r w:rsidR="00C478A2" w:rsidRPr="00601472">
        <w:rPr>
          <w:rFonts w:ascii="Times New Roman" w:hAnsi="Times New Roman" w:cs="Times New Roman"/>
          <w:sz w:val="24"/>
          <w:szCs w:val="24"/>
        </w:rPr>
        <w:t xml:space="preserve"> and liberal values. The fair and humane attitude of lecturers to all students made Arab students feel more positive about others. As one student said, </w:t>
      </w:r>
      <w:r>
        <w:rPr>
          <w:rFonts w:ascii="Times New Roman" w:hAnsi="Times New Roman" w:cs="Times New Roman"/>
          <w:sz w:val="24"/>
          <w:szCs w:val="24"/>
        </w:rPr>
        <w:t>‘</w:t>
      </w:r>
      <w:r w:rsidR="00C478A2" w:rsidRPr="00601472">
        <w:rPr>
          <w:rFonts w:ascii="Times New Roman" w:hAnsi="Times New Roman" w:cs="Times New Roman"/>
          <w:sz w:val="24"/>
          <w:szCs w:val="24"/>
        </w:rPr>
        <w:t xml:space="preserve">Academic studies gave me the feeling that equality is possible, and this should be </w:t>
      </w:r>
      <w:r w:rsidR="001B53AA">
        <w:rPr>
          <w:rFonts w:ascii="Times New Roman" w:hAnsi="Times New Roman" w:cs="Times New Roman"/>
          <w:sz w:val="24"/>
          <w:szCs w:val="24"/>
        </w:rPr>
        <w:t>separated</w:t>
      </w:r>
      <w:r w:rsidR="001B53AA" w:rsidRPr="00601472">
        <w:rPr>
          <w:rFonts w:ascii="Times New Roman" w:hAnsi="Times New Roman" w:cs="Times New Roman"/>
          <w:sz w:val="24"/>
          <w:szCs w:val="24"/>
        </w:rPr>
        <w:t xml:space="preserve"> </w:t>
      </w:r>
      <w:r w:rsidR="00C478A2" w:rsidRPr="00601472">
        <w:rPr>
          <w:rFonts w:ascii="Times New Roman" w:hAnsi="Times New Roman" w:cs="Times New Roman"/>
          <w:sz w:val="24"/>
          <w:szCs w:val="24"/>
        </w:rPr>
        <w:t>from the national problem</w:t>
      </w:r>
      <w:r>
        <w:rPr>
          <w:rFonts w:ascii="Times New Roman" w:hAnsi="Times New Roman" w:cs="Times New Roman"/>
          <w:sz w:val="24"/>
          <w:szCs w:val="24"/>
        </w:rPr>
        <w:t>’</w:t>
      </w:r>
      <w:r w:rsidR="00C478A2" w:rsidRPr="00601472">
        <w:rPr>
          <w:rFonts w:ascii="Times New Roman" w:hAnsi="Times New Roman" w:cs="Times New Roman"/>
          <w:sz w:val="24"/>
          <w:szCs w:val="24"/>
        </w:rPr>
        <w:t>.</w:t>
      </w:r>
      <w:r w:rsidR="00EC171B" w:rsidRPr="00113553">
        <w:rPr>
          <w:rFonts w:cs="David"/>
        </w:rPr>
        <w:t xml:space="preserve">  </w:t>
      </w:r>
    </w:p>
    <w:p w:rsidR="006C0488" w:rsidRPr="00113553" w:rsidRDefault="006C0488" w:rsidP="006C0488">
      <w:pPr>
        <w:bidi w:val="0"/>
        <w:spacing w:after="0" w:line="480" w:lineRule="auto"/>
        <w:jc w:val="center"/>
        <w:rPr>
          <w:rFonts w:ascii="Times New Roman" w:hAnsi="Times New Roman" w:cs="Times New Roman"/>
          <w:sz w:val="24"/>
          <w:szCs w:val="24"/>
        </w:rPr>
      </w:pPr>
      <w:r w:rsidRPr="00113553">
        <w:rPr>
          <w:rFonts w:ascii="Times New Roman" w:hAnsi="Times New Roman" w:cs="Times New Roman"/>
          <w:b/>
          <w:bCs/>
          <w:sz w:val="24"/>
          <w:szCs w:val="24"/>
        </w:rPr>
        <w:t>Discussion</w:t>
      </w:r>
    </w:p>
    <w:p w:rsidR="006C0488" w:rsidRPr="00113553" w:rsidRDefault="006C0488" w:rsidP="00CB017E">
      <w:pPr>
        <w:bidi w:val="0"/>
        <w:spacing w:after="0" w:line="480" w:lineRule="auto"/>
        <w:ind w:firstLine="567"/>
        <w:rPr>
          <w:rFonts w:ascii="Times New Roman" w:hAnsi="Times New Roman" w:cs="Times New Roman"/>
          <w:sz w:val="24"/>
          <w:szCs w:val="24"/>
        </w:rPr>
      </w:pPr>
      <w:r w:rsidRPr="00113553">
        <w:rPr>
          <w:rFonts w:ascii="Times New Roman" w:hAnsi="Times New Roman" w:cs="Times New Roman"/>
          <w:sz w:val="24"/>
          <w:szCs w:val="24"/>
        </w:rPr>
        <w:t xml:space="preserve">The findings show that all groups would like social contact for study and social gatherings even outside the college, but there was little change in attitude towards the attribution of </w:t>
      </w:r>
      <w:r w:rsidR="001B53AA">
        <w:rPr>
          <w:rFonts w:ascii="Times New Roman" w:hAnsi="Times New Roman" w:cs="Times New Roman"/>
          <w:sz w:val="24"/>
          <w:szCs w:val="24"/>
        </w:rPr>
        <w:t>stereotypes</w:t>
      </w:r>
      <w:r w:rsidR="001B53AA" w:rsidRPr="00113553">
        <w:rPr>
          <w:rFonts w:ascii="Times New Roman" w:hAnsi="Times New Roman" w:cs="Times New Roman"/>
          <w:sz w:val="24"/>
          <w:szCs w:val="24"/>
        </w:rPr>
        <w:t xml:space="preserve"> </w:t>
      </w:r>
      <w:r w:rsidRPr="00113553">
        <w:rPr>
          <w:rFonts w:ascii="Times New Roman" w:hAnsi="Times New Roman" w:cs="Times New Roman"/>
          <w:sz w:val="24"/>
          <w:szCs w:val="24"/>
        </w:rPr>
        <w:t>among Jews</w:t>
      </w:r>
      <w:r w:rsidR="00023010" w:rsidRPr="00113553">
        <w:rPr>
          <w:rFonts w:ascii="Times New Roman" w:hAnsi="Times New Roman" w:cs="Times New Roman"/>
          <w:sz w:val="24"/>
          <w:szCs w:val="24"/>
        </w:rPr>
        <w:t xml:space="preserve"> and Arabs</w:t>
      </w:r>
      <w:r w:rsidRPr="00113553">
        <w:rPr>
          <w:rFonts w:ascii="Times New Roman" w:hAnsi="Times New Roman" w:cs="Times New Roman"/>
          <w:sz w:val="24"/>
          <w:szCs w:val="24"/>
        </w:rPr>
        <w:t xml:space="preserve">. There appears to be a contradiction between the behavioral (the desire for social contacts) and the cognitive, where the change was small (change in attributing </w:t>
      </w:r>
      <w:r w:rsidR="001B53AA">
        <w:rPr>
          <w:rFonts w:ascii="Times New Roman" w:hAnsi="Times New Roman" w:cs="Times New Roman"/>
          <w:sz w:val="24"/>
          <w:szCs w:val="24"/>
        </w:rPr>
        <w:t>stereotypes</w:t>
      </w:r>
      <w:r w:rsidRPr="00113553">
        <w:rPr>
          <w:rFonts w:ascii="Times New Roman" w:hAnsi="Times New Roman" w:cs="Times New Roman"/>
          <w:sz w:val="24"/>
          <w:szCs w:val="24"/>
        </w:rPr>
        <w:t xml:space="preserve">). The variable of time had an effect on two variables. The first was the rapid and significant effect of desire for social interaction, </w:t>
      </w:r>
      <w:r w:rsidR="00CB017E" w:rsidRPr="00113553">
        <w:rPr>
          <w:rFonts w:ascii="Times New Roman" w:hAnsi="Times New Roman" w:cs="Times New Roman"/>
          <w:sz w:val="24"/>
          <w:szCs w:val="24"/>
        </w:rPr>
        <w:t>whe</w:t>
      </w:r>
      <w:r w:rsidR="00CB017E">
        <w:rPr>
          <w:rFonts w:ascii="Times New Roman" w:hAnsi="Times New Roman" w:cs="Times New Roman"/>
          <w:sz w:val="24"/>
          <w:szCs w:val="24"/>
        </w:rPr>
        <w:t>n</w:t>
      </w:r>
      <w:r w:rsidR="00CB017E" w:rsidRPr="00113553">
        <w:rPr>
          <w:rFonts w:ascii="Times New Roman" w:hAnsi="Times New Roman" w:cs="Times New Roman"/>
          <w:sz w:val="24"/>
          <w:szCs w:val="24"/>
        </w:rPr>
        <w:t xml:space="preserve"> </w:t>
      </w:r>
      <w:r w:rsidRPr="00113553">
        <w:rPr>
          <w:rFonts w:ascii="Times New Roman" w:hAnsi="Times New Roman" w:cs="Times New Roman"/>
          <w:sz w:val="24"/>
          <w:szCs w:val="24"/>
        </w:rPr>
        <w:t xml:space="preserve">in the senior year greater willingness to establish social contacts was seen than in earlier years, while the second, the variable of </w:t>
      </w:r>
      <w:r w:rsidR="00B32DCB">
        <w:rPr>
          <w:rFonts w:ascii="Times New Roman" w:hAnsi="Times New Roman" w:cs="Times New Roman"/>
          <w:sz w:val="24"/>
          <w:szCs w:val="24"/>
        </w:rPr>
        <w:t>personality</w:t>
      </w:r>
      <w:r w:rsidR="001B53AA">
        <w:rPr>
          <w:rFonts w:ascii="Times New Roman" w:hAnsi="Times New Roman" w:cs="Times New Roman"/>
          <w:sz w:val="24"/>
          <w:szCs w:val="24"/>
        </w:rPr>
        <w:t xml:space="preserve"> </w:t>
      </w:r>
      <w:r w:rsidRPr="00113553">
        <w:rPr>
          <w:rFonts w:ascii="Times New Roman" w:hAnsi="Times New Roman" w:cs="Times New Roman"/>
          <w:sz w:val="24"/>
          <w:szCs w:val="24"/>
        </w:rPr>
        <w:t xml:space="preserve">traits, had a smaller and slower effect, </w:t>
      </w:r>
      <w:r w:rsidRPr="00113553">
        <w:rPr>
          <w:rFonts w:ascii="Times New Roman" w:hAnsi="Times New Roman" w:cs="Times New Roman"/>
          <w:sz w:val="24"/>
          <w:szCs w:val="24"/>
        </w:rPr>
        <w:lastRenderedPageBreak/>
        <w:t>although the process for each group differs slightly. How can these conflicting trends be explained?</w:t>
      </w:r>
    </w:p>
    <w:p w:rsidR="00023010" w:rsidRPr="00113553" w:rsidRDefault="006C0488" w:rsidP="001F0C65">
      <w:pPr>
        <w:bidi w:val="0"/>
        <w:spacing w:after="0" w:line="480" w:lineRule="auto"/>
        <w:ind w:firstLine="567"/>
        <w:rPr>
          <w:rFonts w:ascii="Times New Roman" w:hAnsi="Times New Roman" w:cs="Times New Roman"/>
          <w:sz w:val="24"/>
          <w:szCs w:val="24"/>
        </w:rPr>
      </w:pPr>
      <w:r w:rsidRPr="00113553">
        <w:rPr>
          <w:rFonts w:ascii="Times New Roman" w:hAnsi="Times New Roman" w:cs="Times New Roman"/>
          <w:sz w:val="24"/>
          <w:szCs w:val="24"/>
        </w:rPr>
        <w:t>In terms of the social contact hypothesis (Williams</w:t>
      </w:r>
      <w:r w:rsidR="001B53AA">
        <w:rPr>
          <w:rFonts w:ascii="Times New Roman" w:hAnsi="Times New Roman" w:cs="Times New Roman"/>
          <w:sz w:val="24"/>
          <w:szCs w:val="24"/>
        </w:rPr>
        <w:t>,</w:t>
      </w:r>
      <w:r w:rsidRPr="00113553">
        <w:rPr>
          <w:rFonts w:ascii="Times New Roman" w:hAnsi="Times New Roman" w:cs="Times New Roman"/>
          <w:sz w:val="24"/>
          <w:szCs w:val="24"/>
        </w:rPr>
        <w:t xml:space="preserve"> 1947), the encounter between Jews and Arabs in the Galilee colleges </w:t>
      </w:r>
      <w:r w:rsidR="00E86EC6" w:rsidRPr="00113553">
        <w:rPr>
          <w:rFonts w:ascii="Times New Roman" w:hAnsi="Times New Roman" w:cs="Times New Roman"/>
          <w:sz w:val="24"/>
          <w:szCs w:val="24"/>
        </w:rPr>
        <w:t>promoted</w:t>
      </w:r>
      <w:r w:rsidRPr="00113553">
        <w:rPr>
          <w:rFonts w:ascii="Times New Roman" w:hAnsi="Times New Roman" w:cs="Times New Roman"/>
          <w:sz w:val="24"/>
          <w:szCs w:val="24"/>
        </w:rPr>
        <w:t xml:space="preserve"> willingness to establish social contacts. This can be attributed to the conditions of equality to which the students were exposed, where they had to compete </w:t>
      </w:r>
      <w:r w:rsidR="00E2482A" w:rsidRPr="00113553">
        <w:rPr>
          <w:rFonts w:ascii="Times New Roman" w:hAnsi="Times New Roman" w:cs="Times New Roman"/>
          <w:sz w:val="24"/>
          <w:szCs w:val="24"/>
        </w:rPr>
        <w:t xml:space="preserve">only </w:t>
      </w:r>
      <w:r w:rsidRPr="00113553">
        <w:rPr>
          <w:rFonts w:ascii="Times New Roman" w:hAnsi="Times New Roman" w:cs="Times New Roman"/>
          <w:sz w:val="24"/>
          <w:szCs w:val="24"/>
        </w:rPr>
        <w:t>on the basis of academic achievement (</w:t>
      </w:r>
      <w:proofErr w:type="spellStart"/>
      <w:r w:rsidRPr="00113553">
        <w:rPr>
          <w:rFonts w:ascii="Times New Roman" w:hAnsi="Times New Roman" w:cs="Times New Roman"/>
          <w:sz w:val="24"/>
          <w:szCs w:val="24"/>
        </w:rPr>
        <w:t>Allport</w:t>
      </w:r>
      <w:proofErr w:type="spellEnd"/>
      <w:r w:rsidRPr="00113553">
        <w:rPr>
          <w:rFonts w:ascii="Times New Roman" w:hAnsi="Times New Roman" w:cs="Times New Roman"/>
          <w:sz w:val="24"/>
          <w:szCs w:val="24"/>
        </w:rPr>
        <w:t>, 1954</w:t>
      </w:r>
      <w:r w:rsidR="00023010" w:rsidRPr="00113553">
        <w:rPr>
          <w:rFonts w:ascii="Times New Roman" w:hAnsi="Times New Roman" w:cs="Times New Roman"/>
          <w:sz w:val="24"/>
          <w:szCs w:val="24"/>
        </w:rPr>
        <w:t xml:space="preserve">; </w:t>
      </w:r>
      <w:r w:rsidR="001B53AA" w:rsidRPr="00113553">
        <w:rPr>
          <w:rFonts w:ascii="Times New Roman" w:hAnsi="Times New Roman" w:cs="Times New Roman"/>
          <w:sz w:val="24"/>
          <w:szCs w:val="24"/>
        </w:rPr>
        <w:t xml:space="preserve">Amir, 1976; </w:t>
      </w:r>
      <w:r w:rsidR="00023010" w:rsidRPr="00113553">
        <w:rPr>
          <w:rFonts w:ascii="Times New Roman" w:hAnsi="Times New Roman" w:cs="Times New Roman"/>
          <w:sz w:val="24"/>
          <w:szCs w:val="24"/>
        </w:rPr>
        <w:t>Binder et al</w:t>
      </w:r>
      <w:r w:rsidR="001B53AA">
        <w:rPr>
          <w:rFonts w:ascii="Times New Roman" w:hAnsi="Times New Roman" w:cs="Times New Roman"/>
          <w:sz w:val="24"/>
          <w:szCs w:val="24"/>
        </w:rPr>
        <w:t>.</w:t>
      </w:r>
      <w:r w:rsidR="00023010" w:rsidRPr="00113553">
        <w:rPr>
          <w:rFonts w:ascii="Times New Roman" w:hAnsi="Times New Roman" w:cs="Times New Roman"/>
          <w:sz w:val="24"/>
          <w:szCs w:val="24"/>
        </w:rPr>
        <w:t xml:space="preserve">, 2008; </w:t>
      </w:r>
      <w:r w:rsidR="001B53AA" w:rsidRPr="00113553">
        <w:rPr>
          <w:rFonts w:ascii="Times New Roman" w:hAnsi="Times New Roman" w:cs="Times New Roman"/>
          <w:sz w:val="24"/>
          <w:szCs w:val="24"/>
        </w:rPr>
        <w:t xml:space="preserve">Cook, 1978, 1984; </w:t>
      </w:r>
      <w:proofErr w:type="spellStart"/>
      <w:r w:rsidR="001B53AA" w:rsidRPr="00113553">
        <w:rPr>
          <w:rFonts w:ascii="Times New Roman" w:hAnsi="Times New Roman" w:cs="Times New Roman"/>
          <w:sz w:val="24"/>
          <w:szCs w:val="24"/>
        </w:rPr>
        <w:t>Hewstone</w:t>
      </w:r>
      <w:proofErr w:type="spellEnd"/>
      <w:r w:rsidR="001B53AA" w:rsidRPr="00113553">
        <w:rPr>
          <w:rFonts w:ascii="Times New Roman" w:hAnsi="Times New Roman" w:cs="Times New Roman"/>
          <w:sz w:val="24"/>
          <w:szCs w:val="24"/>
        </w:rPr>
        <w:t xml:space="preserve"> &amp; Brown, 1986; Pettigrew, 1971; Pettigrew &amp; Tro</w:t>
      </w:r>
      <w:r w:rsidR="001F0C65">
        <w:rPr>
          <w:rFonts w:ascii="Times New Roman" w:hAnsi="Times New Roman" w:cs="Times New Roman"/>
          <w:sz w:val="24"/>
          <w:szCs w:val="24"/>
        </w:rPr>
        <w:t>o</w:t>
      </w:r>
      <w:r w:rsidR="001B53AA" w:rsidRPr="00113553">
        <w:rPr>
          <w:rFonts w:ascii="Times New Roman" w:hAnsi="Times New Roman" w:cs="Times New Roman"/>
          <w:sz w:val="24"/>
          <w:szCs w:val="24"/>
        </w:rPr>
        <w:t xml:space="preserve">p, 2000, </w:t>
      </w:r>
      <w:r w:rsidR="00CB017E" w:rsidRPr="00113553">
        <w:rPr>
          <w:rFonts w:ascii="Times New Roman" w:hAnsi="Times New Roman" w:cs="Times New Roman"/>
          <w:sz w:val="24"/>
          <w:szCs w:val="24"/>
        </w:rPr>
        <w:t>200</w:t>
      </w:r>
      <w:r w:rsidR="00CB017E">
        <w:rPr>
          <w:rFonts w:ascii="Times New Roman" w:hAnsi="Times New Roman" w:cs="Times New Roman"/>
          <w:sz w:val="24"/>
          <w:szCs w:val="24"/>
        </w:rPr>
        <w:t>6</w:t>
      </w:r>
      <w:r w:rsidR="001B53AA" w:rsidRPr="00113553">
        <w:rPr>
          <w:rFonts w:ascii="Times New Roman" w:hAnsi="Times New Roman" w:cs="Times New Roman"/>
          <w:sz w:val="24"/>
          <w:szCs w:val="24"/>
        </w:rPr>
        <w:t>, 2011</w:t>
      </w:r>
      <w:r w:rsidR="001B53AA">
        <w:rPr>
          <w:rFonts w:ascii="Times New Roman" w:hAnsi="Times New Roman" w:cs="Times New Roman"/>
          <w:sz w:val="24"/>
          <w:szCs w:val="24"/>
        </w:rPr>
        <w:t xml:space="preserve">; </w:t>
      </w:r>
      <w:proofErr w:type="spellStart"/>
      <w:r w:rsidR="00CB017E" w:rsidRPr="00113553">
        <w:rPr>
          <w:rFonts w:ascii="Times New Roman" w:hAnsi="Times New Roman" w:cs="Times New Roman"/>
          <w:sz w:val="24"/>
          <w:szCs w:val="24"/>
        </w:rPr>
        <w:t>Sidaniu</w:t>
      </w:r>
      <w:r w:rsidR="00CB017E">
        <w:rPr>
          <w:rFonts w:ascii="Times New Roman" w:hAnsi="Times New Roman" w:cs="Times New Roman"/>
          <w:sz w:val="24"/>
          <w:szCs w:val="24"/>
        </w:rPr>
        <w:t>s</w:t>
      </w:r>
      <w:proofErr w:type="spellEnd"/>
      <w:r w:rsidR="00CB017E" w:rsidRPr="00113553">
        <w:rPr>
          <w:rFonts w:ascii="Times New Roman" w:hAnsi="Times New Roman" w:cs="Times New Roman"/>
          <w:sz w:val="24"/>
          <w:szCs w:val="24"/>
        </w:rPr>
        <w:t xml:space="preserve"> </w:t>
      </w:r>
      <w:r w:rsidR="00023010" w:rsidRPr="00113553">
        <w:rPr>
          <w:rFonts w:ascii="Times New Roman" w:hAnsi="Times New Roman" w:cs="Times New Roman"/>
          <w:sz w:val="24"/>
          <w:szCs w:val="24"/>
        </w:rPr>
        <w:t>et al</w:t>
      </w:r>
      <w:r w:rsidR="001B53AA">
        <w:rPr>
          <w:rFonts w:ascii="Times New Roman" w:hAnsi="Times New Roman" w:cs="Times New Roman"/>
          <w:sz w:val="24"/>
          <w:szCs w:val="24"/>
        </w:rPr>
        <w:t>.</w:t>
      </w:r>
      <w:r w:rsidR="00023010" w:rsidRPr="00113553">
        <w:rPr>
          <w:rFonts w:ascii="Times New Roman" w:hAnsi="Times New Roman" w:cs="Times New Roman"/>
          <w:sz w:val="24"/>
          <w:szCs w:val="24"/>
        </w:rPr>
        <w:t xml:space="preserve">, 2008; </w:t>
      </w:r>
      <w:r w:rsidR="00CB017E">
        <w:rPr>
          <w:rFonts w:ascii="Times New Roman" w:hAnsi="Times New Roman" w:cs="Times New Roman"/>
          <w:sz w:val="24"/>
          <w:szCs w:val="24"/>
        </w:rPr>
        <w:t>v</w:t>
      </w:r>
      <w:r w:rsidR="00CB017E" w:rsidRPr="00113553">
        <w:rPr>
          <w:rFonts w:ascii="Times New Roman" w:hAnsi="Times New Roman" w:cs="Times New Roman"/>
          <w:sz w:val="24"/>
          <w:szCs w:val="24"/>
        </w:rPr>
        <w:t xml:space="preserve">an </w:t>
      </w:r>
      <w:proofErr w:type="spellStart"/>
      <w:r w:rsidR="00023010" w:rsidRPr="00113553">
        <w:rPr>
          <w:rFonts w:ascii="Times New Roman" w:hAnsi="Times New Roman" w:cs="Times New Roman"/>
          <w:sz w:val="24"/>
          <w:szCs w:val="24"/>
        </w:rPr>
        <w:t>Laar</w:t>
      </w:r>
      <w:proofErr w:type="spellEnd"/>
      <w:r w:rsidR="00023010" w:rsidRPr="00113553">
        <w:rPr>
          <w:rFonts w:ascii="Times New Roman" w:hAnsi="Times New Roman" w:cs="Times New Roman"/>
          <w:sz w:val="24"/>
          <w:szCs w:val="24"/>
        </w:rPr>
        <w:t xml:space="preserve"> et al</w:t>
      </w:r>
      <w:r w:rsidR="001B53AA">
        <w:rPr>
          <w:rFonts w:ascii="Times New Roman" w:hAnsi="Times New Roman" w:cs="Times New Roman"/>
          <w:sz w:val="24"/>
          <w:szCs w:val="24"/>
        </w:rPr>
        <w:t>.</w:t>
      </w:r>
      <w:r w:rsidR="00023010" w:rsidRPr="00113553">
        <w:rPr>
          <w:rFonts w:ascii="Times New Roman" w:hAnsi="Times New Roman" w:cs="Times New Roman"/>
          <w:sz w:val="24"/>
          <w:szCs w:val="24"/>
        </w:rPr>
        <w:t xml:space="preserve">, 2005).   </w:t>
      </w:r>
    </w:p>
    <w:p w:rsidR="006C0488" w:rsidRPr="00113553" w:rsidRDefault="005B20F3" w:rsidP="00F34490">
      <w:pPr>
        <w:bidi w:val="0"/>
        <w:spacing w:after="0" w:line="480" w:lineRule="auto"/>
        <w:ind w:firstLine="567"/>
        <w:rPr>
          <w:rFonts w:ascii="Times New Roman" w:hAnsi="Times New Roman" w:cs="Times New Roman"/>
          <w:sz w:val="24"/>
          <w:szCs w:val="24"/>
        </w:rPr>
      </w:pPr>
      <w:r w:rsidRPr="00113553">
        <w:rPr>
          <w:rFonts w:ascii="Times New Roman" w:hAnsi="Times New Roman" w:cs="Times New Roman"/>
          <w:sz w:val="24"/>
          <w:szCs w:val="24"/>
        </w:rPr>
        <w:t>This tendency</w:t>
      </w:r>
      <w:r w:rsidR="006C0488" w:rsidRPr="00113553">
        <w:rPr>
          <w:rFonts w:ascii="Times New Roman" w:hAnsi="Times New Roman" w:cs="Times New Roman"/>
          <w:sz w:val="24"/>
          <w:szCs w:val="24"/>
        </w:rPr>
        <w:t xml:space="preserve"> has also been shown in other studies in Israel (</w:t>
      </w:r>
      <w:proofErr w:type="spellStart"/>
      <w:r w:rsidR="006C0488" w:rsidRPr="00113553">
        <w:rPr>
          <w:rFonts w:ascii="Times New Roman" w:hAnsi="Times New Roman" w:cs="Times New Roman"/>
          <w:sz w:val="24"/>
          <w:szCs w:val="24"/>
        </w:rPr>
        <w:t>Davidovich</w:t>
      </w:r>
      <w:proofErr w:type="spellEnd"/>
      <w:r w:rsidR="00CB017E">
        <w:rPr>
          <w:rFonts w:ascii="Times New Roman" w:hAnsi="Times New Roman" w:cs="Times New Roman"/>
          <w:sz w:val="24"/>
          <w:szCs w:val="24"/>
        </w:rPr>
        <w:t xml:space="preserve"> et al.</w:t>
      </w:r>
      <w:r w:rsidR="006C0488" w:rsidRPr="00113553">
        <w:rPr>
          <w:rFonts w:ascii="Times New Roman" w:hAnsi="Times New Roman" w:cs="Times New Roman"/>
          <w:sz w:val="24"/>
          <w:szCs w:val="24"/>
        </w:rPr>
        <w:t>, 2006; 2009</w:t>
      </w:r>
      <w:r w:rsidR="00227840" w:rsidRPr="00113553">
        <w:rPr>
          <w:rFonts w:ascii="Times New Roman" w:hAnsi="Times New Roman" w:cs="Times New Roman"/>
          <w:sz w:val="24"/>
          <w:szCs w:val="24"/>
        </w:rPr>
        <w:t xml:space="preserve">; Golan </w:t>
      </w:r>
      <w:r w:rsidR="00EC6B5B">
        <w:rPr>
          <w:rFonts w:ascii="Times New Roman" w:hAnsi="Times New Roman" w:cs="Times New Roman"/>
          <w:sz w:val="24"/>
          <w:szCs w:val="24"/>
        </w:rPr>
        <w:t>&amp;</w:t>
      </w:r>
      <w:r w:rsidR="00EC6B5B" w:rsidRPr="00113553">
        <w:rPr>
          <w:rFonts w:ascii="Times New Roman" w:hAnsi="Times New Roman" w:cs="Times New Roman"/>
          <w:sz w:val="24"/>
          <w:szCs w:val="24"/>
        </w:rPr>
        <w:t xml:space="preserve"> </w:t>
      </w:r>
      <w:proofErr w:type="spellStart"/>
      <w:r w:rsidR="00227840" w:rsidRPr="00113553">
        <w:rPr>
          <w:rFonts w:ascii="Times New Roman" w:hAnsi="Times New Roman" w:cs="Times New Roman"/>
          <w:sz w:val="24"/>
          <w:szCs w:val="24"/>
        </w:rPr>
        <w:t>Shalhoub</w:t>
      </w:r>
      <w:proofErr w:type="spellEnd"/>
      <w:r w:rsidR="00227840" w:rsidRPr="00113553">
        <w:rPr>
          <w:rFonts w:ascii="Times New Roman" w:hAnsi="Times New Roman" w:cs="Times New Roman"/>
          <w:sz w:val="24"/>
          <w:szCs w:val="24"/>
        </w:rPr>
        <w:t>-Kevorkian, 2014).</w:t>
      </w:r>
      <w:r w:rsidR="006C0488" w:rsidRPr="00113553">
        <w:rPr>
          <w:rFonts w:ascii="Times New Roman" w:hAnsi="Times New Roman" w:cs="Times New Roman"/>
          <w:sz w:val="24"/>
          <w:szCs w:val="24"/>
        </w:rPr>
        <w:t xml:space="preserve"> The contact was voluntary, without the intervention of the institution, compared to one U.S. study where meetings between white, Latino</w:t>
      </w:r>
      <w:r w:rsidR="00EC6B5B">
        <w:rPr>
          <w:rFonts w:ascii="Times New Roman" w:hAnsi="Times New Roman" w:cs="Times New Roman"/>
          <w:sz w:val="24"/>
          <w:szCs w:val="24"/>
        </w:rPr>
        <w:t>,</w:t>
      </w:r>
      <w:r w:rsidR="006C0488" w:rsidRPr="00113553">
        <w:rPr>
          <w:rFonts w:ascii="Times New Roman" w:hAnsi="Times New Roman" w:cs="Times New Roman"/>
          <w:sz w:val="24"/>
          <w:szCs w:val="24"/>
        </w:rPr>
        <w:t xml:space="preserve"> and black students were artificially initiated (</w:t>
      </w:r>
      <w:proofErr w:type="spellStart"/>
      <w:r w:rsidR="006C0488" w:rsidRPr="00113553">
        <w:rPr>
          <w:rFonts w:ascii="Times New Roman" w:hAnsi="Times New Roman" w:cs="Times New Roman"/>
          <w:sz w:val="24"/>
          <w:szCs w:val="24"/>
        </w:rPr>
        <w:t>Dovidio</w:t>
      </w:r>
      <w:proofErr w:type="spellEnd"/>
      <w:r w:rsidR="00CB017E">
        <w:rPr>
          <w:rFonts w:ascii="Times New Roman" w:hAnsi="Times New Roman" w:cs="Times New Roman"/>
          <w:sz w:val="24"/>
          <w:szCs w:val="24"/>
        </w:rPr>
        <w:t xml:space="preserve"> et al.</w:t>
      </w:r>
      <w:r w:rsidR="006C0488" w:rsidRPr="00113553">
        <w:rPr>
          <w:rFonts w:ascii="Times New Roman" w:hAnsi="Times New Roman" w:cs="Times New Roman"/>
          <w:sz w:val="24"/>
          <w:szCs w:val="24"/>
        </w:rPr>
        <w:t xml:space="preserve">, 2000; </w:t>
      </w:r>
      <w:proofErr w:type="spellStart"/>
      <w:r w:rsidR="006C0488" w:rsidRPr="00113553">
        <w:rPr>
          <w:rFonts w:ascii="Times New Roman" w:hAnsi="Times New Roman" w:cs="Times New Roman"/>
          <w:sz w:val="24"/>
          <w:szCs w:val="24"/>
        </w:rPr>
        <w:t>Hornsey</w:t>
      </w:r>
      <w:proofErr w:type="spellEnd"/>
      <w:r w:rsidR="006C0488" w:rsidRPr="00113553">
        <w:rPr>
          <w:rFonts w:ascii="Times New Roman" w:hAnsi="Times New Roman" w:cs="Times New Roman"/>
          <w:sz w:val="24"/>
          <w:szCs w:val="24"/>
        </w:rPr>
        <w:t xml:space="preserve"> </w:t>
      </w:r>
      <w:r w:rsidR="00E86EC6" w:rsidRPr="00113553">
        <w:rPr>
          <w:rFonts w:ascii="Times New Roman" w:hAnsi="Times New Roman" w:cs="Times New Roman"/>
          <w:sz w:val="24"/>
          <w:szCs w:val="24"/>
        </w:rPr>
        <w:t>&amp;</w:t>
      </w:r>
      <w:r w:rsidR="006C0488" w:rsidRPr="00113553">
        <w:rPr>
          <w:rFonts w:ascii="Times New Roman" w:hAnsi="Times New Roman" w:cs="Times New Roman"/>
          <w:sz w:val="24"/>
          <w:szCs w:val="24"/>
        </w:rPr>
        <w:t xml:space="preserve"> Hogg, 2000; </w:t>
      </w:r>
      <w:proofErr w:type="spellStart"/>
      <w:r w:rsidR="006C0488" w:rsidRPr="00113553">
        <w:rPr>
          <w:rFonts w:ascii="Times New Roman" w:hAnsi="Times New Roman" w:cs="Times New Roman"/>
          <w:sz w:val="24"/>
          <w:szCs w:val="24"/>
        </w:rPr>
        <w:t>Schmader</w:t>
      </w:r>
      <w:proofErr w:type="spellEnd"/>
      <w:r w:rsidR="00CB017E">
        <w:rPr>
          <w:rFonts w:ascii="Times New Roman" w:hAnsi="Times New Roman" w:cs="Times New Roman"/>
          <w:sz w:val="24"/>
          <w:szCs w:val="24"/>
        </w:rPr>
        <w:t xml:space="preserve"> et al.</w:t>
      </w:r>
      <w:r w:rsidR="006C0488" w:rsidRPr="00113553">
        <w:rPr>
          <w:rFonts w:ascii="Times New Roman" w:hAnsi="Times New Roman" w:cs="Times New Roman"/>
          <w:sz w:val="24"/>
          <w:szCs w:val="24"/>
        </w:rPr>
        <w:t>, 2001</w:t>
      </w:r>
      <w:r w:rsidR="00EC6B5B">
        <w:rPr>
          <w:rFonts w:ascii="Times New Roman" w:hAnsi="Times New Roman" w:cs="Times New Roman"/>
          <w:sz w:val="24"/>
          <w:szCs w:val="24"/>
        </w:rPr>
        <w:t>;</w:t>
      </w:r>
      <w:r w:rsidR="00EC6B5B" w:rsidRPr="00EC6B5B">
        <w:rPr>
          <w:rFonts w:ascii="Times New Roman" w:hAnsi="Times New Roman" w:cs="Times New Roman"/>
          <w:sz w:val="24"/>
          <w:szCs w:val="24"/>
        </w:rPr>
        <w:t xml:space="preserve"> </w:t>
      </w:r>
      <w:r w:rsidR="00EC6B5B" w:rsidRPr="00113553">
        <w:rPr>
          <w:rFonts w:ascii="Times New Roman" w:hAnsi="Times New Roman" w:cs="Times New Roman"/>
          <w:sz w:val="24"/>
          <w:szCs w:val="24"/>
        </w:rPr>
        <w:t>Tro</w:t>
      </w:r>
      <w:r w:rsidR="002A428A">
        <w:rPr>
          <w:rFonts w:ascii="Times New Roman" w:hAnsi="Times New Roman" w:cs="Times New Roman"/>
          <w:sz w:val="24"/>
          <w:szCs w:val="24"/>
        </w:rPr>
        <w:t>o</w:t>
      </w:r>
      <w:r w:rsidR="00EC6B5B" w:rsidRPr="00113553">
        <w:rPr>
          <w:rFonts w:ascii="Times New Roman" w:hAnsi="Times New Roman" w:cs="Times New Roman"/>
          <w:sz w:val="24"/>
          <w:szCs w:val="24"/>
        </w:rPr>
        <w:t>p, 2006</w:t>
      </w:r>
      <w:r w:rsidR="006C0488" w:rsidRPr="00113553">
        <w:rPr>
          <w:rFonts w:ascii="Times New Roman" w:hAnsi="Times New Roman" w:cs="Times New Roman"/>
          <w:sz w:val="24"/>
          <w:szCs w:val="24"/>
        </w:rPr>
        <w:t xml:space="preserve">). Similar studies have been </w:t>
      </w:r>
      <w:r w:rsidR="00CB017E">
        <w:rPr>
          <w:rFonts w:ascii="Times New Roman" w:hAnsi="Times New Roman" w:cs="Times New Roman"/>
          <w:sz w:val="24"/>
          <w:szCs w:val="24"/>
        </w:rPr>
        <w:t>carried out</w:t>
      </w:r>
      <w:r w:rsidR="00CB017E" w:rsidRPr="00113553">
        <w:rPr>
          <w:rFonts w:ascii="Times New Roman" w:hAnsi="Times New Roman" w:cs="Times New Roman"/>
          <w:sz w:val="24"/>
          <w:szCs w:val="24"/>
        </w:rPr>
        <w:t xml:space="preserve"> </w:t>
      </w:r>
      <w:r w:rsidR="006C0488" w:rsidRPr="00113553">
        <w:rPr>
          <w:rFonts w:ascii="Times New Roman" w:hAnsi="Times New Roman" w:cs="Times New Roman"/>
          <w:sz w:val="24"/>
          <w:szCs w:val="24"/>
        </w:rPr>
        <w:t xml:space="preserve">in Israel between Jewish and Arab students (Halevy, 2000; </w:t>
      </w:r>
      <w:proofErr w:type="spellStart"/>
      <w:r w:rsidR="006C0488" w:rsidRPr="00113553">
        <w:rPr>
          <w:rFonts w:ascii="Times New Roman" w:hAnsi="Times New Roman" w:cs="Times New Roman"/>
          <w:sz w:val="24"/>
          <w:szCs w:val="24"/>
        </w:rPr>
        <w:t>Litvak</w:t>
      </w:r>
      <w:proofErr w:type="spellEnd"/>
      <w:r w:rsidR="006C0488" w:rsidRPr="00113553">
        <w:rPr>
          <w:rFonts w:ascii="Times New Roman" w:hAnsi="Times New Roman" w:cs="Times New Roman"/>
          <w:sz w:val="24"/>
          <w:szCs w:val="24"/>
        </w:rPr>
        <w:t xml:space="preserve">-Hirsch </w:t>
      </w:r>
      <w:r w:rsidR="00E86EC6" w:rsidRPr="00113553">
        <w:rPr>
          <w:rFonts w:ascii="Times New Roman" w:hAnsi="Times New Roman" w:cs="Times New Roman"/>
          <w:sz w:val="24"/>
          <w:szCs w:val="24"/>
        </w:rPr>
        <w:t>&amp;</w:t>
      </w:r>
      <w:r w:rsidR="006C0488" w:rsidRPr="00113553">
        <w:rPr>
          <w:rFonts w:ascii="Times New Roman" w:hAnsi="Times New Roman" w:cs="Times New Roman"/>
          <w:sz w:val="24"/>
          <w:szCs w:val="24"/>
        </w:rPr>
        <w:t xml:space="preserve"> Bar-On, 2008</w:t>
      </w:r>
      <w:r w:rsidR="00F34490">
        <w:rPr>
          <w:rFonts w:ascii="Times New Roman" w:hAnsi="Times New Roman" w:cs="Times New Roman"/>
          <w:sz w:val="24"/>
          <w:szCs w:val="24"/>
        </w:rPr>
        <w:t>;</w:t>
      </w:r>
      <w:r w:rsidR="00F34490" w:rsidRPr="00F34490">
        <w:rPr>
          <w:rFonts w:ascii="Times New Roman" w:hAnsi="Times New Roman" w:cs="Times New Roman"/>
          <w:sz w:val="24"/>
          <w:szCs w:val="24"/>
        </w:rPr>
        <w:t xml:space="preserve"> </w:t>
      </w:r>
      <w:r w:rsidR="00F34490">
        <w:rPr>
          <w:rFonts w:ascii="Times New Roman" w:hAnsi="Times New Roman" w:cs="Times New Roman"/>
          <w:sz w:val="24"/>
          <w:szCs w:val="24"/>
        </w:rPr>
        <w:t>Nahum, 2006</w:t>
      </w:r>
      <w:r w:rsidR="006C0488" w:rsidRPr="00113553">
        <w:rPr>
          <w:rFonts w:ascii="Times New Roman" w:hAnsi="Times New Roman" w:cs="Times New Roman"/>
          <w:sz w:val="24"/>
          <w:szCs w:val="24"/>
        </w:rPr>
        <w:t xml:space="preserve">). Participants in the present study had equal status </w:t>
      </w:r>
      <w:r w:rsidR="00EC6B5B">
        <w:rPr>
          <w:rFonts w:ascii="Times New Roman" w:hAnsi="Times New Roman" w:cs="Times New Roman"/>
          <w:sz w:val="24"/>
          <w:szCs w:val="24"/>
        </w:rPr>
        <w:t>–</w:t>
      </w:r>
      <w:r w:rsidR="006C0488" w:rsidRPr="00113553">
        <w:rPr>
          <w:rFonts w:ascii="Times New Roman" w:hAnsi="Times New Roman" w:cs="Times New Roman"/>
          <w:sz w:val="24"/>
          <w:szCs w:val="24"/>
        </w:rPr>
        <w:t xml:space="preserve"> all were undergraduate students. It is important to mention the acknowle</w:t>
      </w:r>
      <w:r w:rsidR="00E86EC6" w:rsidRPr="00113553">
        <w:rPr>
          <w:rFonts w:ascii="Times New Roman" w:hAnsi="Times New Roman" w:cs="Times New Roman"/>
          <w:sz w:val="24"/>
          <w:szCs w:val="24"/>
        </w:rPr>
        <w:t>d</w:t>
      </w:r>
      <w:r w:rsidR="006C0488" w:rsidRPr="00113553">
        <w:rPr>
          <w:rFonts w:ascii="Times New Roman" w:hAnsi="Times New Roman" w:cs="Times New Roman"/>
          <w:sz w:val="24"/>
          <w:szCs w:val="24"/>
        </w:rPr>
        <w:t xml:space="preserve">ged institutional support and good atmosphere (from </w:t>
      </w:r>
      <w:r w:rsidR="00FB5E4B" w:rsidRPr="00113553">
        <w:rPr>
          <w:rFonts w:ascii="Times New Roman" w:hAnsi="Times New Roman" w:cs="Times New Roman"/>
          <w:sz w:val="24"/>
          <w:szCs w:val="24"/>
        </w:rPr>
        <w:t>the open question</w:t>
      </w:r>
      <w:r w:rsidR="006C0488" w:rsidRPr="00113553">
        <w:rPr>
          <w:rFonts w:ascii="Times New Roman" w:hAnsi="Times New Roman" w:cs="Times New Roman"/>
          <w:sz w:val="24"/>
          <w:szCs w:val="24"/>
        </w:rPr>
        <w:t xml:space="preserve"> data), and all Arab students praised the fairness of the lecturers (</w:t>
      </w:r>
      <w:r w:rsidR="00EC6B5B" w:rsidRPr="00113553">
        <w:rPr>
          <w:rFonts w:ascii="Times New Roman" w:hAnsi="Times New Roman" w:cs="Times New Roman"/>
          <w:sz w:val="24"/>
          <w:szCs w:val="24"/>
        </w:rPr>
        <w:t xml:space="preserve">Amir, 1976; </w:t>
      </w:r>
      <w:r w:rsidR="006C0488" w:rsidRPr="00113553">
        <w:rPr>
          <w:rFonts w:ascii="Times New Roman" w:hAnsi="Times New Roman" w:cs="Times New Roman"/>
          <w:sz w:val="24"/>
          <w:szCs w:val="24"/>
        </w:rPr>
        <w:t xml:space="preserve">Cook, 1978; </w:t>
      </w:r>
      <w:proofErr w:type="spellStart"/>
      <w:r w:rsidR="00EC6B5B" w:rsidRPr="00113553">
        <w:rPr>
          <w:rFonts w:ascii="Times New Roman" w:hAnsi="Times New Roman" w:cs="Times New Roman"/>
          <w:sz w:val="24"/>
          <w:szCs w:val="24"/>
        </w:rPr>
        <w:t>Dovidio</w:t>
      </w:r>
      <w:proofErr w:type="spellEnd"/>
      <w:r w:rsidR="00BA5CB4">
        <w:rPr>
          <w:rFonts w:ascii="Times New Roman" w:hAnsi="Times New Roman" w:cs="Times New Roman"/>
          <w:sz w:val="24"/>
          <w:szCs w:val="24"/>
        </w:rPr>
        <w:t xml:space="preserve"> et al.,</w:t>
      </w:r>
      <w:r w:rsidR="00EC6B5B" w:rsidRPr="00113553">
        <w:rPr>
          <w:rFonts w:ascii="Times New Roman" w:hAnsi="Times New Roman" w:cs="Times New Roman"/>
          <w:sz w:val="24"/>
          <w:szCs w:val="24"/>
        </w:rPr>
        <w:t xml:space="preserve"> 2003</w:t>
      </w:r>
      <w:r w:rsidR="00BA5CB4">
        <w:rPr>
          <w:rFonts w:ascii="Times New Roman" w:hAnsi="Times New Roman" w:cs="Times New Roman"/>
          <w:sz w:val="24"/>
          <w:szCs w:val="24"/>
        </w:rPr>
        <w:t xml:space="preserve">; </w:t>
      </w:r>
      <w:proofErr w:type="spellStart"/>
      <w:r w:rsidR="00EC6B5B" w:rsidRPr="00113553">
        <w:rPr>
          <w:rFonts w:ascii="Times New Roman" w:hAnsi="Times New Roman" w:cs="Times New Roman"/>
          <w:sz w:val="24"/>
          <w:szCs w:val="24"/>
        </w:rPr>
        <w:t>Hewstone</w:t>
      </w:r>
      <w:proofErr w:type="spellEnd"/>
      <w:r w:rsidR="00EC6B5B" w:rsidRPr="00113553">
        <w:rPr>
          <w:rFonts w:ascii="Times New Roman" w:hAnsi="Times New Roman" w:cs="Times New Roman"/>
          <w:sz w:val="24"/>
          <w:szCs w:val="24"/>
        </w:rPr>
        <w:t xml:space="preserve"> &amp; Brown, 1986; </w:t>
      </w:r>
      <w:r w:rsidR="006C0488" w:rsidRPr="00113553">
        <w:rPr>
          <w:rFonts w:ascii="Times New Roman" w:hAnsi="Times New Roman" w:cs="Times New Roman"/>
          <w:sz w:val="24"/>
          <w:szCs w:val="24"/>
        </w:rPr>
        <w:t xml:space="preserve">Pettigrew, 1971; Pettigrew </w:t>
      </w:r>
      <w:r w:rsidR="00E86EC6" w:rsidRPr="00113553">
        <w:rPr>
          <w:rFonts w:ascii="Times New Roman" w:hAnsi="Times New Roman" w:cs="Times New Roman"/>
          <w:sz w:val="24"/>
          <w:szCs w:val="24"/>
        </w:rPr>
        <w:t>&amp;</w:t>
      </w:r>
      <w:r w:rsidR="006C0488" w:rsidRPr="00113553">
        <w:rPr>
          <w:rFonts w:ascii="Times New Roman" w:hAnsi="Times New Roman" w:cs="Times New Roman"/>
          <w:sz w:val="24"/>
          <w:szCs w:val="24"/>
        </w:rPr>
        <w:t xml:space="preserve"> </w:t>
      </w:r>
      <w:r w:rsidR="00BA5CB4" w:rsidRPr="00113553">
        <w:rPr>
          <w:rFonts w:ascii="Times New Roman" w:hAnsi="Times New Roman" w:cs="Times New Roman"/>
          <w:sz w:val="24"/>
          <w:szCs w:val="24"/>
        </w:rPr>
        <w:t>Tro</w:t>
      </w:r>
      <w:r w:rsidR="002A428A">
        <w:rPr>
          <w:rFonts w:ascii="Times New Roman" w:hAnsi="Times New Roman" w:cs="Times New Roman"/>
          <w:sz w:val="24"/>
          <w:szCs w:val="24"/>
        </w:rPr>
        <w:t>o</w:t>
      </w:r>
      <w:r w:rsidR="00BA5CB4" w:rsidRPr="00113553">
        <w:rPr>
          <w:rFonts w:ascii="Times New Roman" w:hAnsi="Times New Roman" w:cs="Times New Roman"/>
          <w:sz w:val="24"/>
          <w:szCs w:val="24"/>
        </w:rPr>
        <w:t>p</w:t>
      </w:r>
      <w:r w:rsidR="006C0488" w:rsidRPr="00113553">
        <w:rPr>
          <w:rFonts w:ascii="Times New Roman" w:hAnsi="Times New Roman" w:cs="Times New Roman"/>
          <w:sz w:val="24"/>
          <w:szCs w:val="24"/>
        </w:rPr>
        <w:t xml:space="preserve">, 2000). </w:t>
      </w:r>
    </w:p>
    <w:p w:rsidR="006C0488" w:rsidRPr="00113553" w:rsidRDefault="006C0488" w:rsidP="00BA5CB4">
      <w:pPr>
        <w:bidi w:val="0"/>
        <w:spacing w:after="0" w:line="480" w:lineRule="auto"/>
        <w:ind w:firstLine="567"/>
        <w:rPr>
          <w:rFonts w:ascii="Times New Roman" w:hAnsi="Times New Roman" w:cs="Times New Roman"/>
          <w:sz w:val="24"/>
          <w:szCs w:val="24"/>
        </w:rPr>
      </w:pPr>
      <w:proofErr w:type="gramStart"/>
      <w:r w:rsidRPr="00113553">
        <w:rPr>
          <w:rFonts w:ascii="Times New Roman" w:hAnsi="Times New Roman" w:cs="Times New Roman"/>
          <w:sz w:val="24"/>
          <w:szCs w:val="24"/>
        </w:rPr>
        <w:t>In terms of the social adjustment model</w:t>
      </w:r>
      <w:r w:rsidR="001E5827">
        <w:rPr>
          <w:rFonts w:ascii="Times New Roman" w:hAnsi="Times New Roman" w:cs="Times New Roman"/>
          <w:sz w:val="24"/>
          <w:szCs w:val="24"/>
        </w:rPr>
        <w:t xml:space="preserve"> </w:t>
      </w:r>
      <w:r w:rsidRPr="00113553">
        <w:rPr>
          <w:rFonts w:ascii="Times New Roman" w:hAnsi="Times New Roman" w:cs="Times New Roman"/>
          <w:sz w:val="24"/>
          <w:szCs w:val="24"/>
        </w:rPr>
        <w:t>(</w:t>
      </w:r>
      <w:proofErr w:type="spellStart"/>
      <w:r w:rsidRPr="00113553">
        <w:rPr>
          <w:rFonts w:ascii="Times New Roman" w:hAnsi="Times New Roman" w:cs="Times New Roman"/>
          <w:sz w:val="24"/>
          <w:szCs w:val="24"/>
        </w:rPr>
        <w:t>Eshel</w:t>
      </w:r>
      <w:proofErr w:type="spellEnd"/>
      <w:r w:rsidRPr="00113553">
        <w:rPr>
          <w:rFonts w:ascii="Times New Roman" w:hAnsi="Times New Roman" w:cs="Times New Roman"/>
          <w:sz w:val="24"/>
          <w:szCs w:val="24"/>
        </w:rPr>
        <w:t xml:space="preserve"> </w:t>
      </w:r>
      <w:r w:rsidR="00A573A4" w:rsidRPr="00A573A4">
        <w:rPr>
          <w:rFonts w:ascii="Times New Roman" w:hAnsi="Times New Roman" w:cs="Times New Roman"/>
          <w:sz w:val="24"/>
          <w:szCs w:val="24"/>
        </w:rPr>
        <w:t>et al</w:t>
      </w:r>
      <w:r w:rsidRPr="00EC6B5B">
        <w:rPr>
          <w:rFonts w:ascii="Times New Roman" w:hAnsi="Times New Roman" w:cs="Times New Roman"/>
          <w:sz w:val="24"/>
          <w:szCs w:val="24"/>
        </w:rPr>
        <w:t>.,</w:t>
      </w:r>
      <w:r w:rsidRPr="00113553">
        <w:rPr>
          <w:rFonts w:ascii="Times New Roman" w:hAnsi="Times New Roman" w:cs="Times New Roman"/>
          <w:sz w:val="24"/>
          <w:szCs w:val="24"/>
        </w:rPr>
        <w:t xml:space="preserve"> 2007), both the Israeli Arabs, whether Muslim or Druze, and the Jews, engaged in social integration that created motivation to forge social relations.</w:t>
      </w:r>
      <w:proofErr w:type="gramEnd"/>
      <w:r w:rsidRPr="00113553">
        <w:rPr>
          <w:rFonts w:ascii="Times New Roman" w:hAnsi="Times New Roman" w:cs="Times New Roman"/>
          <w:sz w:val="24"/>
          <w:szCs w:val="24"/>
        </w:rPr>
        <w:t xml:space="preserve"> The Arab students in this study constituted a minority group but did not experience culture shock or </w:t>
      </w:r>
      <w:r w:rsidR="00651477">
        <w:rPr>
          <w:rFonts w:ascii="Times New Roman" w:hAnsi="Times New Roman" w:cs="Times New Roman"/>
          <w:sz w:val="24"/>
          <w:szCs w:val="24"/>
        </w:rPr>
        <w:t>feel</w:t>
      </w:r>
      <w:r w:rsidR="00651477" w:rsidRPr="00113553">
        <w:rPr>
          <w:rFonts w:ascii="Times New Roman" w:hAnsi="Times New Roman" w:cs="Times New Roman"/>
          <w:sz w:val="24"/>
          <w:szCs w:val="24"/>
        </w:rPr>
        <w:t xml:space="preserve"> </w:t>
      </w:r>
      <w:r w:rsidRPr="00113553">
        <w:rPr>
          <w:rFonts w:ascii="Times New Roman" w:hAnsi="Times New Roman" w:cs="Times New Roman"/>
          <w:sz w:val="24"/>
          <w:szCs w:val="24"/>
        </w:rPr>
        <w:t>rejection or discrimination (</w:t>
      </w:r>
      <w:proofErr w:type="spellStart"/>
      <w:r w:rsidRPr="00113553">
        <w:rPr>
          <w:rFonts w:ascii="Times New Roman" w:hAnsi="Times New Roman" w:cs="Times New Roman"/>
          <w:sz w:val="24"/>
          <w:szCs w:val="24"/>
        </w:rPr>
        <w:t>Shwarzwald</w:t>
      </w:r>
      <w:proofErr w:type="spellEnd"/>
      <w:r w:rsidRPr="00113553">
        <w:rPr>
          <w:rFonts w:ascii="Times New Roman" w:hAnsi="Times New Roman" w:cs="Times New Roman"/>
          <w:sz w:val="24"/>
          <w:szCs w:val="24"/>
        </w:rPr>
        <w:t xml:space="preserve"> </w:t>
      </w:r>
      <w:r w:rsidR="00E86EC6" w:rsidRPr="00113553">
        <w:rPr>
          <w:rFonts w:ascii="Times New Roman" w:hAnsi="Times New Roman" w:cs="Times New Roman"/>
          <w:sz w:val="24"/>
          <w:szCs w:val="24"/>
        </w:rPr>
        <w:t>&amp;</w:t>
      </w:r>
      <w:r w:rsidRPr="00113553">
        <w:rPr>
          <w:rFonts w:ascii="Times New Roman" w:hAnsi="Times New Roman" w:cs="Times New Roman"/>
          <w:sz w:val="24"/>
          <w:szCs w:val="24"/>
        </w:rPr>
        <w:t xml:space="preserve"> </w:t>
      </w:r>
      <w:proofErr w:type="spellStart"/>
      <w:r w:rsidRPr="00113553">
        <w:rPr>
          <w:rFonts w:ascii="Times New Roman" w:hAnsi="Times New Roman" w:cs="Times New Roman"/>
          <w:sz w:val="24"/>
          <w:szCs w:val="24"/>
        </w:rPr>
        <w:t>Tur-Kaspa</w:t>
      </w:r>
      <w:proofErr w:type="spellEnd"/>
      <w:r w:rsidRPr="00113553">
        <w:rPr>
          <w:rFonts w:ascii="Times New Roman" w:hAnsi="Times New Roman" w:cs="Times New Roman"/>
          <w:sz w:val="24"/>
          <w:szCs w:val="24"/>
        </w:rPr>
        <w:t>, 1997). Their willingness and openness to social contact can be explained by the institution</w:t>
      </w:r>
      <w:r w:rsidR="00601472">
        <w:rPr>
          <w:rFonts w:ascii="Times New Roman" w:hAnsi="Times New Roman" w:cs="Times New Roman"/>
          <w:sz w:val="24"/>
          <w:szCs w:val="24"/>
        </w:rPr>
        <w:t>’</w:t>
      </w:r>
      <w:r w:rsidRPr="00113553">
        <w:rPr>
          <w:rFonts w:ascii="Times New Roman" w:hAnsi="Times New Roman" w:cs="Times New Roman"/>
          <w:sz w:val="24"/>
          <w:szCs w:val="24"/>
        </w:rPr>
        <w:t xml:space="preserve">s atmosphere to which the Arab students were exposed. </w:t>
      </w:r>
      <w:r w:rsidR="00651477">
        <w:rPr>
          <w:rFonts w:ascii="Times New Roman" w:hAnsi="Times New Roman" w:cs="Times New Roman"/>
          <w:sz w:val="24"/>
          <w:szCs w:val="24"/>
        </w:rPr>
        <w:t xml:space="preserve">Both </w:t>
      </w:r>
      <w:r w:rsidR="00651477" w:rsidRPr="00113553">
        <w:rPr>
          <w:rFonts w:ascii="Times New Roman" w:hAnsi="Times New Roman" w:cs="Times New Roman"/>
          <w:sz w:val="24"/>
          <w:szCs w:val="24"/>
        </w:rPr>
        <w:t xml:space="preserve">administrative staff </w:t>
      </w:r>
      <w:r w:rsidR="00651477">
        <w:rPr>
          <w:rFonts w:ascii="Times New Roman" w:hAnsi="Times New Roman" w:cs="Times New Roman"/>
          <w:sz w:val="24"/>
          <w:szCs w:val="24"/>
        </w:rPr>
        <w:t>and</w:t>
      </w:r>
      <w:r w:rsidR="00651477" w:rsidRPr="00113553">
        <w:rPr>
          <w:rFonts w:ascii="Times New Roman" w:hAnsi="Times New Roman" w:cs="Times New Roman"/>
          <w:sz w:val="24"/>
          <w:szCs w:val="24"/>
        </w:rPr>
        <w:t xml:space="preserve"> lecturers</w:t>
      </w:r>
      <w:r w:rsidR="00651477" w:rsidRPr="00113553" w:rsidDel="00651477">
        <w:rPr>
          <w:rFonts w:ascii="Times New Roman" w:hAnsi="Times New Roman" w:cs="Times New Roman"/>
          <w:sz w:val="24"/>
          <w:szCs w:val="24"/>
        </w:rPr>
        <w:t xml:space="preserve"> </w:t>
      </w:r>
      <w:r w:rsidR="00651477">
        <w:rPr>
          <w:rFonts w:ascii="Times New Roman" w:hAnsi="Times New Roman" w:cs="Times New Roman"/>
          <w:sz w:val="24"/>
          <w:szCs w:val="24"/>
        </w:rPr>
        <w:lastRenderedPageBreak/>
        <w:t>at t</w:t>
      </w:r>
      <w:r w:rsidRPr="00113553">
        <w:rPr>
          <w:rFonts w:ascii="Times New Roman" w:hAnsi="Times New Roman" w:cs="Times New Roman"/>
          <w:sz w:val="24"/>
          <w:szCs w:val="24"/>
        </w:rPr>
        <w:t xml:space="preserve">hese small Galilee colleges </w:t>
      </w:r>
      <w:r w:rsidR="00651477">
        <w:rPr>
          <w:rFonts w:ascii="Times New Roman" w:hAnsi="Times New Roman" w:cs="Times New Roman"/>
          <w:sz w:val="24"/>
          <w:szCs w:val="24"/>
        </w:rPr>
        <w:t>welcome</w:t>
      </w:r>
      <w:r w:rsidR="00651477" w:rsidRPr="00113553">
        <w:rPr>
          <w:rFonts w:ascii="Times New Roman" w:hAnsi="Times New Roman" w:cs="Times New Roman"/>
          <w:sz w:val="24"/>
          <w:szCs w:val="24"/>
        </w:rPr>
        <w:t xml:space="preserve"> </w:t>
      </w:r>
      <w:r w:rsidRPr="00113553">
        <w:rPr>
          <w:rFonts w:ascii="Times New Roman" w:hAnsi="Times New Roman" w:cs="Times New Roman"/>
          <w:sz w:val="24"/>
          <w:szCs w:val="24"/>
        </w:rPr>
        <w:t>Arab students very positive</w:t>
      </w:r>
      <w:r w:rsidR="00651477">
        <w:rPr>
          <w:rFonts w:ascii="Times New Roman" w:hAnsi="Times New Roman" w:cs="Times New Roman"/>
          <w:sz w:val="24"/>
          <w:szCs w:val="24"/>
        </w:rPr>
        <w:t>ly</w:t>
      </w:r>
      <w:r w:rsidRPr="00113553">
        <w:rPr>
          <w:rFonts w:ascii="Times New Roman" w:hAnsi="Times New Roman" w:cs="Times New Roman"/>
          <w:sz w:val="24"/>
          <w:szCs w:val="24"/>
        </w:rPr>
        <w:t>. The Arab students were surprised by the warm ties established with the Jewish teachers (</w:t>
      </w:r>
      <w:proofErr w:type="spellStart"/>
      <w:r w:rsidRPr="00113553">
        <w:rPr>
          <w:rFonts w:ascii="Times New Roman" w:hAnsi="Times New Roman" w:cs="Times New Roman"/>
          <w:sz w:val="24"/>
          <w:szCs w:val="24"/>
        </w:rPr>
        <w:t>Eshel</w:t>
      </w:r>
      <w:proofErr w:type="spellEnd"/>
      <w:r w:rsidRPr="00113553">
        <w:rPr>
          <w:rFonts w:ascii="Times New Roman" w:hAnsi="Times New Roman" w:cs="Times New Roman"/>
          <w:sz w:val="24"/>
          <w:szCs w:val="24"/>
        </w:rPr>
        <w:t xml:space="preserve"> </w:t>
      </w:r>
      <w:r w:rsidR="00A573A4" w:rsidRPr="00A573A4">
        <w:rPr>
          <w:rFonts w:ascii="Times New Roman" w:hAnsi="Times New Roman" w:cs="Times New Roman"/>
          <w:sz w:val="24"/>
          <w:szCs w:val="24"/>
        </w:rPr>
        <w:t>et al.</w:t>
      </w:r>
      <w:r w:rsidRPr="00651477">
        <w:rPr>
          <w:rFonts w:ascii="Times New Roman" w:hAnsi="Times New Roman" w:cs="Times New Roman"/>
          <w:sz w:val="24"/>
          <w:szCs w:val="24"/>
        </w:rPr>
        <w:t>,</w:t>
      </w:r>
      <w:r w:rsidRPr="00113553">
        <w:rPr>
          <w:rFonts w:ascii="Times New Roman" w:hAnsi="Times New Roman" w:cs="Times New Roman"/>
          <w:sz w:val="24"/>
          <w:szCs w:val="24"/>
        </w:rPr>
        <w:t xml:space="preserve"> 2007). Contrary to the findings of </w:t>
      </w:r>
      <w:proofErr w:type="spellStart"/>
      <w:r w:rsidRPr="00113553">
        <w:rPr>
          <w:rFonts w:ascii="Times New Roman" w:hAnsi="Times New Roman" w:cs="Times New Roman"/>
          <w:sz w:val="24"/>
          <w:szCs w:val="24"/>
        </w:rPr>
        <w:t>Kimmerling</w:t>
      </w:r>
      <w:proofErr w:type="spellEnd"/>
      <w:r w:rsidRPr="00113553">
        <w:rPr>
          <w:rFonts w:ascii="Times New Roman" w:hAnsi="Times New Roman" w:cs="Times New Roman"/>
          <w:sz w:val="24"/>
          <w:szCs w:val="24"/>
        </w:rPr>
        <w:t xml:space="preserve"> (1998), Arab students at colleges in peripheral areas of the Galilee will </w:t>
      </w:r>
      <w:r w:rsidR="00E86EC6" w:rsidRPr="00113553">
        <w:rPr>
          <w:rFonts w:ascii="Times New Roman" w:hAnsi="Times New Roman" w:cs="Times New Roman"/>
          <w:sz w:val="24"/>
          <w:szCs w:val="24"/>
        </w:rPr>
        <w:t xml:space="preserve">not </w:t>
      </w:r>
      <w:r w:rsidRPr="00113553">
        <w:rPr>
          <w:rFonts w:ascii="Times New Roman" w:hAnsi="Times New Roman" w:cs="Times New Roman"/>
          <w:sz w:val="24"/>
          <w:szCs w:val="24"/>
        </w:rPr>
        <w:t>experience politically-based conflicts and hostility (</w:t>
      </w:r>
      <w:proofErr w:type="spellStart"/>
      <w:r w:rsidRPr="00113553">
        <w:rPr>
          <w:rFonts w:ascii="Times New Roman" w:hAnsi="Times New Roman" w:cs="Times New Roman"/>
          <w:sz w:val="24"/>
          <w:szCs w:val="24"/>
        </w:rPr>
        <w:t>Rabinowitz</w:t>
      </w:r>
      <w:proofErr w:type="spellEnd"/>
      <w:r w:rsidRPr="00113553">
        <w:rPr>
          <w:rFonts w:ascii="Times New Roman" w:hAnsi="Times New Roman" w:cs="Times New Roman"/>
          <w:sz w:val="24"/>
          <w:szCs w:val="24"/>
        </w:rPr>
        <w:t xml:space="preserve"> </w:t>
      </w:r>
      <w:r w:rsidR="00DF5C9F" w:rsidRPr="00113553">
        <w:rPr>
          <w:rFonts w:ascii="Times New Roman" w:hAnsi="Times New Roman" w:cs="Times New Roman"/>
          <w:sz w:val="24"/>
          <w:szCs w:val="24"/>
        </w:rPr>
        <w:t>&amp;</w:t>
      </w:r>
      <w:r w:rsidRPr="00113553">
        <w:rPr>
          <w:rFonts w:ascii="Times New Roman" w:hAnsi="Times New Roman" w:cs="Times New Roman"/>
          <w:sz w:val="24"/>
          <w:szCs w:val="24"/>
        </w:rPr>
        <w:t xml:space="preserve"> </w:t>
      </w:r>
      <w:proofErr w:type="spellStart"/>
      <w:r w:rsidR="00BA5CB4">
        <w:rPr>
          <w:rFonts w:ascii="Times New Roman" w:hAnsi="Times New Roman" w:cs="Times New Roman"/>
          <w:sz w:val="24"/>
          <w:szCs w:val="24"/>
        </w:rPr>
        <w:t>Khawla</w:t>
      </w:r>
      <w:proofErr w:type="spellEnd"/>
      <w:r w:rsidRPr="00113553">
        <w:rPr>
          <w:rFonts w:ascii="Times New Roman" w:hAnsi="Times New Roman" w:cs="Times New Roman"/>
          <w:sz w:val="24"/>
          <w:szCs w:val="24"/>
        </w:rPr>
        <w:t>, 2002: 56), but rather find a sympathetic and supportive framework (</w:t>
      </w:r>
      <w:proofErr w:type="spellStart"/>
      <w:r w:rsidRPr="00113553">
        <w:rPr>
          <w:rFonts w:ascii="Times New Roman" w:hAnsi="Times New Roman" w:cs="Times New Roman"/>
          <w:sz w:val="24"/>
          <w:szCs w:val="24"/>
        </w:rPr>
        <w:t>Davidovich</w:t>
      </w:r>
      <w:proofErr w:type="spellEnd"/>
      <w:r w:rsidRPr="00113553">
        <w:rPr>
          <w:rFonts w:ascii="Times New Roman" w:hAnsi="Times New Roman" w:cs="Times New Roman"/>
          <w:sz w:val="24"/>
          <w:szCs w:val="24"/>
        </w:rPr>
        <w:t xml:space="preserve"> </w:t>
      </w:r>
      <w:r w:rsidR="00BA5CB4">
        <w:rPr>
          <w:rFonts w:ascii="Times New Roman" w:hAnsi="Times New Roman" w:cs="Times New Roman"/>
          <w:sz w:val="24"/>
          <w:szCs w:val="24"/>
        </w:rPr>
        <w:t>et al.</w:t>
      </w:r>
      <w:r w:rsidRPr="00113553">
        <w:rPr>
          <w:rFonts w:ascii="Times New Roman" w:hAnsi="Times New Roman" w:cs="Times New Roman"/>
          <w:sz w:val="24"/>
          <w:szCs w:val="24"/>
        </w:rPr>
        <w:t>, 2006, 2009).</w:t>
      </w:r>
    </w:p>
    <w:p w:rsidR="00EE1482" w:rsidRPr="00113553" w:rsidRDefault="006C0488" w:rsidP="00BA5CB4">
      <w:pPr>
        <w:bidi w:val="0"/>
        <w:spacing w:after="0" w:line="480" w:lineRule="auto"/>
        <w:ind w:firstLine="567"/>
        <w:rPr>
          <w:rFonts w:ascii="Times New Roman" w:hAnsi="Times New Roman" w:cs="Times New Roman"/>
          <w:sz w:val="24"/>
          <w:szCs w:val="24"/>
        </w:rPr>
      </w:pPr>
      <w:r w:rsidRPr="00113553">
        <w:rPr>
          <w:rFonts w:ascii="Times New Roman" w:hAnsi="Times New Roman" w:cs="Times New Roman"/>
          <w:sz w:val="24"/>
          <w:szCs w:val="24"/>
        </w:rPr>
        <w:t>The findings support previous studies showing that Arab students in Israel are more receptive to social relations with Jews than vice versa (</w:t>
      </w:r>
      <w:proofErr w:type="spellStart"/>
      <w:r w:rsidR="00651477" w:rsidRPr="00113553">
        <w:rPr>
          <w:rFonts w:ascii="Times New Roman" w:hAnsi="Times New Roman" w:cs="Times New Roman"/>
          <w:sz w:val="24"/>
          <w:szCs w:val="24"/>
        </w:rPr>
        <w:t>Davidovich</w:t>
      </w:r>
      <w:proofErr w:type="spellEnd"/>
      <w:r w:rsidR="00BA5CB4">
        <w:rPr>
          <w:rFonts w:ascii="Times New Roman" w:hAnsi="Times New Roman" w:cs="Times New Roman"/>
          <w:sz w:val="24"/>
          <w:szCs w:val="24"/>
        </w:rPr>
        <w:t xml:space="preserve"> et al.</w:t>
      </w:r>
      <w:r w:rsidR="00651477" w:rsidRPr="00113553">
        <w:rPr>
          <w:rFonts w:ascii="Times New Roman" w:hAnsi="Times New Roman" w:cs="Times New Roman"/>
          <w:sz w:val="24"/>
          <w:szCs w:val="24"/>
        </w:rPr>
        <w:t xml:space="preserve">, </w:t>
      </w:r>
      <w:r w:rsidR="00BA5CB4" w:rsidRPr="00113553">
        <w:rPr>
          <w:rFonts w:ascii="Times New Roman" w:hAnsi="Times New Roman" w:cs="Times New Roman"/>
          <w:sz w:val="24"/>
          <w:szCs w:val="24"/>
        </w:rPr>
        <w:t>200</w:t>
      </w:r>
      <w:r w:rsidR="00BA5CB4">
        <w:rPr>
          <w:rFonts w:ascii="Times New Roman" w:hAnsi="Times New Roman" w:cs="Times New Roman"/>
          <w:sz w:val="24"/>
          <w:szCs w:val="24"/>
        </w:rPr>
        <w:t>6</w:t>
      </w:r>
      <w:r w:rsidR="00651477" w:rsidRPr="00113553">
        <w:rPr>
          <w:rFonts w:ascii="Times New Roman" w:hAnsi="Times New Roman" w:cs="Times New Roman"/>
          <w:sz w:val="24"/>
          <w:szCs w:val="24"/>
        </w:rPr>
        <w:t xml:space="preserve">, </w:t>
      </w:r>
      <w:r w:rsidR="00BA5CB4" w:rsidRPr="00113553">
        <w:rPr>
          <w:rFonts w:ascii="Times New Roman" w:hAnsi="Times New Roman" w:cs="Times New Roman"/>
          <w:sz w:val="24"/>
          <w:szCs w:val="24"/>
        </w:rPr>
        <w:t>200</w:t>
      </w:r>
      <w:r w:rsidR="00BA5CB4">
        <w:rPr>
          <w:rFonts w:ascii="Times New Roman" w:hAnsi="Times New Roman" w:cs="Times New Roman"/>
          <w:sz w:val="24"/>
          <w:szCs w:val="24"/>
        </w:rPr>
        <w:t>9</w:t>
      </w:r>
      <w:r w:rsidR="00651477" w:rsidRPr="00113553">
        <w:rPr>
          <w:rFonts w:ascii="Times New Roman" w:hAnsi="Times New Roman" w:cs="Times New Roman"/>
          <w:sz w:val="24"/>
          <w:szCs w:val="24"/>
        </w:rPr>
        <w:t>;</w:t>
      </w:r>
      <w:r w:rsidR="00651477">
        <w:rPr>
          <w:rFonts w:ascii="Times New Roman" w:hAnsi="Times New Roman" w:cs="Times New Roman"/>
          <w:sz w:val="24"/>
          <w:szCs w:val="24"/>
        </w:rPr>
        <w:t xml:space="preserve"> </w:t>
      </w:r>
      <w:r w:rsidR="00651477" w:rsidRPr="00113553">
        <w:rPr>
          <w:rFonts w:ascii="Times New Roman" w:hAnsi="Times New Roman" w:cs="Times New Roman"/>
          <w:sz w:val="24"/>
          <w:szCs w:val="24"/>
        </w:rPr>
        <w:t xml:space="preserve">Golan </w:t>
      </w:r>
      <w:r w:rsidR="00651477">
        <w:rPr>
          <w:rFonts w:ascii="Times New Roman" w:hAnsi="Times New Roman" w:cs="Times New Roman"/>
          <w:sz w:val="24"/>
          <w:szCs w:val="24"/>
        </w:rPr>
        <w:t>&amp;</w:t>
      </w:r>
      <w:r w:rsidR="00651477" w:rsidRPr="00113553">
        <w:rPr>
          <w:rFonts w:ascii="Times New Roman" w:hAnsi="Times New Roman" w:cs="Times New Roman"/>
          <w:sz w:val="24"/>
          <w:szCs w:val="24"/>
        </w:rPr>
        <w:t xml:space="preserve"> </w:t>
      </w:r>
      <w:proofErr w:type="spellStart"/>
      <w:r w:rsidR="00651477" w:rsidRPr="00113553">
        <w:rPr>
          <w:rFonts w:ascii="Times New Roman" w:hAnsi="Times New Roman" w:cs="Times New Roman"/>
          <w:sz w:val="24"/>
          <w:szCs w:val="24"/>
        </w:rPr>
        <w:t>Shalhoub</w:t>
      </w:r>
      <w:proofErr w:type="spellEnd"/>
      <w:r w:rsidR="00651477" w:rsidRPr="00113553">
        <w:rPr>
          <w:rFonts w:ascii="Times New Roman" w:hAnsi="Times New Roman" w:cs="Times New Roman"/>
          <w:sz w:val="24"/>
          <w:szCs w:val="24"/>
        </w:rPr>
        <w:t>-Kevorkian, 2014</w:t>
      </w:r>
      <w:r w:rsidR="00651477">
        <w:rPr>
          <w:rFonts w:ascii="Times New Roman" w:hAnsi="Times New Roman" w:cs="Times New Roman"/>
          <w:sz w:val="24"/>
          <w:szCs w:val="24"/>
        </w:rPr>
        <w:t xml:space="preserve">; </w:t>
      </w:r>
      <w:proofErr w:type="spellStart"/>
      <w:r w:rsidR="00651477" w:rsidRPr="00113553">
        <w:rPr>
          <w:rFonts w:ascii="Times New Roman" w:hAnsi="Times New Roman" w:cs="Times New Roman"/>
          <w:sz w:val="24"/>
          <w:szCs w:val="24"/>
        </w:rPr>
        <w:t>Rinawi</w:t>
      </w:r>
      <w:proofErr w:type="spellEnd"/>
      <w:r w:rsidR="00651477" w:rsidRPr="00113553">
        <w:rPr>
          <w:rFonts w:ascii="Times New Roman" w:hAnsi="Times New Roman" w:cs="Times New Roman"/>
          <w:sz w:val="24"/>
          <w:szCs w:val="24"/>
        </w:rPr>
        <w:t>, 2003</w:t>
      </w:r>
      <w:r w:rsidR="00651477">
        <w:rPr>
          <w:rFonts w:ascii="Times New Roman" w:hAnsi="Times New Roman" w:cs="Times New Roman"/>
          <w:sz w:val="24"/>
          <w:szCs w:val="24"/>
        </w:rPr>
        <w:t>;</w:t>
      </w:r>
      <w:r w:rsidR="00651477" w:rsidRPr="00113553">
        <w:rPr>
          <w:rFonts w:ascii="Times New Roman" w:hAnsi="Times New Roman" w:cs="Times New Roman"/>
          <w:sz w:val="24"/>
          <w:szCs w:val="24"/>
        </w:rPr>
        <w:t xml:space="preserve"> </w:t>
      </w:r>
      <w:proofErr w:type="spellStart"/>
      <w:r w:rsidR="00BA5CB4" w:rsidRPr="00BA5CB4">
        <w:rPr>
          <w:rFonts w:ascii="Times New Roman" w:hAnsi="Times New Roman" w:cs="Times New Roman"/>
          <w:sz w:val="24"/>
          <w:szCs w:val="24"/>
        </w:rPr>
        <w:t>Yuchtman-</w:t>
      </w:r>
      <w:r w:rsidRPr="00113553">
        <w:rPr>
          <w:rFonts w:ascii="Times New Roman" w:hAnsi="Times New Roman" w:cs="Times New Roman"/>
          <w:sz w:val="24"/>
          <w:szCs w:val="24"/>
        </w:rPr>
        <w:t>Ya</w:t>
      </w:r>
      <w:r w:rsidR="00601472">
        <w:rPr>
          <w:rFonts w:ascii="Times New Roman" w:hAnsi="Times New Roman" w:cs="Times New Roman"/>
          <w:sz w:val="24"/>
          <w:szCs w:val="24"/>
        </w:rPr>
        <w:t>’</w:t>
      </w:r>
      <w:r w:rsidRPr="00113553">
        <w:rPr>
          <w:rFonts w:ascii="Times New Roman" w:hAnsi="Times New Roman" w:cs="Times New Roman"/>
          <w:sz w:val="24"/>
          <w:szCs w:val="24"/>
        </w:rPr>
        <w:t>ar</w:t>
      </w:r>
      <w:proofErr w:type="spellEnd"/>
      <w:r w:rsidRPr="00113553">
        <w:rPr>
          <w:rFonts w:ascii="Times New Roman" w:hAnsi="Times New Roman" w:cs="Times New Roman"/>
          <w:sz w:val="24"/>
          <w:szCs w:val="24"/>
        </w:rPr>
        <w:t xml:space="preserve"> </w:t>
      </w:r>
      <w:r w:rsidR="00DF5C9F" w:rsidRPr="00113553">
        <w:rPr>
          <w:rFonts w:ascii="Times New Roman" w:hAnsi="Times New Roman" w:cs="Times New Roman"/>
          <w:sz w:val="24"/>
          <w:szCs w:val="24"/>
        </w:rPr>
        <w:t>&amp;</w:t>
      </w:r>
      <w:r w:rsidRPr="00113553">
        <w:rPr>
          <w:rFonts w:ascii="Times New Roman" w:hAnsi="Times New Roman" w:cs="Times New Roman"/>
          <w:sz w:val="24"/>
          <w:szCs w:val="24"/>
        </w:rPr>
        <w:t xml:space="preserve"> </w:t>
      </w:r>
      <w:proofErr w:type="spellStart"/>
      <w:r w:rsidRPr="00113553">
        <w:rPr>
          <w:rFonts w:ascii="Times New Roman" w:hAnsi="Times New Roman" w:cs="Times New Roman"/>
          <w:sz w:val="24"/>
          <w:szCs w:val="24"/>
        </w:rPr>
        <w:t>Shavit</w:t>
      </w:r>
      <w:proofErr w:type="spellEnd"/>
      <w:r w:rsidRPr="00113553">
        <w:rPr>
          <w:rFonts w:ascii="Times New Roman" w:hAnsi="Times New Roman" w:cs="Times New Roman"/>
          <w:sz w:val="24"/>
          <w:szCs w:val="24"/>
        </w:rPr>
        <w:t>, 2001</w:t>
      </w:r>
      <w:r w:rsidR="00227840" w:rsidRPr="00113553">
        <w:rPr>
          <w:rFonts w:ascii="Times New Roman" w:hAnsi="Times New Roman" w:cs="Times New Roman"/>
          <w:sz w:val="24"/>
          <w:szCs w:val="24"/>
        </w:rPr>
        <w:t>)</w:t>
      </w:r>
      <w:r w:rsidRPr="00113553">
        <w:rPr>
          <w:rFonts w:ascii="Times New Roman" w:hAnsi="Times New Roman" w:cs="Times New Roman"/>
          <w:sz w:val="24"/>
          <w:szCs w:val="24"/>
        </w:rPr>
        <w:t xml:space="preserve">. This explanation is consistent with the </w:t>
      </w:r>
      <w:r w:rsidR="00601472">
        <w:rPr>
          <w:rFonts w:ascii="Times New Roman" w:hAnsi="Times New Roman" w:cs="Times New Roman"/>
          <w:sz w:val="24"/>
          <w:szCs w:val="24"/>
        </w:rPr>
        <w:t>‘</w:t>
      </w:r>
      <w:r w:rsidRPr="00113553">
        <w:rPr>
          <w:rFonts w:ascii="Times New Roman" w:hAnsi="Times New Roman" w:cs="Times New Roman"/>
          <w:sz w:val="24"/>
          <w:szCs w:val="24"/>
        </w:rPr>
        <w:t>dependency symmetry</w:t>
      </w:r>
      <w:r w:rsidR="00601472">
        <w:rPr>
          <w:rFonts w:ascii="Times New Roman" w:hAnsi="Times New Roman" w:cs="Times New Roman"/>
          <w:sz w:val="24"/>
          <w:szCs w:val="24"/>
        </w:rPr>
        <w:t>’</w:t>
      </w:r>
      <w:r w:rsidRPr="00113553">
        <w:rPr>
          <w:rFonts w:ascii="Times New Roman" w:hAnsi="Times New Roman" w:cs="Times New Roman"/>
          <w:sz w:val="24"/>
          <w:szCs w:val="24"/>
        </w:rPr>
        <w:t xml:space="preserve"> proposed by Hoffman and </w:t>
      </w:r>
      <w:proofErr w:type="spellStart"/>
      <w:r w:rsidRPr="00113553">
        <w:rPr>
          <w:rFonts w:ascii="Times New Roman" w:hAnsi="Times New Roman" w:cs="Times New Roman"/>
          <w:sz w:val="24"/>
          <w:szCs w:val="24"/>
        </w:rPr>
        <w:t>Na</w:t>
      </w:r>
      <w:r w:rsidR="00BA5CB4">
        <w:rPr>
          <w:rFonts w:ascii="Times New Roman" w:hAnsi="Times New Roman" w:cs="Times New Roman"/>
          <w:sz w:val="24"/>
          <w:szCs w:val="24"/>
        </w:rPr>
        <w:t>j</w:t>
      </w:r>
      <w:r w:rsidRPr="00113553">
        <w:rPr>
          <w:rFonts w:ascii="Times New Roman" w:hAnsi="Times New Roman" w:cs="Times New Roman"/>
          <w:sz w:val="24"/>
          <w:szCs w:val="24"/>
        </w:rPr>
        <w:t>jar</w:t>
      </w:r>
      <w:proofErr w:type="spellEnd"/>
      <w:r w:rsidRPr="00113553">
        <w:rPr>
          <w:rFonts w:ascii="Times New Roman" w:hAnsi="Times New Roman" w:cs="Times New Roman"/>
          <w:sz w:val="24"/>
          <w:szCs w:val="24"/>
        </w:rPr>
        <w:t xml:space="preserve"> (1986), whereby the minority group wants to get closer to the majority group in order to participate in their success. The minority </w:t>
      </w:r>
      <w:r w:rsidR="00651477" w:rsidRPr="00113553">
        <w:rPr>
          <w:rFonts w:ascii="Times New Roman" w:hAnsi="Times New Roman" w:cs="Times New Roman"/>
          <w:sz w:val="24"/>
          <w:szCs w:val="24"/>
        </w:rPr>
        <w:t xml:space="preserve">meeting </w:t>
      </w:r>
      <w:r w:rsidRPr="00113553">
        <w:rPr>
          <w:rFonts w:ascii="Times New Roman" w:hAnsi="Times New Roman" w:cs="Times New Roman"/>
          <w:sz w:val="24"/>
          <w:szCs w:val="24"/>
        </w:rPr>
        <w:t>with the majority group is in the context of learning tasks (</w:t>
      </w:r>
      <w:proofErr w:type="spellStart"/>
      <w:r w:rsidRPr="00113553">
        <w:rPr>
          <w:rFonts w:ascii="Times New Roman" w:hAnsi="Times New Roman" w:cs="Times New Roman"/>
          <w:sz w:val="24"/>
          <w:szCs w:val="24"/>
        </w:rPr>
        <w:t>Davidovich</w:t>
      </w:r>
      <w:proofErr w:type="spellEnd"/>
      <w:r w:rsidR="00BA5CB4">
        <w:rPr>
          <w:rFonts w:ascii="Times New Roman" w:hAnsi="Times New Roman" w:cs="Times New Roman"/>
          <w:sz w:val="24"/>
          <w:szCs w:val="24"/>
        </w:rPr>
        <w:t xml:space="preserve"> et al.</w:t>
      </w:r>
      <w:r w:rsidRPr="00113553">
        <w:rPr>
          <w:rFonts w:ascii="Times New Roman" w:hAnsi="Times New Roman" w:cs="Times New Roman"/>
          <w:sz w:val="24"/>
          <w:szCs w:val="24"/>
        </w:rPr>
        <w:t>, 2006, 2009</w:t>
      </w:r>
      <w:r w:rsidR="00651477">
        <w:rPr>
          <w:rFonts w:ascii="Times New Roman" w:hAnsi="Times New Roman" w:cs="Times New Roman"/>
          <w:sz w:val="24"/>
          <w:szCs w:val="24"/>
        </w:rPr>
        <w:t>;</w:t>
      </w:r>
      <w:r w:rsidR="00651477" w:rsidRPr="00651477">
        <w:rPr>
          <w:rFonts w:ascii="Times New Roman" w:hAnsi="Times New Roman" w:cs="Times New Roman"/>
          <w:sz w:val="24"/>
          <w:szCs w:val="24"/>
        </w:rPr>
        <w:t xml:space="preserve"> </w:t>
      </w:r>
      <w:proofErr w:type="spellStart"/>
      <w:r w:rsidR="00651477" w:rsidRPr="00113553">
        <w:rPr>
          <w:rFonts w:ascii="Times New Roman" w:hAnsi="Times New Roman" w:cs="Times New Roman"/>
          <w:sz w:val="24"/>
          <w:szCs w:val="24"/>
        </w:rPr>
        <w:t>Rinawi</w:t>
      </w:r>
      <w:proofErr w:type="spellEnd"/>
      <w:r w:rsidR="00651477" w:rsidRPr="00113553">
        <w:rPr>
          <w:rFonts w:ascii="Times New Roman" w:hAnsi="Times New Roman" w:cs="Times New Roman"/>
          <w:sz w:val="24"/>
          <w:szCs w:val="24"/>
        </w:rPr>
        <w:t>, 2003</w:t>
      </w:r>
      <w:r w:rsidRPr="00113553">
        <w:rPr>
          <w:rFonts w:ascii="Times New Roman" w:hAnsi="Times New Roman" w:cs="Times New Roman"/>
          <w:sz w:val="24"/>
          <w:szCs w:val="24"/>
        </w:rPr>
        <w:t xml:space="preserve">). </w:t>
      </w:r>
      <w:r w:rsidR="00EE1482" w:rsidRPr="00113553">
        <w:rPr>
          <w:rFonts w:ascii="Times New Roman" w:hAnsi="Times New Roman" w:cs="Times New Roman"/>
          <w:sz w:val="24"/>
          <w:szCs w:val="24"/>
        </w:rPr>
        <w:t xml:space="preserve">We can learn </w:t>
      </w:r>
      <w:r w:rsidR="00651477">
        <w:rPr>
          <w:rFonts w:ascii="Times New Roman" w:hAnsi="Times New Roman" w:cs="Times New Roman"/>
          <w:sz w:val="24"/>
          <w:szCs w:val="24"/>
        </w:rPr>
        <w:t>from this</w:t>
      </w:r>
      <w:r w:rsidR="00651477" w:rsidRPr="00113553">
        <w:rPr>
          <w:rFonts w:ascii="Times New Roman" w:hAnsi="Times New Roman" w:cs="Times New Roman"/>
          <w:sz w:val="24"/>
          <w:szCs w:val="24"/>
        </w:rPr>
        <w:t xml:space="preserve"> </w:t>
      </w:r>
      <w:r w:rsidR="00EE1482" w:rsidRPr="00113553">
        <w:rPr>
          <w:rFonts w:ascii="Times New Roman" w:hAnsi="Times New Roman" w:cs="Times New Roman"/>
          <w:sz w:val="24"/>
          <w:szCs w:val="24"/>
        </w:rPr>
        <w:t xml:space="preserve">that </w:t>
      </w:r>
      <w:r w:rsidR="00651477" w:rsidRPr="00113553">
        <w:rPr>
          <w:rFonts w:ascii="Times New Roman" w:hAnsi="Times New Roman" w:cs="Times New Roman"/>
          <w:sz w:val="24"/>
          <w:szCs w:val="24"/>
        </w:rPr>
        <w:t xml:space="preserve">student </w:t>
      </w:r>
      <w:r w:rsidR="00EE1482" w:rsidRPr="00113553">
        <w:rPr>
          <w:rFonts w:ascii="Times New Roman" w:hAnsi="Times New Roman" w:cs="Times New Roman"/>
          <w:sz w:val="24"/>
          <w:szCs w:val="24"/>
        </w:rPr>
        <w:t xml:space="preserve">behavior is </w:t>
      </w:r>
      <w:r w:rsidR="00651477" w:rsidRPr="00113553">
        <w:rPr>
          <w:rFonts w:ascii="Times New Roman" w:hAnsi="Times New Roman" w:cs="Times New Roman"/>
          <w:sz w:val="24"/>
          <w:szCs w:val="24"/>
        </w:rPr>
        <w:t>affected</w:t>
      </w:r>
      <w:r w:rsidR="00EE1482" w:rsidRPr="00113553">
        <w:rPr>
          <w:rFonts w:ascii="Times New Roman" w:hAnsi="Times New Roman" w:cs="Times New Roman"/>
          <w:sz w:val="24"/>
          <w:szCs w:val="24"/>
        </w:rPr>
        <w:t xml:space="preserve"> </w:t>
      </w:r>
      <w:r w:rsidR="00651477">
        <w:rPr>
          <w:rFonts w:ascii="Times New Roman" w:hAnsi="Times New Roman" w:cs="Times New Roman"/>
          <w:sz w:val="24"/>
          <w:szCs w:val="24"/>
        </w:rPr>
        <w:t>by</w:t>
      </w:r>
      <w:r w:rsidR="00651477" w:rsidRPr="00113553">
        <w:rPr>
          <w:rFonts w:ascii="Times New Roman" w:hAnsi="Times New Roman" w:cs="Times New Roman"/>
          <w:sz w:val="24"/>
          <w:szCs w:val="24"/>
        </w:rPr>
        <w:t xml:space="preserve"> </w:t>
      </w:r>
      <w:r w:rsidR="00EE1482" w:rsidRPr="00113553">
        <w:rPr>
          <w:rFonts w:ascii="Times New Roman" w:hAnsi="Times New Roman" w:cs="Times New Roman"/>
          <w:sz w:val="24"/>
          <w:szCs w:val="24"/>
        </w:rPr>
        <w:t xml:space="preserve">the Israeli-Arab conflict. The </w:t>
      </w:r>
      <w:r w:rsidR="00651477" w:rsidRPr="00113553">
        <w:rPr>
          <w:rFonts w:ascii="Times New Roman" w:hAnsi="Times New Roman" w:cs="Times New Roman"/>
          <w:sz w:val="24"/>
          <w:szCs w:val="24"/>
        </w:rPr>
        <w:t>students</w:t>
      </w:r>
      <w:r w:rsidR="00651477">
        <w:rPr>
          <w:rFonts w:ascii="Times New Roman" w:hAnsi="Times New Roman" w:cs="Times New Roman"/>
          <w:sz w:val="24"/>
          <w:szCs w:val="24"/>
        </w:rPr>
        <w:t>’</w:t>
      </w:r>
      <w:r w:rsidR="00651477" w:rsidRPr="00113553">
        <w:rPr>
          <w:rFonts w:ascii="Times New Roman" w:hAnsi="Times New Roman" w:cs="Times New Roman"/>
          <w:sz w:val="24"/>
          <w:szCs w:val="24"/>
        </w:rPr>
        <w:t xml:space="preserve"> </w:t>
      </w:r>
      <w:r w:rsidR="00EE1482" w:rsidRPr="00113553">
        <w:rPr>
          <w:rFonts w:ascii="Times New Roman" w:hAnsi="Times New Roman" w:cs="Times New Roman"/>
          <w:sz w:val="24"/>
          <w:szCs w:val="24"/>
        </w:rPr>
        <w:t>attitude is task oriented</w:t>
      </w:r>
      <w:r w:rsidR="00651477">
        <w:rPr>
          <w:rFonts w:ascii="Times New Roman" w:hAnsi="Times New Roman" w:cs="Times New Roman"/>
          <w:sz w:val="24"/>
          <w:szCs w:val="24"/>
        </w:rPr>
        <w:t>;</w:t>
      </w:r>
      <w:r w:rsidR="00EE1482" w:rsidRPr="00113553">
        <w:rPr>
          <w:rFonts w:ascii="Times New Roman" w:hAnsi="Times New Roman" w:cs="Times New Roman"/>
          <w:sz w:val="24"/>
          <w:szCs w:val="24"/>
        </w:rPr>
        <w:t xml:space="preserve"> they want to take advantage of the situation. This </w:t>
      </w:r>
      <w:r w:rsidR="00651477">
        <w:rPr>
          <w:rFonts w:ascii="Times New Roman" w:hAnsi="Times New Roman" w:cs="Times New Roman"/>
          <w:sz w:val="24"/>
          <w:szCs w:val="24"/>
        </w:rPr>
        <w:t xml:space="preserve">was a stronger </w:t>
      </w:r>
      <w:r w:rsidR="00EE1482" w:rsidRPr="00113553">
        <w:rPr>
          <w:rFonts w:ascii="Times New Roman" w:hAnsi="Times New Roman" w:cs="Times New Roman"/>
          <w:sz w:val="24"/>
          <w:szCs w:val="24"/>
        </w:rPr>
        <w:t xml:space="preserve">tendency </w:t>
      </w:r>
      <w:r w:rsidR="00651477">
        <w:rPr>
          <w:rFonts w:ascii="Times New Roman" w:hAnsi="Times New Roman" w:cs="Times New Roman"/>
          <w:sz w:val="24"/>
          <w:szCs w:val="24"/>
        </w:rPr>
        <w:t>among</w:t>
      </w:r>
      <w:r w:rsidR="00EE1482" w:rsidRPr="00113553">
        <w:rPr>
          <w:rFonts w:ascii="Times New Roman" w:hAnsi="Times New Roman" w:cs="Times New Roman"/>
          <w:sz w:val="24"/>
          <w:szCs w:val="24"/>
        </w:rPr>
        <w:t xml:space="preserve"> Arab student</w:t>
      </w:r>
      <w:r w:rsidR="00651477">
        <w:rPr>
          <w:rFonts w:ascii="Times New Roman" w:hAnsi="Times New Roman" w:cs="Times New Roman"/>
          <w:sz w:val="24"/>
          <w:szCs w:val="24"/>
        </w:rPr>
        <w:t>s</w:t>
      </w:r>
      <w:r w:rsidR="00EE1482" w:rsidRPr="00113553">
        <w:rPr>
          <w:rFonts w:ascii="Times New Roman" w:hAnsi="Times New Roman" w:cs="Times New Roman"/>
          <w:sz w:val="24"/>
          <w:szCs w:val="24"/>
        </w:rPr>
        <w:t xml:space="preserve"> </w:t>
      </w:r>
      <w:r w:rsidR="00651477">
        <w:rPr>
          <w:rFonts w:ascii="Times New Roman" w:hAnsi="Times New Roman" w:cs="Times New Roman"/>
          <w:sz w:val="24"/>
          <w:szCs w:val="24"/>
        </w:rPr>
        <w:t>who</w:t>
      </w:r>
      <w:r w:rsidR="00651477" w:rsidRPr="00113553">
        <w:rPr>
          <w:rFonts w:ascii="Times New Roman" w:hAnsi="Times New Roman" w:cs="Times New Roman"/>
          <w:sz w:val="24"/>
          <w:szCs w:val="24"/>
        </w:rPr>
        <w:t xml:space="preserve"> </w:t>
      </w:r>
      <w:r w:rsidR="00EE1482" w:rsidRPr="00113553">
        <w:rPr>
          <w:rFonts w:ascii="Times New Roman" w:hAnsi="Times New Roman" w:cs="Times New Roman"/>
          <w:sz w:val="24"/>
          <w:szCs w:val="24"/>
        </w:rPr>
        <w:t xml:space="preserve">benefit more from learning interaction with Jews, </w:t>
      </w:r>
      <w:r w:rsidR="00651477">
        <w:rPr>
          <w:rFonts w:ascii="Times New Roman" w:hAnsi="Times New Roman" w:cs="Times New Roman"/>
          <w:sz w:val="24"/>
          <w:szCs w:val="24"/>
        </w:rPr>
        <w:t>improve their</w:t>
      </w:r>
      <w:r w:rsidR="00EE1482" w:rsidRPr="00113553">
        <w:rPr>
          <w:rFonts w:ascii="Times New Roman" w:hAnsi="Times New Roman" w:cs="Times New Roman"/>
          <w:sz w:val="24"/>
          <w:szCs w:val="24"/>
        </w:rPr>
        <w:t xml:space="preserve"> Hebrew language</w:t>
      </w:r>
      <w:r w:rsidR="00651477">
        <w:rPr>
          <w:rFonts w:ascii="Times New Roman" w:hAnsi="Times New Roman" w:cs="Times New Roman"/>
          <w:sz w:val="24"/>
          <w:szCs w:val="24"/>
        </w:rPr>
        <w:t>,</w:t>
      </w:r>
      <w:r w:rsidR="00EE1482" w:rsidRPr="00113553">
        <w:rPr>
          <w:rFonts w:ascii="Times New Roman" w:hAnsi="Times New Roman" w:cs="Times New Roman"/>
          <w:sz w:val="24"/>
          <w:szCs w:val="24"/>
        </w:rPr>
        <w:t xml:space="preserve"> and their </w:t>
      </w:r>
      <w:r w:rsidR="00651477">
        <w:rPr>
          <w:rFonts w:ascii="Times New Roman" w:hAnsi="Times New Roman" w:cs="Times New Roman"/>
          <w:sz w:val="24"/>
          <w:szCs w:val="24"/>
        </w:rPr>
        <w:t xml:space="preserve">academic </w:t>
      </w:r>
      <w:r w:rsidR="00EE1482" w:rsidRPr="00113553">
        <w:rPr>
          <w:rFonts w:ascii="Times New Roman" w:hAnsi="Times New Roman" w:cs="Times New Roman"/>
          <w:sz w:val="24"/>
          <w:szCs w:val="24"/>
        </w:rPr>
        <w:t>achievements are better</w:t>
      </w:r>
      <w:r w:rsidR="007D6C0A" w:rsidRPr="00113553">
        <w:rPr>
          <w:rFonts w:ascii="Times New Roman" w:hAnsi="Times New Roman" w:cs="Times New Roman"/>
          <w:sz w:val="24"/>
          <w:szCs w:val="24"/>
        </w:rPr>
        <w:t xml:space="preserve">. Arab students are more open to learning through social interaction because they want the Jewish students help them improve their grades </w:t>
      </w:r>
      <w:r w:rsidR="00EE1482" w:rsidRPr="00113553">
        <w:rPr>
          <w:rFonts w:ascii="Times New Roman" w:hAnsi="Times New Roman" w:cs="Times New Roman"/>
          <w:sz w:val="24"/>
          <w:szCs w:val="24"/>
        </w:rPr>
        <w:t>(</w:t>
      </w:r>
      <w:r w:rsidR="00651477" w:rsidRPr="00113553">
        <w:rPr>
          <w:rFonts w:ascii="Times New Roman" w:hAnsi="Times New Roman" w:cs="Times New Roman"/>
          <w:sz w:val="24"/>
          <w:szCs w:val="24"/>
        </w:rPr>
        <w:t>Council of Higher Education, 2013</w:t>
      </w:r>
      <w:r w:rsidR="00651477">
        <w:rPr>
          <w:rFonts w:ascii="Times New Roman" w:hAnsi="Times New Roman" w:cs="Times New Roman"/>
          <w:sz w:val="24"/>
          <w:szCs w:val="24"/>
        </w:rPr>
        <w:t xml:space="preserve">; </w:t>
      </w:r>
      <w:proofErr w:type="spellStart"/>
      <w:r w:rsidR="00BA5CB4" w:rsidRPr="00113553">
        <w:rPr>
          <w:rFonts w:ascii="Times New Roman" w:hAnsi="Times New Roman" w:cs="Times New Roman"/>
          <w:sz w:val="24"/>
          <w:szCs w:val="24"/>
        </w:rPr>
        <w:t>Luf</w:t>
      </w:r>
      <w:r w:rsidR="00BA5CB4">
        <w:rPr>
          <w:rFonts w:ascii="Times New Roman" w:hAnsi="Times New Roman" w:cs="Times New Roman"/>
          <w:sz w:val="24"/>
          <w:szCs w:val="24"/>
        </w:rPr>
        <w:t>i</w:t>
      </w:r>
      <w:proofErr w:type="spellEnd"/>
      <w:r w:rsidR="00BA5CB4" w:rsidRPr="00113553">
        <w:rPr>
          <w:rFonts w:ascii="Times New Roman" w:hAnsi="Times New Roman" w:cs="Times New Roman"/>
          <w:sz w:val="24"/>
          <w:szCs w:val="24"/>
        </w:rPr>
        <w:t xml:space="preserve"> </w:t>
      </w:r>
      <w:r w:rsidR="00EE1482" w:rsidRPr="00113553">
        <w:rPr>
          <w:rFonts w:ascii="Times New Roman" w:hAnsi="Times New Roman" w:cs="Times New Roman"/>
          <w:sz w:val="24"/>
          <w:szCs w:val="24"/>
        </w:rPr>
        <w:t xml:space="preserve">&amp; </w:t>
      </w:r>
      <w:r w:rsidR="00BA5CB4">
        <w:rPr>
          <w:rFonts w:ascii="Times New Roman" w:hAnsi="Times New Roman" w:cs="Times New Roman"/>
          <w:sz w:val="24"/>
          <w:szCs w:val="24"/>
        </w:rPr>
        <w:t>Parish</w:t>
      </w:r>
      <w:r w:rsidR="00EE1482" w:rsidRPr="00113553">
        <w:rPr>
          <w:rFonts w:ascii="Times New Roman" w:hAnsi="Times New Roman" w:cs="Times New Roman"/>
          <w:sz w:val="24"/>
          <w:szCs w:val="24"/>
        </w:rPr>
        <w:t>-</w:t>
      </w:r>
      <w:proofErr w:type="spellStart"/>
      <w:r w:rsidR="00BA5CB4">
        <w:rPr>
          <w:rFonts w:ascii="Times New Roman" w:hAnsi="Times New Roman" w:cs="Times New Roman"/>
          <w:sz w:val="24"/>
          <w:szCs w:val="24"/>
        </w:rPr>
        <w:t>Plass</w:t>
      </w:r>
      <w:proofErr w:type="spellEnd"/>
      <w:r w:rsidR="00EE1482" w:rsidRPr="00113553">
        <w:rPr>
          <w:rFonts w:ascii="Times New Roman" w:hAnsi="Times New Roman" w:cs="Times New Roman"/>
          <w:sz w:val="24"/>
          <w:szCs w:val="24"/>
        </w:rPr>
        <w:t>, 2010</w:t>
      </w:r>
      <w:r w:rsidR="007D6C0A" w:rsidRPr="00113553">
        <w:rPr>
          <w:rFonts w:ascii="Times New Roman" w:hAnsi="Times New Roman" w:cs="Times New Roman"/>
          <w:sz w:val="24"/>
          <w:szCs w:val="24"/>
        </w:rPr>
        <w:t>)</w:t>
      </w:r>
      <w:r w:rsidR="00EE1482" w:rsidRPr="00113553">
        <w:rPr>
          <w:rFonts w:ascii="Times New Roman" w:hAnsi="Times New Roman" w:cs="Times New Roman"/>
          <w:sz w:val="24"/>
          <w:szCs w:val="24"/>
        </w:rPr>
        <w:t>.</w:t>
      </w:r>
    </w:p>
    <w:p w:rsidR="00C13223" w:rsidRPr="00113553" w:rsidRDefault="00BB165E" w:rsidP="00B033A4">
      <w:pPr>
        <w:bidi w:val="0"/>
        <w:spacing w:after="0" w:line="480" w:lineRule="auto"/>
        <w:ind w:firstLine="567"/>
        <w:rPr>
          <w:rFonts w:ascii="Times New Roman" w:hAnsi="Times New Roman" w:cs="Times New Roman"/>
          <w:sz w:val="24"/>
          <w:szCs w:val="24"/>
        </w:rPr>
      </w:pPr>
      <w:r w:rsidRPr="00113553">
        <w:rPr>
          <w:rFonts w:ascii="Times New Roman" w:hAnsi="Times New Roman" w:cs="Times New Roman"/>
          <w:sz w:val="24"/>
          <w:szCs w:val="24"/>
        </w:rPr>
        <w:t xml:space="preserve">Table </w:t>
      </w:r>
      <w:r w:rsidR="00B033A4">
        <w:rPr>
          <w:rFonts w:ascii="Times New Roman" w:hAnsi="Times New Roman" w:cs="Times New Roman"/>
          <w:sz w:val="24"/>
          <w:szCs w:val="24"/>
        </w:rPr>
        <w:t xml:space="preserve">1 </w:t>
      </w:r>
      <w:r w:rsidRPr="00113553">
        <w:rPr>
          <w:rFonts w:ascii="Times New Roman" w:hAnsi="Times New Roman" w:cs="Times New Roman"/>
          <w:sz w:val="24"/>
          <w:szCs w:val="24"/>
        </w:rPr>
        <w:t xml:space="preserve">also </w:t>
      </w:r>
      <w:r w:rsidR="00651477">
        <w:rPr>
          <w:rFonts w:ascii="Times New Roman" w:hAnsi="Times New Roman" w:cs="Times New Roman"/>
          <w:sz w:val="24"/>
          <w:szCs w:val="24"/>
        </w:rPr>
        <w:t>demonstrates</w:t>
      </w:r>
      <w:r w:rsidRPr="00113553">
        <w:rPr>
          <w:rFonts w:ascii="Times New Roman" w:hAnsi="Times New Roman" w:cs="Times New Roman"/>
          <w:sz w:val="24"/>
          <w:szCs w:val="24"/>
        </w:rPr>
        <w:t xml:space="preserve"> that social interaction </w:t>
      </w:r>
      <w:r w:rsidR="00651477">
        <w:rPr>
          <w:rFonts w:ascii="Times New Roman" w:hAnsi="Times New Roman" w:cs="Times New Roman"/>
          <w:sz w:val="24"/>
          <w:szCs w:val="24"/>
        </w:rPr>
        <w:t>is</w:t>
      </w:r>
      <w:r w:rsidR="00651477" w:rsidRPr="00113553">
        <w:rPr>
          <w:rFonts w:ascii="Times New Roman" w:hAnsi="Times New Roman" w:cs="Times New Roman"/>
          <w:sz w:val="24"/>
          <w:szCs w:val="24"/>
        </w:rPr>
        <w:t xml:space="preserve"> </w:t>
      </w:r>
      <w:r w:rsidRPr="00113553">
        <w:rPr>
          <w:rFonts w:ascii="Times New Roman" w:hAnsi="Times New Roman" w:cs="Times New Roman"/>
          <w:sz w:val="24"/>
          <w:szCs w:val="24"/>
        </w:rPr>
        <w:t xml:space="preserve">related only </w:t>
      </w:r>
      <w:r w:rsidR="00651477">
        <w:rPr>
          <w:rFonts w:ascii="Times New Roman" w:hAnsi="Times New Roman" w:cs="Times New Roman"/>
          <w:sz w:val="24"/>
          <w:szCs w:val="24"/>
        </w:rPr>
        <w:t>to study</w:t>
      </w:r>
      <w:r w:rsidR="00651477" w:rsidRPr="00113553">
        <w:rPr>
          <w:rFonts w:ascii="Times New Roman" w:hAnsi="Times New Roman" w:cs="Times New Roman"/>
          <w:sz w:val="24"/>
          <w:szCs w:val="24"/>
        </w:rPr>
        <w:t xml:space="preserve"> </w:t>
      </w:r>
      <w:r w:rsidRPr="00113553">
        <w:rPr>
          <w:rFonts w:ascii="Times New Roman" w:hAnsi="Times New Roman" w:cs="Times New Roman"/>
          <w:sz w:val="24"/>
          <w:szCs w:val="24"/>
        </w:rPr>
        <w:t>mat</w:t>
      </w:r>
      <w:r w:rsidR="00651477">
        <w:rPr>
          <w:rFonts w:ascii="Times New Roman" w:hAnsi="Times New Roman" w:cs="Times New Roman"/>
          <w:sz w:val="24"/>
          <w:szCs w:val="24"/>
        </w:rPr>
        <w:t>t</w:t>
      </w:r>
      <w:r w:rsidRPr="00113553">
        <w:rPr>
          <w:rFonts w:ascii="Times New Roman" w:hAnsi="Times New Roman" w:cs="Times New Roman"/>
          <w:sz w:val="24"/>
          <w:szCs w:val="24"/>
        </w:rPr>
        <w:t>ers</w:t>
      </w:r>
      <w:r w:rsidR="00651477">
        <w:rPr>
          <w:rFonts w:ascii="Times New Roman" w:hAnsi="Times New Roman" w:cs="Times New Roman"/>
          <w:sz w:val="24"/>
          <w:szCs w:val="24"/>
        </w:rPr>
        <w:t>;</w:t>
      </w:r>
      <w:r w:rsidRPr="00113553">
        <w:rPr>
          <w:rFonts w:ascii="Times New Roman" w:hAnsi="Times New Roman" w:cs="Times New Roman"/>
          <w:sz w:val="24"/>
          <w:szCs w:val="24"/>
        </w:rPr>
        <w:t xml:space="preserve"> both minority and majority groups are more reluctant to interact </w:t>
      </w:r>
      <w:r w:rsidR="00651477">
        <w:rPr>
          <w:rFonts w:ascii="Times New Roman" w:hAnsi="Times New Roman" w:cs="Times New Roman"/>
          <w:sz w:val="24"/>
          <w:szCs w:val="24"/>
        </w:rPr>
        <w:t>regarding</w:t>
      </w:r>
      <w:r w:rsidR="00651477" w:rsidRPr="00113553">
        <w:rPr>
          <w:rFonts w:ascii="Times New Roman" w:hAnsi="Times New Roman" w:cs="Times New Roman"/>
          <w:sz w:val="24"/>
          <w:szCs w:val="24"/>
        </w:rPr>
        <w:t xml:space="preserve"> </w:t>
      </w:r>
      <w:r w:rsidRPr="00113553">
        <w:rPr>
          <w:rFonts w:ascii="Times New Roman" w:hAnsi="Times New Roman" w:cs="Times New Roman"/>
          <w:sz w:val="24"/>
          <w:szCs w:val="24"/>
        </w:rPr>
        <w:t>activities that are more social</w:t>
      </w:r>
      <w:r w:rsidR="00651477">
        <w:rPr>
          <w:rFonts w:ascii="Times New Roman" w:hAnsi="Times New Roman" w:cs="Times New Roman"/>
          <w:sz w:val="24"/>
          <w:szCs w:val="24"/>
        </w:rPr>
        <w:t>ly</w:t>
      </w:r>
      <w:r w:rsidRPr="00113553">
        <w:rPr>
          <w:rFonts w:ascii="Times New Roman" w:hAnsi="Times New Roman" w:cs="Times New Roman"/>
          <w:sz w:val="24"/>
          <w:szCs w:val="24"/>
        </w:rPr>
        <w:t xml:space="preserve"> and less </w:t>
      </w:r>
      <w:r w:rsidR="00651477">
        <w:rPr>
          <w:rFonts w:ascii="Times New Roman" w:hAnsi="Times New Roman" w:cs="Times New Roman"/>
          <w:sz w:val="24"/>
          <w:szCs w:val="24"/>
        </w:rPr>
        <w:t>study-oriented</w:t>
      </w:r>
      <w:r w:rsidRPr="00113553">
        <w:rPr>
          <w:rFonts w:ascii="Times New Roman" w:hAnsi="Times New Roman" w:cs="Times New Roman"/>
          <w:sz w:val="24"/>
          <w:szCs w:val="24"/>
        </w:rPr>
        <w:t>. We can say here, that student</w:t>
      </w:r>
      <w:r w:rsidR="00651477">
        <w:rPr>
          <w:rFonts w:ascii="Times New Roman" w:hAnsi="Times New Roman" w:cs="Times New Roman"/>
          <w:sz w:val="24"/>
          <w:szCs w:val="24"/>
        </w:rPr>
        <w:t>s who</w:t>
      </w:r>
      <w:r w:rsidRPr="00113553">
        <w:rPr>
          <w:rFonts w:ascii="Times New Roman" w:hAnsi="Times New Roman" w:cs="Times New Roman"/>
          <w:sz w:val="24"/>
          <w:szCs w:val="24"/>
        </w:rPr>
        <w:t xml:space="preserve"> come to </w:t>
      </w:r>
      <w:r w:rsidR="00651477">
        <w:rPr>
          <w:rFonts w:ascii="Times New Roman" w:hAnsi="Times New Roman" w:cs="Times New Roman"/>
          <w:sz w:val="24"/>
          <w:szCs w:val="24"/>
        </w:rPr>
        <w:t xml:space="preserve">the </w:t>
      </w:r>
      <w:r w:rsidR="00651477" w:rsidRPr="00113553">
        <w:rPr>
          <w:rFonts w:ascii="Times New Roman" w:hAnsi="Times New Roman" w:cs="Times New Roman"/>
          <w:sz w:val="24"/>
          <w:szCs w:val="24"/>
        </w:rPr>
        <w:t xml:space="preserve">Galilee </w:t>
      </w:r>
      <w:r w:rsidRPr="00113553">
        <w:rPr>
          <w:rFonts w:ascii="Times New Roman" w:hAnsi="Times New Roman" w:cs="Times New Roman"/>
          <w:sz w:val="24"/>
          <w:szCs w:val="24"/>
        </w:rPr>
        <w:t>colleges are more concern</w:t>
      </w:r>
      <w:r w:rsidR="00651477">
        <w:rPr>
          <w:rFonts w:ascii="Times New Roman" w:hAnsi="Times New Roman" w:cs="Times New Roman"/>
          <w:sz w:val="24"/>
          <w:szCs w:val="24"/>
        </w:rPr>
        <w:t>ed</w:t>
      </w:r>
      <w:r w:rsidRPr="00113553">
        <w:rPr>
          <w:rFonts w:ascii="Times New Roman" w:hAnsi="Times New Roman" w:cs="Times New Roman"/>
          <w:sz w:val="24"/>
          <w:szCs w:val="24"/>
        </w:rPr>
        <w:t xml:space="preserve"> </w:t>
      </w:r>
      <w:r w:rsidR="00651477">
        <w:rPr>
          <w:rFonts w:ascii="Times New Roman" w:hAnsi="Times New Roman" w:cs="Times New Roman"/>
          <w:sz w:val="24"/>
          <w:szCs w:val="24"/>
        </w:rPr>
        <w:t>with studying</w:t>
      </w:r>
      <w:r w:rsidRPr="00113553">
        <w:rPr>
          <w:rFonts w:ascii="Times New Roman" w:hAnsi="Times New Roman" w:cs="Times New Roman"/>
          <w:sz w:val="24"/>
          <w:szCs w:val="24"/>
        </w:rPr>
        <w:t xml:space="preserve"> th</w:t>
      </w:r>
      <w:r w:rsidR="00651477">
        <w:rPr>
          <w:rFonts w:ascii="Times New Roman" w:hAnsi="Times New Roman" w:cs="Times New Roman"/>
          <w:sz w:val="24"/>
          <w:szCs w:val="24"/>
        </w:rPr>
        <w:t>a</w:t>
      </w:r>
      <w:r w:rsidRPr="00113553">
        <w:rPr>
          <w:rFonts w:ascii="Times New Roman" w:hAnsi="Times New Roman" w:cs="Times New Roman"/>
          <w:sz w:val="24"/>
          <w:szCs w:val="24"/>
        </w:rPr>
        <w:t>n social interaction</w:t>
      </w:r>
      <w:r w:rsidR="00651477">
        <w:rPr>
          <w:rFonts w:ascii="Times New Roman" w:hAnsi="Times New Roman" w:cs="Times New Roman"/>
          <w:sz w:val="24"/>
          <w:szCs w:val="24"/>
        </w:rPr>
        <w:t xml:space="preserve"> – they</w:t>
      </w:r>
      <w:r w:rsidRPr="00113553">
        <w:rPr>
          <w:rFonts w:ascii="Times New Roman" w:hAnsi="Times New Roman" w:cs="Times New Roman"/>
          <w:sz w:val="24"/>
          <w:szCs w:val="24"/>
        </w:rPr>
        <w:t xml:space="preserve">  probably have other friends from the past (army, elementary</w:t>
      </w:r>
      <w:r w:rsidR="00651477">
        <w:rPr>
          <w:rFonts w:ascii="Times New Roman" w:hAnsi="Times New Roman" w:cs="Times New Roman"/>
          <w:sz w:val="24"/>
          <w:szCs w:val="24"/>
        </w:rPr>
        <w:t>,</w:t>
      </w:r>
      <w:r w:rsidRPr="00113553">
        <w:rPr>
          <w:rFonts w:ascii="Times New Roman" w:hAnsi="Times New Roman" w:cs="Times New Roman"/>
          <w:sz w:val="24"/>
          <w:szCs w:val="24"/>
        </w:rPr>
        <w:t xml:space="preserve"> and high school) </w:t>
      </w:r>
      <w:r w:rsidR="00651477">
        <w:rPr>
          <w:rFonts w:ascii="Times New Roman" w:hAnsi="Times New Roman" w:cs="Times New Roman"/>
          <w:sz w:val="24"/>
          <w:szCs w:val="24"/>
        </w:rPr>
        <w:t>and</w:t>
      </w:r>
      <w:r w:rsidR="00651477" w:rsidRPr="00113553">
        <w:rPr>
          <w:rFonts w:ascii="Times New Roman" w:hAnsi="Times New Roman" w:cs="Times New Roman"/>
          <w:sz w:val="24"/>
          <w:szCs w:val="24"/>
        </w:rPr>
        <w:t xml:space="preserve"> </w:t>
      </w:r>
      <w:r w:rsidRPr="00113553">
        <w:rPr>
          <w:rFonts w:ascii="Times New Roman" w:hAnsi="Times New Roman" w:cs="Times New Roman"/>
          <w:sz w:val="24"/>
          <w:szCs w:val="24"/>
        </w:rPr>
        <w:t>prefer to socialize with them.</w:t>
      </w:r>
      <w:r w:rsidR="00D05990" w:rsidRPr="00113553">
        <w:rPr>
          <w:rFonts w:ascii="Times New Roman" w:hAnsi="Times New Roman" w:cs="Times New Roman"/>
          <w:sz w:val="24"/>
          <w:szCs w:val="24"/>
        </w:rPr>
        <w:t xml:space="preserve"> This can </w:t>
      </w:r>
      <w:r w:rsidR="00651477" w:rsidRPr="00113553">
        <w:rPr>
          <w:rFonts w:ascii="Times New Roman" w:hAnsi="Times New Roman" w:cs="Times New Roman"/>
          <w:sz w:val="24"/>
          <w:szCs w:val="24"/>
        </w:rPr>
        <w:t xml:space="preserve">also </w:t>
      </w:r>
      <w:r w:rsidR="00D05990" w:rsidRPr="00113553">
        <w:rPr>
          <w:rFonts w:ascii="Times New Roman" w:hAnsi="Times New Roman" w:cs="Times New Roman"/>
          <w:sz w:val="24"/>
          <w:szCs w:val="24"/>
        </w:rPr>
        <w:t>be explained by the low status</w:t>
      </w:r>
      <w:r w:rsidR="004B163C" w:rsidRPr="00113553">
        <w:rPr>
          <w:rFonts w:ascii="Times New Roman" w:hAnsi="Times New Roman" w:cs="Times New Roman"/>
          <w:sz w:val="24"/>
          <w:szCs w:val="24"/>
        </w:rPr>
        <w:t xml:space="preserve"> of the majority of the students</w:t>
      </w:r>
      <w:r w:rsidR="00AB63E6" w:rsidRPr="00113553">
        <w:rPr>
          <w:rFonts w:ascii="Times New Roman" w:hAnsi="Times New Roman" w:cs="Times New Roman"/>
          <w:sz w:val="24"/>
          <w:szCs w:val="24"/>
        </w:rPr>
        <w:t xml:space="preserve"> in </w:t>
      </w:r>
      <w:r w:rsidR="00651477" w:rsidRPr="00113553">
        <w:rPr>
          <w:rFonts w:ascii="Times New Roman" w:hAnsi="Times New Roman" w:cs="Times New Roman"/>
          <w:sz w:val="24"/>
          <w:szCs w:val="24"/>
        </w:rPr>
        <w:t xml:space="preserve">Galilee </w:t>
      </w:r>
      <w:r w:rsidR="00AB63E6" w:rsidRPr="00113553">
        <w:rPr>
          <w:rFonts w:ascii="Times New Roman" w:hAnsi="Times New Roman" w:cs="Times New Roman"/>
          <w:sz w:val="24"/>
          <w:szCs w:val="24"/>
        </w:rPr>
        <w:lastRenderedPageBreak/>
        <w:t>peripheral colleges</w:t>
      </w:r>
      <w:r w:rsidR="004B163C" w:rsidRPr="00113553">
        <w:rPr>
          <w:rFonts w:ascii="Times New Roman" w:hAnsi="Times New Roman" w:cs="Times New Roman"/>
          <w:sz w:val="24"/>
          <w:szCs w:val="24"/>
        </w:rPr>
        <w:t>.</w:t>
      </w:r>
      <w:r w:rsidR="00D05990" w:rsidRPr="00113553">
        <w:rPr>
          <w:rFonts w:ascii="Times New Roman" w:hAnsi="Times New Roman" w:cs="Times New Roman"/>
          <w:sz w:val="24"/>
          <w:szCs w:val="24"/>
        </w:rPr>
        <w:t xml:space="preserve"> </w:t>
      </w:r>
      <w:r w:rsidR="004B163C" w:rsidRPr="00113553">
        <w:rPr>
          <w:rFonts w:ascii="Times New Roman" w:hAnsi="Times New Roman" w:cs="Times New Roman"/>
          <w:sz w:val="24"/>
          <w:szCs w:val="24"/>
        </w:rPr>
        <w:t>T</w:t>
      </w:r>
      <w:r w:rsidR="00D05990" w:rsidRPr="00113553">
        <w:rPr>
          <w:rFonts w:ascii="Times New Roman" w:hAnsi="Times New Roman" w:cs="Times New Roman"/>
          <w:sz w:val="24"/>
          <w:szCs w:val="24"/>
        </w:rPr>
        <w:t xml:space="preserve">he students wish to finish </w:t>
      </w:r>
      <w:r w:rsidR="00651477">
        <w:rPr>
          <w:rFonts w:ascii="Times New Roman" w:hAnsi="Times New Roman" w:cs="Times New Roman"/>
          <w:sz w:val="24"/>
          <w:szCs w:val="24"/>
        </w:rPr>
        <w:t>their bachelor’s</w:t>
      </w:r>
      <w:r w:rsidR="00D05990" w:rsidRPr="00113553">
        <w:rPr>
          <w:rFonts w:ascii="Times New Roman" w:hAnsi="Times New Roman" w:cs="Times New Roman"/>
          <w:sz w:val="24"/>
          <w:szCs w:val="24"/>
        </w:rPr>
        <w:t xml:space="preserve"> degree and find work </w:t>
      </w:r>
      <w:r w:rsidR="00651477">
        <w:rPr>
          <w:rFonts w:ascii="Times New Roman" w:hAnsi="Times New Roman" w:cs="Times New Roman"/>
          <w:sz w:val="24"/>
          <w:szCs w:val="24"/>
        </w:rPr>
        <w:t>to</w:t>
      </w:r>
      <w:r w:rsidR="00651477" w:rsidRPr="00113553">
        <w:rPr>
          <w:rFonts w:ascii="Times New Roman" w:hAnsi="Times New Roman" w:cs="Times New Roman"/>
          <w:sz w:val="24"/>
          <w:szCs w:val="24"/>
        </w:rPr>
        <w:t xml:space="preserve"> </w:t>
      </w:r>
      <w:r w:rsidR="00D05990" w:rsidRPr="00113553">
        <w:rPr>
          <w:rFonts w:ascii="Times New Roman" w:hAnsi="Times New Roman" w:cs="Times New Roman"/>
          <w:sz w:val="24"/>
          <w:szCs w:val="24"/>
        </w:rPr>
        <w:t>improve</w:t>
      </w:r>
      <w:r w:rsidR="004B163C" w:rsidRPr="00113553">
        <w:rPr>
          <w:rFonts w:ascii="Times New Roman" w:hAnsi="Times New Roman" w:cs="Times New Roman"/>
          <w:sz w:val="24"/>
          <w:szCs w:val="24"/>
        </w:rPr>
        <w:t xml:space="preserve"> </w:t>
      </w:r>
      <w:r w:rsidR="00D05990" w:rsidRPr="00113553">
        <w:rPr>
          <w:rFonts w:ascii="Times New Roman" w:hAnsi="Times New Roman" w:cs="Times New Roman"/>
          <w:sz w:val="24"/>
          <w:szCs w:val="24"/>
        </w:rPr>
        <w:t xml:space="preserve">their </w:t>
      </w:r>
      <w:r w:rsidR="00651477">
        <w:rPr>
          <w:rFonts w:ascii="Times New Roman" w:hAnsi="Times New Roman" w:cs="Times New Roman"/>
          <w:sz w:val="24"/>
          <w:szCs w:val="24"/>
        </w:rPr>
        <w:t>living standard</w:t>
      </w:r>
      <w:r w:rsidR="00D05990" w:rsidRPr="00113553">
        <w:rPr>
          <w:rFonts w:ascii="Times New Roman" w:hAnsi="Times New Roman" w:cs="Times New Roman"/>
          <w:sz w:val="24"/>
          <w:szCs w:val="24"/>
        </w:rPr>
        <w:t xml:space="preserve">. They </w:t>
      </w:r>
      <w:r w:rsidR="00651477">
        <w:rPr>
          <w:rFonts w:ascii="Times New Roman" w:hAnsi="Times New Roman" w:cs="Times New Roman"/>
          <w:sz w:val="24"/>
          <w:szCs w:val="24"/>
        </w:rPr>
        <w:t>are not interested in</w:t>
      </w:r>
      <w:r w:rsidR="00D05990" w:rsidRPr="00113553">
        <w:rPr>
          <w:rFonts w:ascii="Times New Roman" w:hAnsi="Times New Roman" w:cs="Times New Roman"/>
          <w:sz w:val="24"/>
          <w:szCs w:val="24"/>
        </w:rPr>
        <w:t xml:space="preserve"> </w:t>
      </w:r>
      <w:r w:rsidR="00651477" w:rsidRPr="00113553">
        <w:rPr>
          <w:rFonts w:ascii="Times New Roman" w:hAnsi="Times New Roman" w:cs="Times New Roman"/>
          <w:sz w:val="24"/>
          <w:szCs w:val="24"/>
        </w:rPr>
        <w:t>wast</w:t>
      </w:r>
      <w:r w:rsidR="00651477">
        <w:rPr>
          <w:rFonts w:ascii="Times New Roman" w:hAnsi="Times New Roman" w:cs="Times New Roman"/>
          <w:sz w:val="24"/>
          <w:szCs w:val="24"/>
        </w:rPr>
        <w:t>ing</w:t>
      </w:r>
      <w:r w:rsidR="00651477" w:rsidRPr="00113553">
        <w:rPr>
          <w:rFonts w:ascii="Times New Roman" w:hAnsi="Times New Roman" w:cs="Times New Roman"/>
          <w:sz w:val="24"/>
          <w:szCs w:val="24"/>
        </w:rPr>
        <w:t xml:space="preserve"> </w:t>
      </w:r>
      <w:r w:rsidR="00D05990" w:rsidRPr="00113553">
        <w:rPr>
          <w:rFonts w:ascii="Times New Roman" w:hAnsi="Times New Roman" w:cs="Times New Roman"/>
          <w:sz w:val="24"/>
          <w:szCs w:val="24"/>
        </w:rPr>
        <w:t>their time</w:t>
      </w:r>
      <w:r w:rsidR="004B163C" w:rsidRPr="00113553">
        <w:rPr>
          <w:rFonts w:ascii="Times New Roman" w:hAnsi="Times New Roman" w:cs="Times New Roman"/>
          <w:sz w:val="24"/>
          <w:szCs w:val="24"/>
        </w:rPr>
        <w:t xml:space="preserve"> and money</w:t>
      </w:r>
      <w:r w:rsidR="00D05990" w:rsidRPr="00113553">
        <w:rPr>
          <w:rFonts w:ascii="Times New Roman" w:hAnsi="Times New Roman" w:cs="Times New Roman"/>
          <w:sz w:val="24"/>
          <w:szCs w:val="24"/>
        </w:rPr>
        <w:t xml:space="preserve"> on social interaction</w:t>
      </w:r>
      <w:r w:rsidR="004B163C" w:rsidRPr="00113553">
        <w:rPr>
          <w:rFonts w:ascii="Times New Roman" w:hAnsi="Times New Roman" w:cs="Times New Roman"/>
          <w:sz w:val="24"/>
          <w:szCs w:val="24"/>
        </w:rPr>
        <w:t xml:space="preserve"> just for fun</w:t>
      </w:r>
      <w:r w:rsidR="00D05990" w:rsidRPr="00113553">
        <w:rPr>
          <w:rFonts w:ascii="Times New Roman" w:hAnsi="Times New Roman" w:cs="Times New Roman"/>
          <w:sz w:val="24"/>
          <w:szCs w:val="24"/>
        </w:rPr>
        <w:t xml:space="preserve"> without a meaningful</w:t>
      </w:r>
      <w:r w:rsidR="00651477">
        <w:rPr>
          <w:rFonts w:ascii="Times New Roman" w:hAnsi="Times New Roman" w:cs="Times New Roman"/>
          <w:sz w:val="24"/>
          <w:szCs w:val="24"/>
        </w:rPr>
        <w:t>,</w:t>
      </w:r>
      <w:r w:rsidR="00D05990" w:rsidRPr="00113553">
        <w:rPr>
          <w:rFonts w:ascii="Times New Roman" w:hAnsi="Times New Roman" w:cs="Times New Roman"/>
          <w:sz w:val="24"/>
          <w:szCs w:val="24"/>
        </w:rPr>
        <w:t xml:space="preserve"> </w:t>
      </w:r>
      <w:r w:rsidR="004B163C" w:rsidRPr="00113553">
        <w:rPr>
          <w:rFonts w:ascii="Times New Roman" w:hAnsi="Times New Roman" w:cs="Times New Roman"/>
          <w:sz w:val="24"/>
          <w:szCs w:val="24"/>
        </w:rPr>
        <w:t xml:space="preserve">materialistic </w:t>
      </w:r>
      <w:r w:rsidR="00D05990" w:rsidRPr="00113553">
        <w:rPr>
          <w:rFonts w:ascii="Times New Roman" w:hAnsi="Times New Roman" w:cs="Times New Roman"/>
          <w:sz w:val="24"/>
          <w:szCs w:val="24"/>
        </w:rPr>
        <w:t xml:space="preserve">purpose.  </w:t>
      </w:r>
    </w:p>
    <w:p w:rsidR="004B163C" w:rsidRPr="00113553" w:rsidRDefault="00C13223" w:rsidP="00BA5CB4">
      <w:pPr>
        <w:bidi w:val="0"/>
        <w:spacing w:after="0" w:line="480" w:lineRule="auto"/>
        <w:ind w:firstLine="567"/>
        <w:rPr>
          <w:rFonts w:ascii="Times New Roman" w:hAnsi="Times New Roman" w:cs="Times New Roman"/>
          <w:sz w:val="24"/>
          <w:szCs w:val="24"/>
        </w:rPr>
      </w:pPr>
      <w:r w:rsidRPr="00113553">
        <w:rPr>
          <w:rFonts w:ascii="Times New Roman" w:hAnsi="Times New Roman" w:cs="Times New Roman"/>
          <w:sz w:val="24"/>
          <w:szCs w:val="24"/>
        </w:rPr>
        <w:t>In conclusion, this study shows that social contacts were formed mainly on the basis of functional self-serving and showed a slow change of perception of the other</w:t>
      </w:r>
      <w:r w:rsidR="00601472">
        <w:rPr>
          <w:rFonts w:ascii="Times New Roman" w:hAnsi="Times New Roman" w:cs="Times New Roman"/>
          <w:sz w:val="24"/>
          <w:szCs w:val="24"/>
        </w:rPr>
        <w:t>’</w:t>
      </w:r>
      <w:r w:rsidRPr="00113553">
        <w:rPr>
          <w:rFonts w:ascii="Times New Roman" w:hAnsi="Times New Roman" w:cs="Times New Roman"/>
          <w:sz w:val="24"/>
          <w:szCs w:val="24"/>
        </w:rPr>
        <w:t>s</w:t>
      </w:r>
      <w:r w:rsidR="00651477">
        <w:rPr>
          <w:rFonts w:ascii="Times New Roman" w:hAnsi="Times New Roman" w:cs="Times New Roman"/>
          <w:sz w:val="24"/>
          <w:szCs w:val="24"/>
        </w:rPr>
        <w:t xml:space="preserve"> </w:t>
      </w:r>
      <w:r w:rsidR="00B32DCB">
        <w:rPr>
          <w:rFonts w:ascii="Times New Roman" w:hAnsi="Times New Roman" w:cs="Times New Roman"/>
          <w:sz w:val="24"/>
          <w:szCs w:val="24"/>
        </w:rPr>
        <w:t>personality</w:t>
      </w:r>
      <w:r w:rsidR="00651477">
        <w:rPr>
          <w:rFonts w:ascii="Times New Roman" w:hAnsi="Times New Roman" w:cs="Times New Roman"/>
          <w:sz w:val="24"/>
          <w:szCs w:val="24"/>
        </w:rPr>
        <w:t xml:space="preserve"> </w:t>
      </w:r>
      <w:r w:rsidRPr="00113553">
        <w:rPr>
          <w:rFonts w:ascii="Times New Roman" w:hAnsi="Times New Roman" w:cs="Times New Roman"/>
          <w:sz w:val="24"/>
          <w:szCs w:val="24"/>
        </w:rPr>
        <w:t xml:space="preserve">traits. </w:t>
      </w:r>
      <w:r w:rsidR="00651477">
        <w:rPr>
          <w:rFonts w:ascii="Times New Roman" w:hAnsi="Times New Roman" w:cs="Times New Roman"/>
          <w:sz w:val="24"/>
          <w:szCs w:val="24"/>
        </w:rPr>
        <w:t xml:space="preserve">The </w:t>
      </w:r>
      <w:r w:rsidRPr="00113553">
        <w:rPr>
          <w:rFonts w:ascii="Times New Roman" w:hAnsi="Times New Roman" w:cs="Times New Roman"/>
          <w:sz w:val="24"/>
          <w:szCs w:val="24"/>
        </w:rPr>
        <w:t xml:space="preserve">Galilee colleges provide an opportunity for cultural encounters with different groups, although this is not always </w:t>
      </w:r>
      <w:r w:rsidR="00651477">
        <w:rPr>
          <w:rFonts w:ascii="Times New Roman" w:hAnsi="Times New Roman" w:cs="Times New Roman"/>
          <w:sz w:val="24"/>
          <w:szCs w:val="24"/>
        </w:rPr>
        <w:t>out of</w:t>
      </w:r>
      <w:r w:rsidR="00651477" w:rsidRPr="00113553">
        <w:rPr>
          <w:rFonts w:ascii="Times New Roman" w:hAnsi="Times New Roman" w:cs="Times New Roman"/>
          <w:sz w:val="24"/>
          <w:szCs w:val="24"/>
        </w:rPr>
        <w:t xml:space="preserve"> </w:t>
      </w:r>
      <w:r w:rsidRPr="00113553">
        <w:rPr>
          <w:rFonts w:ascii="Times New Roman" w:hAnsi="Times New Roman" w:cs="Times New Roman"/>
          <w:sz w:val="24"/>
          <w:szCs w:val="24"/>
        </w:rPr>
        <w:t xml:space="preserve">choice. A significant percentage of </w:t>
      </w:r>
      <w:r w:rsidR="00651477">
        <w:rPr>
          <w:rFonts w:ascii="Times New Roman" w:hAnsi="Times New Roman" w:cs="Times New Roman"/>
          <w:sz w:val="24"/>
          <w:szCs w:val="24"/>
        </w:rPr>
        <w:t xml:space="preserve">the </w:t>
      </w:r>
      <w:r w:rsidRPr="00113553">
        <w:rPr>
          <w:rFonts w:ascii="Times New Roman" w:hAnsi="Times New Roman" w:cs="Times New Roman"/>
          <w:sz w:val="24"/>
          <w:szCs w:val="24"/>
        </w:rPr>
        <w:t xml:space="preserve">students </w:t>
      </w:r>
      <w:r w:rsidR="00651477">
        <w:rPr>
          <w:rFonts w:ascii="Times New Roman" w:hAnsi="Times New Roman" w:cs="Times New Roman"/>
          <w:sz w:val="24"/>
          <w:szCs w:val="24"/>
        </w:rPr>
        <w:t>are</w:t>
      </w:r>
      <w:r w:rsidRPr="00113553">
        <w:rPr>
          <w:rFonts w:ascii="Times New Roman" w:hAnsi="Times New Roman" w:cs="Times New Roman"/>
          <w:sz w:val="24"/>
          <w:szCs w:val="24"/>
        </w:rPr>
        <w:t xml:space="preserve"> from relatively </w:t>
      </w:r>
      <w:r w:rsidR="00651477">
        <w:rPr>
          <w:rFonts w:ascii="Times New Roman" w:hAnsi="Times New Roman" w:cs="Times New Roman"/>
          <w:sz w:val="24"/>
          <w:szCs w:val="24"/>
        </w:rPr>
        <w:t>poor socioeconomic backgrounds</w:t>
      </w:r>
      <w:r w:rsidRPr="00113553">
        <w:rPr>
          <w:rFonts w:ascii="Times New Roman" w:hAnsi="Times New Roman" w:cs="Times New Roman"/>
          <w:sz w:val="24"/>
          <w:szCs w:val="24"/>
        </w:rPr>
        <w:t xml:space="preserve"> and study at these colleges because they are accessible and </w:t>
      </w:r>
      <w:r w:rsidR="00651477">
        <w:rPr>
          <w:rFonts w:ascii="Times New Roman" w:hAnsi="Times New Roman" w:cs="Times New Roman"/>
          <w:sz w:val="24"/>
          <w:szCs w:val="24"/>
        </w:rPr>
        <w:t>charge lower</w:t>
      </w:r>
      <w:r w:rsidR="00651477" w:rsidRPr="00113553">
        <w:rPr>
          <w:rFonts w:ascii="Times New Roman" w:hAnsi="Times New Roman" w:cs="Times New Roman"/>
          <w:sz w:val="24"/>
          <w:szCs w:val="24"/>
        </w:rPr>
        <w:t xml:space="preserve"> </w:t>
      </w:r>
      <w:r w:rsidRPr="00113553">
        <w:rPr>
          <w:rFonts w:ascii="Times New Roman" w:hAnsi="Times New Roman" w:cs="Times New Roman"/>
          <w:sz w:val="24"/>
          <w:szCs w:val="24"/>
        </w:rPr>
        <w:t>fees</w:t>
      </w:r>
      <w:r w:rsidR="00651477">
        <w:rPr>
          <w:rFonts w:ascii="Times New Roman" w:hAnsi="Times New Roman" w:cs="Times New Roman"/>
          <w:sz w:val="24"/>
          <w:szCs w:val="24"/>
        </w:rPr>
        <w:t xml:space="preserve"> – </w:t>
      </w:r>
      <w:r w:rsidRPr="00113553">
        <w:rPr>
          <w:rFonts w:ascii="Times New Roman" w:hAnsi="Times New Roman" w:cs="Times New Roman"/>
          <w:sz w:val="24"/>
          <w:szCs w:val="24"/>
        </w:rPr>
        <w:t xml:space="preserve"> the</w:t>
      </w:r>
      <w:r w:rsidR="00651477">
        <w:rPr>
          <w:rFonts w:ascii="Times New Roman" w:hAnsi="Times New Roman" w:cs="Times New Roman"/>
          <w:sz w:val="24"/>
          <w:szCs w:val="24"/>
        </w:rPr>
        <w:t>ir</w:t>
      </w:r>
      <w:r w:rsidRPr="00113553">
        <w:rPr>
          <w:rFonts w:ascii="Times New Roman" w:hAnsi="Times New Roman" w:cs="Times New Roman"/>
          <w:sz w:val="24"/>
          <w:szCs w:val="24"/>
        </w:rPr>
        <w:t xml:space="preserve"> choice </w:t>
      </w:r>
      <w:r w:rsidR="00651477">
        <w:rPr>
          <w:rFonts w:ascii="Times New Roman" w:hAnsi="Times New Roman" w:cs="Times New Roman"/>
          <w:sz w:val="24"/>
          <w:szCs w:val="24"/>
        </w:rPr>
        <w:t>is</w:t>
      </w:r>
      <w:r w:rsidR="00651477" w:rsidRPr="00113553">
        <w:rPr>
          <w:rFonts w:ascii="Times New Roman" w:hAnsi="Times New Roman" w:cs="Times New Roman"/>
          <w:sz w:val="24"/>
          <w:szCs w:val="24"/>
        </w:rPr>
        <w:t xml:space="preserve"> </w:t>
      </w:r>
      <w:r w:rsidRPr="00113553">
        <w:rPr>
          <w:rFonts w:ascii="Times New Roman" w:hAnsi="Times New Roman" w:cs="Times New Roman"/>
          <w:sz w:val="24"/>
          <w:szCs w:val="24"/>
        </w:rPr>
        <w:t xml:space="preserve">based on economic and academic constraints. Some of the students register at Galilee colleges because their low </w:t>
      </w:r>
      <w:r w:rsidR="00651477">
        <w:rPr>
          <w:rFonts w:ascii="Times New Roman" w:hAnsi="Times New Roman" w:cs="Times New Roman"/>
          <w:sz w:val="24"/>
          <w:szCs w:val="24"/>
        </w:rPr>
        <w:t>grades</w:t>
      </w:r>
      <w:r w:rsidR="00651477" w:rsidRPr="00113553">
        <w:rPr>
          <w:rFonts w:ascii="Times New Roman" w:hAnsi="Times New Roman" w:cs="Times New Roman"/>
          <w:sz w:val="24"/>
          <w:szCs w:val="24"/>
        </w:rPr>
        <w:t xml:space="preserve"> </w:t>
      </w:r>
      <w:r w:rsidRPr="00113553">
        <w:rPr>
          <w:rFonts w:ascii="Times New Roman" w:hAnsi="Times New Roman" w:cs="Times New Roman"/>
          <w:sz w:val="24"/>
          <w:szCs w:val="24"/>
        </w:rPr>
        <w:t xml:space="preserve">preclude </w:t>
      </w:r>
      <w:r w:rsidR="00BA5CB4">
        <w:rPr>
          <w:rFonts w:ascii="Times New Roman" w:hAnsi="Times New Roman" w:cs="Times New Roman"/>
          <w:sz w:val="24"/>
          <w:szCs w:val="24"/>
        </w:rPr>
        <w:t>their acceptance</w:t>
      </w:r>
      <w:r w:rsidRPr="00113553">
        <w:rPr>
          <w:rFonts w:ascii="Times New Roman" w:hAnsi="Times New Roman" w:cs="Times New Roman"/>
          <w:sz w:val="24"/>
          <w:szCs w:val="24"/>
        </w:rPr>
        <w:t xml:space="preserve"> by other educational institutions and so they are accepted into these colleges by default. Once at college, they cannot avoid the encounter between groups, whereas Israeli society outside the colleges is </w:t>
      </w:r>
      <w:r w:rsidR="00651477">
        <w:rPr>
          <w:rFonts w:ascii="Times New Roman" w:hAnsi="Times New Roman" w:cs="Times New Roman"/>
          <w:sz w:val="24"/>
          <w:szCs w:val="24"/>
        </w:rPr>
        <w:t>generally</w:t>
      </w:r>
      <w:r w:rsidRPr="00113553">
        <w:rPr>
          <w:rFonts w:ascii="Times New Roman" w:hAnsi="Times New Roman" w:cs="Times New Roman"/>
          <w:sz w:val="24"/>
          <w:szCs w:val="24"/>
        </w:rPr>
        <w:t xml:space="preserve"> characterized by separation </w:t>
      </w:r>
      <w:r w:rsidR="00651477">
        <w:rPr>
          <w:rFonts w:ascii="Times New Roman" w:hAnsi="Times New Roman" w:cs="Times New Roman"/>
          <w:sz w:val="24"/>
          <w:szCs w:val="24"/>
        </w:rPr>
        <w:t>of</w:t>
      </w:r>
      <w:r w:rsidR="00651477" w:rsidRPr="00113553">
        <w:rPr>
          <w:rFonts w:ascii="Times New Roman" w:hAnsi="Times New Roman" w:cs="Times New Roman"/>
          <w:sz w:val="24"/>
          <w:szCs w:val="24"/>
        </w:rPr>
        <w:t xml:space="preserve"> </w:t>
      </w:r>
      <w:r w:rsidRPr="00113553">
        <w:rPr>
          <w:rFonts w:ascii="Times New Roman" w:hAnsi="Times New Roman" w:cs="Times New Roman"/>
          <w:sz w:val="24"/>
          <w:szCs w:val="24"/>
        </w:rPr>
        <w:t>Jews and Arabs.</w:t>
      </w:r>
      <w:r w:rsidR="00BB165E" w:rsidRPr="00113553">
        <w:rPr>
          <w:rFonts w:ascii="Times New Roman" w:hAnsi="Times New Roman" w:cs="Times New Roman"/>
          <w:color w:val="FF0000"/>
          <w:sz w:val="24"/>
          <w:szCs w:val="24"/>
        </w:rPr>
        <w:t xml:space="preserve"> </w:t>
      </w:r>
    </w:p>
    <w:p w:rsidR="006C0488" w:rsidRPr="00113553" w:rsidRDefault="00EE1482" w:rsidP="001F0C65">
      <w:pPr>
        <w:bidi w:val="0"/>
        <w:spacing w:after="0" w:line="480" w:lineRule="auto"/>
        <w:ind w:firstLine="567"/>
        <w:rPr>
          <w:rFonts w:ascii="Times New Roman" w:hAnsi="Times New Roman" w:cs="Times New Roman"/>
          <w:sz w:val="24"/>
          <w:szCs w:val="24"/>
        </w:rPr>
      </w:pPr>
      <w:r w:rsidRPr="00113553">
        <w:rPr>
          <w:rFonts w:ascii="Times New Roman" w:hAnsi="Times New Roman" w:cs="Times New Roman"/>
          <w:sz w:val="24"/>
          <w:szCs w:val="24"/>
        </w:rPr>
        <w:t xml:space="preserve">This </w:t>
      </w:r>
      <w:r w:rsidR="004B163C" w:rsidRPr="00113553">
        <w:rPr>
          <w:rFonts w:ascii="Times New Roman" w:hAnsi="Times New Roman" w:cs="Times New Roman"/>
          <w:sz w:val="24"/>
          <w:szCs w:val="24"/>
        </w:rPr>
        <w:t xml:space="preserve">research can </w:t>
      </w:r>
      <w:r w:rsidR="00784B2C" w:rsidRPr="00113553">
        <w:rPr>
          <w:rFonts w:ascii="Times New Roman" w:hAnsi="Times New Roman" w:cs="Times New Roman"/>
          <w:sz w:val="24"/>
          <w:szCs w:val="24"/>
        </w:rPr>
        <w:t xml:space="preserve">shed light </w:t>
      </w:r>
      <w:r w:rsidR="007D6C0A" w:rsidRPr="00113553">
        <w:rPr>
          <w:rFonts w:ascii="Times New Roman" w:hAnsi="Times New Roman" w:cs="Times New Roman"/>
          <w:sz w:val="24"/>
          <w:szCs w:val="24"/>
        </w:rPr>
        <w:t>on</w:t>
      </w:r>
      <w:r w:rsidR="004B163C" w:rsidRPr="00113553">
        <w:rPr>
          <w:rFonts w:ascii="Times New Roman" w:hAnsi="Times New Roman" w:cs="Times New Roman"/>
          <w:sz w:val="24"/>
          <w:szCs w:val="24"/>
        </w:rPr>
        <w:t xml:space="preserve"> secondary</w:t>
      </w:r>
      <w:r w:rsidR="009965FD" w:rsidRPr="00113553">
        <w:rPr>
          <w:rFonts w:ascii="Times New Roman" w:hAnsi="Times New Roman" w:cs="Times New Roman"/>
          <w:sz w:val="24"/>
          <w:szCs w:val="24"/>
        </w:rPr>
        <w:t xml:space="preserve"> transfer effect (Pettigrew, 2009; Pettigrew </w:t>
      </w:r>
      <w:r w:rsidR="00651477">
        <w:rPr>
          <w:rFonts w:ascii="Times New Roman" w:hAnsi="Times New Roman" w:cs="Times New Roman"/>
          <w:sz w:val="24"/>
          <w:szCs w:val="24"/>
        </w:rPr>
        <w:t>&amp;</w:t>
      </w:r>
      <w:r w:rsidR="00651477" w:rsidRPr="00113553">
        <w:rPr>
          <w:rFonts w:ascii="Times New Roman" w:hAnsi="Times New Roman" w:cs="Times New Roman"/>
          <w:sz w:val="24"/>
          <w:szCs w:val="24"/>
        </w:rPr>
        <w:t xml:space="preserve"> </w:t>
      </w:r>
      <w:r w:rsidR="00BA5CB4" w:rsidRPr="00113553">
        <w:rPr>
          <w:rFonts w:ascii="Times New Roman" w:hAnsi="Times New Roman" w:cs="Times New Roman"/>
          <w:sz w:val="24"/>
          <w:szCs w:val="24"/>
        </w:rPr>
        <w:t>Tro</w:t>
      </w:r>
      <w:r w:rsidR="001F0C65">
        <w:rPr>
          <w:rFonts w:ascii="Times New Roman" w:hAnsi="Times New Roman" w:cs="Times New Roman"/>
          <w:sz w:val="24"/>
          <w:szCs w:val="24"/>
        </w:rPr>
        <w:t>o</w:t>
      </w:r>
      <w:r w:rsidR="00BA5CB4" w:rsidRPr="00113553">
        <w:rPr>
          <w:rFonts w:ascii="Times New Roman" w:hAnsi="Times New Roman" w:cs="Times New Roman"/>
          <w:sz w:val="24"/>
          <w:szCs w:val="24"/>
        </w:rPr>
        <w:t>p</w:t>
      </w:r>
      <w:r w:rsidR="009965FD" w:rsidRPr="00113553">
        <w:rPr>
          <w:rFonts w:ascii="Times New Roman" w:hAnsi="Times New Roman" w:cs="Times New Roman"/>
          <w:sz w:val="24"/>
          <w:szCs w:val="24"/>
        </w:rPr>
        <w:t xml:space="preserve">, 2011), since the first contact </w:t>
      </w:r>
      <w:r w:rsidR="00262DFF">
        <w:rPr>
          <w:rFonts w:ascii="Times New Roman" w:hAnsi="Times New Roman" w:cs="Times New Roman"/>
          <w:sz w:val="24"/>
          <w:szCs w:val="24"/>
        </w:rPr>
        <w:t>occurred</w:t>
      </w:r>
      <w:r w:rsidR="00651477" w:rsidRPr="00113553">
        <w:rPr>
          <w:rFonts w:ascii="Times New Roman" w:hAnsi="Times New Roman" w:cs="Times New Roman"/>
          <w:sz w:val="24"/>
          <w:szCs w:val="24"/>
        </w:rPr>
        <w:t xml:space="preserve"> </w:t>
      </w:r>
      <w:r w:rsidR="009965FD" w:rsidRPr="00113553">
        <w:rPr>
          <w:rFonts w:ascii="Times New Roman" w:hAnsi="Times New Roman" w:cs="Times New Roman"/>
          <w:sz w:val="24"/>
          <w:szCs w:val="24"/>
        </w:rPr>
        <w:t>in</w:t>
      </w:r>
      <w:r w:rsidR="00651477">
        <w:rPr>
          <w:rFonts w:ascii="Times New Roman" w:hAnsi="Times New Roman" w:cs="Times New Roman"/>
          <w:sz w:val="24"/>
          <w:szCs w:val="24"/>
        </w:rPr>
        <w:t xml:space="preserve"> the</w:t>
      </w:r>
      <w:r w:rsidR="009965FD" w:rsidRPr="00113553">
        <w:rPr>
          <w:rFonts w:ascii="Times New Roman" w:hAnsi="Times New Roman" w:cs="Times New Roman"/>
          <w:sz w:val="24"/>
          <w:szCs w:val="24"/>
        </w:rPr>
        <w:t xml:space="preserve"> classroom, but secondary interactions were outside</w:t>
      </w:r>
      <w:r w:rsidR="007D6C0A" w:rsidRPr="00113553">
        <w:rPr>
          <w:rFonts w:ascii="Times New Roman" w:hAnsi="Times New Roman" w:cs="Times New Roman"/>
          <w:sz w:val="24"/>
          <w:szCs w:val="24"/>
        </w:rPr>
        <w:t xml:space="preserve"> the lectures</w:t>
      </w:r>
      <w:r w:rsidR="009965FD" w:rsidRPr="00113553">
        <w:rPr>
          <w:rFonts w:ascii="Times New Roman" w:hAnsi="Times New Roman" w:cs="Times New Roman"/>
          <w:sz w:val="24"/>
          <w:szCs w:val="24"/>
        </w:rPr>
        <w:t>.</w:t>
      </w:r>
      <w:r w:rsidR="00BB165E" w:rsidRPr="00113553">
        <w:rPr>
          <w:rFonts w:ascii="Times New Roman" w:hAnsi="Times New Roman" w:cs="Times New Roman"/>
          <w:sz w:val="24"/>
          <w:szCs w:val="24"/>
        </w:rPr>
        <w:t xml:space="preserve"> </w:t>
      </w:r>
      <w:r w:rsidR="004B163C" w:rsidRPr="00113553">
        <w:rPr>
          <w:rFonts w:ascii="Times New Roman" w:hAnsi="Times New Roman" w:cs="Times New Roman"/>
          <w:sz w:val="24"/>
          <w:szCs w:val="24"/>
        </w:rPr>
        <w:t xml:space="preserve">Although most of the social contacts were </w:t>
      </w:r>
      <w:r w:rsidR="00651477">
        <w:rPr>
          <w:rFonts w:ascii="Times New Roman" w:hAnsi="Times New Roman" w:cs="Times New Roman"/>
          <w:sz w:val="24"/>
          <w:szCs w:val="24"/>
        </w:rPr>
        <w:t>surrounding study</w:t>
      </w:r>
      <w:r w:rsidR="00651477" w:rsidRPr="00113553">
        <w:rPr>
          <w:rFonts w:ascii="Times New Roman" w:hAnsi="Times New Roman" w:cs="Times New Roman"/>
          <w:sz w:val="24"/>
          <w:szCs w:val="24"/>
        </w:rPr>
        <w:t xml:space="preserve"> </w:t>
      </w:r>
      <w:r w:rsidR="004B163C" w:rsidRPr="00113553">
        <w:rPr>
          <w:rFonts w:ascii="Times New Roman" w:hAnsi="Times New Roman" w:cs="Times New Roman"/>
          <w:sz w:val="24"/>
          <w:szCs w:val="24"/>
        </w:rPr>
        <w:t>issue</w:t>
      </w:r>
      <w:r w:rsidR="00651477">
        <w:rPr>
          <w:rFonts w:ascii="Times New Roman" w:hAnsi="Times New Roman" w:cs="Times New Roman"/>
          <w:sz w:val="24"/>
          <w:szCs w:val="24"/>
        </w:rPr>
        <w:t>s</w:t>
      </w:r>
      <w:r w:rsidR="004B163C" w:rsidRPr="00113553">
        <w:rPr>
          <w:rFonts w:ascii="Times New Roman" w:hAnsi="Times New Roman" w:cs="Times New Roman"/>
          <w:sz w:val="24"/>
          <w:szCs w:val="24"/>
        </w:rPr>
        <w:t>, they took place outside the classroom.</w:t>
      </w:r>
      <w:r w:rsidR="00BB165E" w:rsidRPr="00113553">
        <w:rPr>
          <w:rFonts w:ascii="Times New Roman" w:hAnsi="Times New Roman" w:cs="Times New Roman"/>
          <w:sz w:val="24"/>
          <w:szCs w:val="24"/>
        </w:rPr>
        <w:t xml:space="preserve"> </w:t>
      </w:r>
      <w:r w:rsidR="001D30BC" w:rsidRPr="00113553">
        <w:rPr>
          <w:rFonts w:ascii="Times New Roman" w:hAnsi="Times New Roman" w:cs="Times New Roman"/>
          <w:sz w:val="24"/>
          <w:szCs w:val="24"/>
        </w:rPr>
        <w:t>The students wanted to</w:t>
      </w:r>
      <w:r w:rsidR="00BB165E" w:rsidRPr="00113553">
        <w:rPr>
          <w:rFonts w:ascii="Times New Roman" w:hAnsi="Times New Roman" w:cs="Times New Roman"/>
          <w:sz w:val="24"/>
          <w:szCs w:val="24"/>
        </w:rPr>
        <w:t xml:space="preserve"> </w:t>
      </w:r>
      <w:r w:rsidR="00651477" w:rsidRPr="00113553">
        <w:rPr>
          <w:rFonts w:ascii="Times New Roman" w:hAnsi="Times New Roman" w:cs="Times New Roman"/>
          <w:sz w:val="24"/>
          <w:szCs w:val="24"/>
        </w:rPr>
        <w:t>broade</w:t>
      </w:r>
      <w:r w:rsidR="00651477">
        <w:rPr>
          <w:rFonts w:ascii="Times New Roman" w:hAnsi="Times New Roman" w:cs="Times New Roman"/>
          <w:sz w:val="24"/>
          <w:szCs w:val="24"/>
        </w:rPr>
        <w:t>n</w:t>
      </w:r>
      <w:r w:rsidR="00651477" w:rsidRPr="00113553">
        <w:rPr>
          <w:rFonts w:ascii="Times New Roman" w:hAnsi="Times New Roman" w:cs="Times New Roman"/>
          <w:sz w:val="24"/>
          <w:szCs w:val="24"/>
        </w:rPr>
        <w:t xml:space="preserve"> </w:t>
      </w:r>
      <w:r w:rsidR="001D30BC" w:rsidRPr="00113553">
        <w:rPr>
          <w:rFonts w:ascii="Times New Roman" w:hAnsi="Times New Roman" w:cs="Times New Roman"/>
          <w:sz w:val="24"/>
          <w:szCs w:val="24"/>
        </w:rPr>
        <w:t xml:space="preserve">their experience and complex contact opportunities </w:t>
      </w:r>
      <w:r w:rsidR="00651477">
        <w:rPr>
          <w:rFonts w:ascii="Times New Roman" w:hAnsi="Times New Roman" w:cs="Times New Roman"/>
          <w:sz w:val="24"/>
          <w:szCs w:val="24"/>
        </w:rPr>
        <w:t xml:space="preserve">occurred </w:t>
      </w:r>
      <w:r w:rsidR="001D30BC" w:rsidRPr="00113553">
        <w:rPr>
          <w:rFonts w:ascii="Times New Roman" w:hAnsi="Times New Roman" w:cs="Times New Roman"/>
          <w:sz w:val="24"/>
          <w:szCs w:val="24"/>
        </w:rPr>
        <w:t xml:space="preserve">mostly </w:t>
      </w:r>
      <w:r w:rsidR="00651477">
        <w:rPr>
          <w:rFonts w:ascii="Times New Roman" w:hAnsi="Times New Roman" w:cs="Times New Roman"/>
          <w:sz w:val="24"/>
          <w:szCs w:val="24"/>
        </w:rPr>
        <w:t>o</w:t>
      </w:r>
      <w:r w:rsidR="001D30BC" w:rsidRPr="00113553">
        <w:rPr>
          <w:rFonts w:ascii="Times New Roman" w:hAnsi="Times New Roman" w:cs="Times New Roman"/>
          <w:sz w:val="24"/>
          <w:szCs w:val="24"/>
        </w:rPr>
        <w:t>n campus</w:t>
      </w:r>
      <w:r w:rsidR="00651477">
        <w:rPr>
          <w:rFonts w:ascii="Times New Roman" w:hAnsi="Times New Roman" w:cs="Times New Roman"/>
          <w:sz w:val="24"/>
          <w:szCs w:val="24"/>
        </w:rPr>
        <w:t>;</w:t>
      </w:r>
      <w:r w:rsidR="001D30BC" w:rsidRPr="00113553">
        <w:rPr>
          <w:rFonts w:ascii="Times New Roman" w:hAnsi="Times New Roman" w:cs="Times New Roman"/>
          <w:sz w:val="24"/>
          <w:szCs w:val="24"/>
        </w:rPr>
        <w:t xml:space="preserve"> this was </w:t>
      </w:r>
      <w:r w:rsidR="00651477">
        <w:rPr>
          <w:rFonts w:ascii="Times New Roman" w:hAnsi="Times New Roman" w:cs="Times New Roman"/>
          <w:sz w:val="24"/>
          <w:szCs w:val="24"/>
        </w:rPr>
        <w:t>true for both</w:t>
      </w:r>
      <w:r w:rsidR="001D30BC" w:rsidRPr="00113553">
        <w:rPr>
          <w:rFonts w:ascii="Times New Roman" w:hAnsi="Times New Roman" w:cs="Times New Roman"/>
          <w:sz w:val="24"/>
          <w:szCs w:val="24"/>
        </w:rPr>
        <w:t xml:space="preserve"> out and </w:t>
      </w:r>
      <w:r w:rsidR="00601472">
        <w:rPr>
          <w:rFonts w:ascii="Times New Roman" w:hAnsi="Times New Roman" w:cs="Times New Roman"/>
          <w:sz w:val="24"/>
          <w:szCs w:val="24"/>
        </w:rPr>
        <w:t>in-group</w:t>
      </w:r>
      <w:r w:rsidR="001D30BC" w:rsidRPr="00113553">
        <w:rPr>
          <w:rFonts w:ascii="Times New Roman" w:hAnsi="Times New Roman" w:cs="Times New Roman"/>
          <w:sz w:val="24"/>
          <w:szCs w:val="24"/>
        </w:rPr>
        <w:t xml:space="preserve"> activities (although this tendency is stronger in the </w:t>
      </w:r>
      <w:r w:rsidR="00601472">
        <w:rPr>
          <w:rFonts w:ascii="Times New Roman" w:hAnsi="Times New Roman" w:cs="Times New Roman"/>
          <w:sz w:val="24"/>
          <w:szCs w:val="24"/>
        </w:rPr>
        <w:t>in-group</w:t>
      </w:r>
      <w:r w:rsidR="001D30BC" w:rsidRPr="00113553">
        <w:rPr>
          <w:rFonts w:ascii="Times New Roman" w:hAnsi="Times New Roman" w:cs="Times New Roman"/>
          <w:sz w:val="24"/>
          <w:szCs w:val="24"/>
        </w:rPr>
        <w:t xml:space="preserve"> compared to the </w:t>
      </w:r>
      <w:r w:rsidR="00601472">
        <w:rPr>
          <w:rFonts w:ascii="Times New Roman" w:hAnsi="Times New Roman" w:cs="Times New Roman"/>
          <w:sz w:val="24"/>
          <w:szCs w:val="24"/>
        </w:rPr>
        <w:t>out-group</w:t>
      </w:r>
      <w:r w:rsidR="001D30BC" w:rsidRPr="00113553">
        <w:rPr>
          <w:rFonts w:ascii="Times New Roman" w:hAnsi="Times New Roman" w:cs="Times New Roman"/>
          <w:sz w:val="24"/>
          <w:szCs w:val="24"/>
        </w:rPr>
        <w:t xml:space="preserve">s contacts). </w:t>
      </w:r>
      <w:proofErr w:type="gramStart"/>
      <w:r w:rsidR="001D30BC" w:rsidRPr="00113553">
        <w:rPr>
          <w:rFonts w:ascii="Times New Roman" w:hAnsi="Times New Roman" w:cs="Times New Roman"/>
          <w:sz w:val="24"/>
          <w:szCs w:val="24"/>
        </w:rPr>
        <w:t xml:space="preserve">Complex contacts </w:t>
      </w:r>
      <w:r w:rsidR="00651477">
        <w:rPr>
          <w:rFonts w:ascii="Times New Roman" w:hAnsi="Times New Roman" w:cs="Times New Roman"/>
          <w:sz w:val="24"/>
          <w:szCs w:val="24"/>
        </w:rPr>
        <w:t xml:space="preserve">off </w:t>
      </w:r>
      <w:r w:rsidR="001D30BC" w:rsidRPr="00113553">
        <w:rPr>
          <w:rFonts w:ascii="Times New Roman" w:hAnsi="Times New Roman" w:cs="Times New Roman"/>
          <w:sz w:val="24"/>
          <w:szCs w:val="24"/>
        </w:rPr>
        <w:t xml:space="preserve">campus </w:t>
      </w:r>
      <w:r w:rsidR="00651477">
        <w:rPr>
          <w:rFonts w:ascii="Times New Roman" w:hAnsi="Times New Roman" w:cs="Times New Roman"/>
          <w:sz w:val="24"/>
          <w:szCs w:val="24"/>
        </w:rPr>
        <w:t xml:space="preserve">fell </w:t>
      </w:r>
      <w:r w:rsidR="001D30BC" w:rsidRPr="00113553">
        <w:rPr>
          <w:rFonts w:ascii="Times New Roman" w:hAnsi="Times New Roman" w:cs="Times New Roman"/>
          <w:sz w:val="24"/>
          <w:szCs w:val="24"/>
        </w:rPr>
        <w:t xml:space="preserve">in both in and </w:t>
      </w:r>
      <w:r w:rsidR="00601472">
        <w:rPr>
          <w:rFonts w:ascii="Times New Roman" w:hAnsi="Times New Roman" w:cs="Times New Roman"/>
          <w:sz w:val="24"/>
          <w:szCs w:val="24"/>
        </w:rPr>
        <w:t>out-group</w:t>
      </w:r>
      <w:r w:rsidR="001D30BC" w:rsidRPr="00113553">
        <w:rPr>
          <w:rFonts w:ascii="Times New Roman" w:hAnsi="Times New Roman" w:cs="Times New Roman"/>
          <w:sz w:val="24"/>
          <w:szCs w:val="24"/>
        </w:rPr>
        <w:t>s.</w:t>
      </w:r>
      <w:proofErr w:type="gramEnd"/>
      <w:r w:rsidR="001D30BC" w:rsidRPr="00113553">
        <w:rPr>
          <w:rFonts w:ascii="Times New Roman" w:hAnsi="Times New Roman" w:cs="Times New Roman"/>
          <w:sz w:val="24"/>
          <w:szCs w:val="24"/>
        </w:rPr>
        <w:t xml:space="preserve"> </w:t>
      </w:r>
      <w:r w:rsidR="00BB165E" w:rsidRPr="00113553">
        <w:rPr>
          <w:rFonts w:ascii="Times New Roman" w:hAnsi="Times New Roman" w:cs="Times New Roman"/>
          <w:sz w:val="24"/>
          <w:szCs w:val="24"/>
        </w:rPr>
        <w:t xml:space="preserve"> </w:t>
      </w:r>
    </w:p>
    <w:p w:rsidR="00F226D2" w:rsidRPr="00113553" w:rsidRDefault="00BB165E" w:rsidP="00BA5CB4">
      <w:pPr>
        <w:bidi w:val="0"/>
        <w:spacing w:after="0" w:line="480" w:lineRule="auto"/>
        <w:ind w:firstLine="567"/>
        <w:rPr>
          <w:rFonts w:ascii="Times New Roman" w:hAnsi="Times New Roman" w:cs="Times New Roman"/>
          <w:sz w:val="24"/>
          <w:szCs w:val="24"/>
        </w:rPr>
      </w:pPr>
      <w:r w:rsidRPr="00113553">
        <w:rPr>
          <w:rFonts w:ascii="Times New Roman" w:hAnsi="Times New Roman" w:cs="Times New Roman"/>
          <w:sz w:val="24"/>
          <w:szCs w:val="24"/>
        </w:rPr>
        <w:t>The</w:t>
      </w:r>
      <w:r w:rsidR="006C0488" w:rsidRPr="00113553">
        <w:rPr>
          <w:rFonts w:ascii="Times New Roman" w:hAnsi="Times New Roman" w:cs="Times New Roman"/>
          <w:sz w:val="24"/>
          <w:szCs w:val="24"/>
        </w:rPr>
        <w:t xml:space="preserve"> findings for the change in attribution of </w:t>
      </w:r>
      <w:r w:rsidR="00651477">
        <w:rPr>
          <w:rFonts w:ascii="Times New Roman" w:hAnsi="Times New Roman" w:cs="Times New Roman"/>
          <w:sz w:val="24"/>
          <w:szCs w:val="24"/>
        </w:rPr>
        <w:t>stereotypes</w:t>
      </w:r>
      <w:r w:rsidR="00651477" w:rsidRPr="00113553">
        <w:rPr>
          <w:rFonts w:ascii="Times New Roman" w:hAnsi="Times New Roman" w:cs="Times New Roman"/>
          <w:sz w:val="24"/>
          <w:szCs w:val="24"/>
        </w:rPr>
        <w:t xml:space="preserve"> </w:t>
      </w:r>
      <w:r w:rsidR="006C0488" w:rsidRPr="00113553">
        <w:rPr>
          <w:rFonts w:ascii="Times New Roman" w:hAnsi="Times New Roman" w:cs="Times New Roman"/>
          <w:sz w:val="24"/>
          <w:szCs w:val="24"/>
        </w:rPr>
        <w:t xml:space="preserve">show that the change was small for all groups. In contrast, the Arabs in Israel saw the Jews more negatively </w:t>
      </w:r>
      <w:r w:rsidR="00651477">
        <w:rPr>
          <w:rFonts w:ascii="Times New Roman" w:hAnsi="Times New Roman" w:cs="Times New Roman"/>
          <w:sz w:val="24"/>
          <w:szCs w:val="24"/>
        </w:rPr>
        <w:t>regarding</w:t>
      </w:r>
      <w:r w:rsidR="00651477" w:rsidRPr="00113553">
        <w:rPr>
          <w:rFonts w:ascii="Times New Roman" w:hAnsi="Times New Roman" w:cs="Times New Roman"/>
          <w:sz w:val="24"/>
          <w:szCs w:val="24"/>
        </w:rPr>
        <w:t xml:space="preserve"> </w:t>
      </w:r>
      <w:r w:rsidR="006C0488" w:rsidRPr="00113553">
        <w:rPr>
          <w:rFonts w:ascii="Times New Roman" w:hAnsi="Times New Roman" w:cs="Times New Roman"/>
          <w:sz w:val="24"/>
          <w:szCs w:val="24"/>
        </w:rPr>
        <w:t xml:space="preserve">every </w:t>
      </w:r>
      <w:r w:rsidR="00651477">
        <w:rPr>
          <w:rFonts w:ascii="Times New Roman" w:hAnsi="Times New Roman" w:cs="Times New Roman"/>
          <w:sz w:val="24"/>
          <w:szCs w:val="24"/>
        </w:rPr>
        <w:t>characteristic</w:t>
      </w:r>
      <w:r w:rsidR="006C0488" w:rsidRPr="00113553">
        <w:rPr>
          <w:rFonts w:ascii="Times New Roman" w:hAnsi="Times New Roman" w:cs="Times New Roman"/>
          <w:sz w:val="24"/>
          <w:szCs w:val="24"/>
        </w:rPr>
        <w:t xml:space="preserve">. This may be because college studies are frustrating for them, since Jews </w:t>
      </w:r>
      <w:r w:rsidR="00651477">
        <w:rPr>
          <w:rFonts w:ascii="Times New Roman" w:hAnsi="Times New Roman" w:cs="Times New Roman"/>
          <w:sz w:val="24"/>
          <w:szCs w:val="24"/>
        </w:rPr>
        <w:t>have</w:t>
      </w:r>
      <w:r w:rsidR="00651477" w:rsidRPr="00113553">
        <w:rPr>
          <w:rFonts w:ascii="Times New Roman" w:hAnsi="Times New Roman" w:cs="Times New Roman"/>
          <w:sz w:val="24"/>
          <w:szCs w:val="24"/>
        </w:rPr>
        <w:t xml:space="preserve"> </w:t>
      </w:r>
      <w:r w:rsidR="00651477">
        <w:rPr>
          <w:rFonts w:ascii="Times New Roman" w:hAnsi="Times New Roman" w:cs="Times New Roman"/>
          <w:sz w:val="24"/>
          <w:szCs w:val="24"/>
        </w:rPr>
        <w:t>better</w:t>
      </w:r>
      <w:r w:rsidR="006C0488" w:rsidRPr="00113553">
        <w:rPr>
          <w:rFonts w:ascii="Times New Roman" w:hAnsi="Times New Roman" w:cs="Times New Roman"/>
          <w:sz w:val="24"/>
          <w:szCs w:val="24"/>
        </w:rPr>
        <w:t xml:space="preserve"> academic achievements (</w:t>
      </w:r>
      <w:r w:rsidR="005B20F3" w:rsidRPr="00113553">
        <w:rPr>
          <w:rFonts w:ascii="Times New Roman" w:hAnsi="Times New Roman" w:cs="Times New Roman"/>
          <w:sz w:val="24"/>
          <w:szCs w:val="24"/>
        </w:rPr>
        <w:t>Council for Higher Education, 2013</w:t>
      </w:r>
      <w:r w:rsidR="00651477">
        <w:rPr>
          <w:rFonts w:ascii="Times New Roman" w:hAnsi="Times New Roman" w:cs="Times New Roman"/>
          <w:sz w:val="24"/>
          <w:szCs w:val="24"/>
        </w:rPr>
        <w:t>;</w:t>
      </w:r>
      <w:r w:rsidR="00651477" w:rsidRPr="00651477">
        <w:rPr>
          <w:rFonts w:ascii="Times New Roman" w:hAnsi="Times New Roman" w:cs="Times New Roman"/>
          <w:sz w:val="24"/>
          <w:szCs w:val="24"/>
        </w:rPr>
        <w:t xml:space="preserve"> </w:t>
      </w:r>
      <w:proofErr w:type="spellStart"/>
      <w:r w:rsidR="00BA5CB4" w:rsidRPr="00113553">
        <w:rPr>
          <w:rFonts w:ascii="Times New Roman" w:hAnsi="Times New Roman" w:cs="Times New Roman"/>
          <w:sz w:val="24"/>
          <w:szCs w:val="24"/>
        </w:rPr>
        <w:t>Luf</w:t>
      </w:r>
      <w:r w:rsidR="00BA5CB4">
        <w:rPr>
          <w:rFonts w:ascii="Times New Roman" w:hAnsi="Times New Roman" w:cs="Times New Roman"/>
          <w:sz w:val="24"/>
          <w:szCs w:val="24"/>
        </w:rPr>
        <w:t>i</w:t>
      </w:r>
      <w:proofErr w:type="spellEnd"/>
      <w:r w:rsidR="00BA5CB4" w:rsidRPr="00113553">
        <w:rPr>
          <w:rFonts w:ascii="Times New Roman" w:hAnsi="Times New Roman" w:cs="Times New Roman"/>
          <w:sz w:val="24"/>
          <w:szCs w:val="24"/>
        </w:rPr>
        <w:t xml:space="preserve"> </w:t>
      </w:r>
      <w:r w:rsidR="00BA5CB4">
        <w:rPr>
          <w:rFonts w:ascii="Times New Roman" w:hAnsi="Times New Roman" w:cs="Times New Roman"/>
          <w:sz w:val="24"/>
          <w:szCs w:val="24"/>
        </w:rPr>
        <w:t>&amp;</w:t>
      </w:r>
      <w:r w:rsidR="00BA5CB4" w:rsidRPr="00113553">
        <w:rPr>
          <w:rFonts w:ascii="Times New Roman" w:hAnsi="Times New Roman" w:cs="Times New Roman"/>
          <w:sz w:val="24"/>
          <w:szCs w:val="24"/>
        </w:rPr>
        <w:t xml:space="preserve"> </w:t>
      </w:r>
      <w:r w:rsidR="00BA5CB4">
        <w:rPr>
          <w:rFonts w:ascii="Times New Roman" w:hAnsi="Times New Roman" w:cs="Times New Roman"/>
          <w:sz w:val="24"/>
          <w:szCs w:val="24"/>
        </w:rPr>
        <w:t>Parish</w:t>
      </w:r>
      <w:r w:rsidR="00651477" w:rsidRPr="00113553">
        <w:rPr>
          <w:rFonts w:ascii="Times New Roman" w:hAnsi="Times New Roman" w:cs="Times New Roman"/>
          <w:sz w:val="24"/>
          <w:szCs w:val="24"/>
        </w:rPr>
        <w:t>-</w:t>
      </w:r>
      <w:proofErr w:type="spellStart"/>
      <w:r w:rsidR="00BA5CB4">
        <w:rPr>
          <w:rFonts w:ascii="Times New Roman" w:hAnsi="Times New Roman" w:cs="Times New Roman"/>
          <w:sz w:val="24"/>
          <w:szCs w:val="24"/>
        </w:rPr>
        <w:t>Plass</w:t>
      </w:r>
      <w:proofErr w:type="spellEnd"/>
      <w:r w:rsidR="00651477" w:rsidRPr="00113553">
        <w:rPr>
          <w:rFonts w:ascii="Times New Roman" w:hAnsi="Times New Roman" w:cs="Times New Roman"/>
          <w:sz w:val="24"/>
          <w:szCs w:val="24"/>
        </w:rPr>
        <w:t xml:space="preserve">, </w:t>
      </w:r>
      <w:r w:rsidR="00651477" w:rsidRPr="00113553">
        <w:rPr>
          <w:rFonts w:ascii="Times New Roman" w:hAnsi="Times New Roman" w:cs="Times New Roman"/>
          <w:sz w:val="24"/>
          <w:szCs w:val="24"/>
        </w:rPr>
        <w:lastRenderedPageBreak/>
        <w:t>2010</w:t>
      </w:r>
      <w:r w:rsidR="006C0488" w:rsidRPr="00113553">
        <w:rPr>
          <w:rFonts w:ascii="Times New Roman" w:hAnsi="Times New Roman" w:cs="Times New Roman"/>
          <w:sz w:val="24"/>
          <w:szCs w:val="24"/>
        </w:rPr>
        <w:t xml:space="preserve">). Their low </w:t>
      </w:r>
      <w:r w:rsidR="00651477">
        <w:rPr>
          <w:rFonts w:ascii="Times New Roman" w:hAnsi="Times New Roman" w:cs="Times New Roman"/>
          <w:sz w:val="24"/>
          <w:szCs w:val="24"/>
        </w:rPr>
        <w:t xml:space="preserve">scholastic </w:t>
      </w:r>
      <w:r w:rsidR="006C0488" w:rsidRPr="00113553">
        <w:rPr>
          <w:rFonts w:ascii="Times New Roman" w:hAnsi="Times New Roman" w:cs="Times New Roman"/>
          <w:sz w:val="24"/>
          <w:szCs w:val="24"/>
        </w:rPr>
        <w:t>achievements might make them attribute negative qualities to their Jewish counterparts</w:t>
      </w:r>
      <w:r w:rsidR="007D6C0A" w:rsidRPr="00113553">
        <w:rPr>
          <w:rFonts w:ascii="Times New Roman" w:hAnsi="Times New Roman" w:cs="Times New Roman"/>
          <w:sz w:val="24"/>
          <w:szCs w:val="24"/>
        </w:rPr>
        <w:t>.</w:t>
      </w:r>
      <w:r w:rsidR="006C0488" w:rsidRPr="00113553">
        <w:rPr>
          <w:rFonts w:ascii="Times New Roman" w:hAnsi="Times New Roman" w:cs="Times New Roman"/>
          <w:sz w:val="24"/>
          <w:szCs w:val="24"/>
        </w:rPr>
        <w:t xml:space="preserve"> </w:t>
      </w:r>
    </w:p>
    <w:p w:rsidR="009965FD" w:rsidRPr="00113553" w:rsidRDefault="006C0488" w:rsidP="00B32DCB">
      <w:pPr>
        <w:bidi w:val="0"/>
        <w:spacing w:after="0" w:line="480" w:lineRule="auto"/>
        <w:ind w:firstLine="567"/>
        <w:rPr>
          <w:rFonts w:ascii="Times New Roman" w:hAnsi="Times New Roman" w:cs="Times New Roman"/>
          <w:sz w:val="24"/>
          <w:szCs w:val="24"/>
        </w:rPr>
      </w:pPr>
      <w:r w:rsidRPr="00113553">
        <w:rPr>
          <w:rFonts w:ascii="Times New Roman" w:hAnsi="Times New Roman" w:cs="Times New Roman"/>
          <w:sz w:val="24"/>
          <w:szCs w:val="24"/>
        </w:rPr>
        <w:t>The innovation in this study has been from a theoretical point of view, emphasizing the interaction between length of exposure to the other, openness to social contacts with other groups</w:t>
      </w:r>
      <w:r w:rsidR="00651477">
        <w:rPr>
          <w:rFonts w:ascii="Times New Roman" w:hAnsi="Times New Roman" w:cs="Times New Roman"/>
          <w:sz w:val="24"/>
          <w:szCs w:val="24"/>
        </w:rPr>
        <w:t>,</w:t>
      </w:r>
      <w:r w:rsidRPr="00113553">
        <w:rPr>
          <w:rFonts w:ascii="Times New Roman" w:hAnsi="Times New Roman" w:cs="Times New Roman"/>
          <w:sz w:val="24"/>
          <w:szCs w:val="24"/>
        </w:rPr>
        <w:t xml:space="preserve"> and the change of attitude regarding </w:t>
      </w:r>
      <w:r w:rsidR="00B32DCB">
        <w:rPr>
          <w:rFonts w:ascii="Times New Roman" w:hAnsi="Times New Roman" w:cs="Times New Roman"/>
          <w:sz w:val="24"/>
          <w:szCs w:val="24"/>
        </w:rPr>
        <w:t>personality</w:t>
      </w:r>
      <w:r w:rsidR="00B32DCB" w:rsidRPr="00113553">
        <w:rPr>
          <w:rFonts w:ascii="Times New Roman" w:hAnsi="Times New Roman" w:cs="Times New Roman"/>
          <w:sz w:val="24"/>
          <w:szCs w:val="24"/>
        </w:rPr>
        <w:t xml:space="preserve"> </w:t>
      </w:r>
      <w:r w:rsidRPr="00113553">
        <w:rPr>
          <w:rFonts w:ascii="Times New Roman" w:hAnsi="Times New Roman" w:cs="Times New Roman"/>
          <w:sz w:val="24"/>
          <w:szCs w:val="24"/>
        </w:rPr>
        <w:t>traits. Length of exposure was found to be a decisive influence for social gathering, where the differences between the first and third year were significant. Thus far, the time factor has not been tested by other researchers. This study emphasizes the importance of forming social structures that will channel social contact for the purposes of improving social attitudes. The study found that there is a desire for social interaction, and the groups are open to social contact, but the ongoing Jewish</w:t>
      </w:r>
      <w:r w:rsidR="00651477">
        <w:rPr>
          <w:rFonts w:ascii="Times New Roman" w:hAnsi="Times New Roman" w:cs="Times New Roman"/>
          <w:sz w:val="24"/>
          <w:szCs w:val="24"/>
        </w:rPr>
        <w:t>-</w:t>
      </w:r>
      <w:r w:rsidRPr="00113553">
        <w:rPr>
          <w:rFonts w:ascii="Times New Roman" w:hAnsi="Times New Roman" w:cs="Times New Roman"/>
          <w:sz w:val="24"/>
          <w:szCs w:val="24"/>
        </w:rPr>
        <w:t xml:space="preserve">Arab conflict in the background probably hinders significant change in attitudes </w:t>
      </w:r>
      <w:r w:rsidR="00651477">
        <w:rPr>
          <w:rFonts w:ascii="Times New Roman" w:hAnsi="Times New Roman" w:cs="Times New Roman"/>
          <w:sz w:val="24"/>
          <w:szCs w:val="24"/>
        </w:rPr>
        <w:t>to</w:t>
      </w:r>
      <w:r w:rsidR="00651477" w:rsidRPr="00113553">
        <w:rPr>
          <w:rFonts w:ascii="Times New Roman" w:hAnsi="Times New Roman" w:cs="Times New Roman"/>
          <w:sz w:val="24"/>
          <w:szCs w:val="24"/>
        </w:rPr>
        <w:t xml:space="preserve"> </w:t>
      </w:r>
      <w:r w:rsidR="00B32DCB">
        <w:rPr>
          <w:rFonts w:ascii="Times New Roman" w:hAnsi="Times New Roman" w:cs="Times New Roman"/>
          <w:sz w:val="24"/>
          <w:szCs w:val="24"/>
        </w:rPr>
        <w:t>personality</w:t>
      </w:r>
      <w:r w:rsidR="00B32DCB" w:rsidRPr="00113553">
        <w:rPr>
          <w:rFonts w:ascii="Times New Roman" w:hAnsi="Times New Roman" w:cs="Times New Roman"/>
          <w:sz w:val="24"/>
          <w:szCs w:val="24"/>
        </w:rPr>
        <w:t xml:space="preserve"> </w:t>
      </w:r>
      <w:r w:rsidRPr="00113553">
        <w:rPr>
          <w:rFonts w:ascii="Times New Roman" w:hAnsi="Times New Roman" w:cs="Times New Roman"/>
          <w:sz w:val="24"/>
          <w:szCs w:val="24"/>
        </w:rPr>
        <w:t xml:space="preserve">traits. </w:t>
      </w:r>
    </w:p>
    <w:p w:rsidR="00C13223" w:rsidRPr="00113553" w:rsidRDefault="00C50A99" w:rsidP="002A428A">
      <w:pPr>
        <w:bidi w:val="0"/>
        <w:spacing w:after="0" w:line="480" w:lineRule="auto"/>
        <w:ind w:firstLine="567"/>
        <w:rPr>
          <w:rFonts w:ascii="Times New Roman" w:hAnsi="Times New Roman" w:cs="Times New Roman"/>
          <w:sz w:val="24"/>
          <w:szCs w:val="24"/>
        </w:rPr>
      </w:pPr>
      <w:r w:rsidRPr="00113553">
        <w:rPr>
          <w:rFonts w:ascii="Times New Roman" w:hAnsi="Times New Roman" w:cs="Times New Roman"/>
          <w:sz w:val="24"/>
          <w:szCs w:val="24"/>
        </w:rPr>
        <w:t xml:space="preserve">Another </w:t>
      </w:r>
      <w:r w:rsidR="00651477">
        <w:rPr>
          <w:rFonts w:ascii="Times New Roman" w:hAnsi="Times New Roman" w:cs="Times New Roman"/>
          <w:sz w:val="24"/>
          <w:szCs w:val="24"/>
        </w:rPr>
        <w:t>point</w:t>
      </w:r>
      <w:r w:rsidRPr="00113553">
        <w:rPr>
          <w:rFonts w:ascii="Times New Roman" w:hAnsi="Times New Roman" w:cs="Times New Roman"/>
          <w:sz w:val="24"/>
          <w:szCs w:val="24"/>
        </w:rPr>
        <w:t xml:space="preserve"> </w:t>
      </w:r>
      <w:r w:rsidR="00651477" w:rsidRPr="00113553">
        <w:rPr>
          <w:rFonts w:ascii="Times New Roman" w:hAnsi="Times New Roman" w:cs="Times New Roman"/>
          <w:sz w:val="24"/>
          <w:szCs w:val="24"/>
        </w:rPr>
        <w:t>emphasi</w:t>
      </w:r>
      <w:r w:rsidR="00651477">
        <w:rPr>
          <w:rFonts w:ascii="Times New Roman" w:hAnsi="Times New Roman" w:cs="Times New Roman"/>
          <w:sz w:val="24"/>
          <w:szCs w:val="24"/>
        </w:rPr>
        <w:t>zed</w:t>
      </w:r>
      <w:r w:rsidR="00651477" w:rsidRPr="00113553">
        <w:rPr>
          <w:rFonts w:ascii="Times New Roman" w:hAnsi="Times New Roman" w:cs="Times New Roman"/>
          <w:sz w:val="24"/>
          <w:szCs w:val="24"/>
        </w:rPr>
        <w:t xml:space="preserve"> </w:t>
      </w:r>
      <w:r w:rsidRPr="00113553">
        <w:rPr>
          <w:rFonts w:ascii="Times New Roman" w:hAnsi="Times New Roman" w:cs="Times New Roman"/>
          <w:sz w:val="24"/>
          <w:szCs w:val="24"/>
        </w:rPr>
        <w:t xml:space="preserve">in this research is examining intergroup relations </w:t>
      </w:r>
      <w:r w:rsidR="00651477">
        <w:rPr>
          <w:rFonts w:ascii="Times New Roman" w:hAnsi="Times New Roman" w:cs="Times New Roman"/>
          <w:sz w:val="24"/>
          <w:szCs w:val="24"/>
        </w:rPr>
        <w:t>in</w:t>
      </w:r>
      <w:r w:rsidR="00651477" w:rsidRPr="00113553">
        <w:rPr>
          <w:rFonts w:ascii="Times New Roman" w:hAnsi="Times New Roman" w:cs="Times New Roman"/>
          <w:sz w:val="24"/>
          <w:szCs w:val="24"/>
        </w:rPr>
        <w:t xml:space="preserve"> </w:t>
      </w:r>
      <w:r w:rsidRPr="00113553">
        <w:rPr>
          <w:rFonts w:ascii="Times New Roman" w:hAnsi="Times New Roman" w:cs="Times New Roman"/>
          <w:sz w:val="24"/>
          <w:szCs w:val="24"/>
        </w:rPr>
        <w:t>natural conditions without design</w:t>
      </w:r>
      <w:r w:rsidR="00651477">
        <w:rPr>
          <w:rFonts w:ascii="Times New Roman" w:hAnsi="Times New Roman" w:cs="Times New Roman"/>
          <w:sz w:val="24"/>
          <w:szCs w:val="24"/>
        </w:rPr>
        <w:t>ing an</w:t>
      </w:r>
      <w:r w:rsidRPr="00113553">
        <w:rPr>
          <w:rFonts w:ascii="Times New Roman" w:hAnsi="Times New Roman" w:cs="Times New Roman"/>
          <w:sz w:val="24"/>
          <w:szCs w:val="24"/>
        </w:rPr>
        <w:t xml:space="preserve"> artificial study as in other cases (</w:t>
      </w:r>
      <w:proofErr w:type="spellStart"/>
      <w:r w:rsidR="00651477" w:rsidRPr="00113553">
        <w:rPr>
          <w:rFonts w:ascii="Times New Roman" w:hAnsi="Times New Roman" w:cs="Times New Roman"/>
          <w:sz w:val="24"/>
          <w:szCs w:val="24"/>
        </w:rPr>
        <w:t>Allport</w:t>
      </w:r>
      <w:proofErr w:type="spellEnd"/>
      <w:r w:rsidR="00651477" w:rsidRPr="00113553">
        <w:rPr>
          <w:rFonts w:ascii="Times New Roman" w:hAnsi="Times New Roman" w:cs="Times New Roman"/>
          <w:sz w:val="24"/>
          <w:szCs w:val="24"/>
        </w:rPr>
        <w:t>, 1954; Amir, 1976; Binder et al</w:t>
      </w:r>
      <w:r w:rsidR="00651477">
        <w:rPr>
          <w:rFonts w:ascii="Times New Roman" w:hAnsi="Times New Roman" w:cs="Times New Roman"/>
          <w:sz w:val="24"/>
          <w:szCs w:val="24"/>
        </w:rPr>
        <w:t>.</w:t>
      </w:r>
      <w:r w:rsidR="00651477" w:rsidRPr="00113553">
        <w:rPr>
          <w:rFonts w:ascii="Times New Roman" w:hAnsi="Times New Roman" w:cs="Times New Roman"/>
          <w:sz w:val="24"/>
          <w:szCs w:val="24"/>
        </w:rPr>
        <w:t xml:space="preserve">, 2008; Cook, 1978; </w:t>
      </w:r>
      <w:proofErr w:type="spellStart"/>
      <w:r w:rsidRPr="00113553">
        <w:rPr>
          <w:rFonts w:ascii="Times New Roman" w:hAnsi="Times New Roman" w:cs="Times New Roman"/>
          <w:sz w:val="24"/>
          <w:szCs w:val="24"/>
        </w:rPr>
        <w:t>Eshel</w:t>
      </w:r>
      <w:proofErr w:type="spellEnd"/>
      <w:r w:rsidRPr="00113553">
        <w:rPr>
          <w:rFonts w:ascii="Times New Roman" w:hAnsi="Times New Roman" w:cs="Times New Roman"/>
          <w:sz w:val="24"/>
          <w:szCs w:val="24"/>
        </w:rPr>
        <w:t xml:space="preserve"> </w:t>
      </w:r>
      <w:r w:rsidR="00A573A4" w:rsidRPr="00A573A4">
        <w:rPr>
          <w:rFonts w:ascii="Times New Roman" w:hAnsi="Times New Roman" w:cs="Times New Roman"/>
          <w:sz w:val="24"/>
          <w:szCs w:val="24"/>
        </w:rPr>
        <w:t>et al</w:t>
      </w:r>
      <w:r w:rsidRPr="00651477">
        <w:rPr>
          <w:rFonts w:ascii="Times New Roman" w:hAnsi="Times New Roman" w:cs="Times New Roman"/>
          <w:sz w:val="24"/>
          <w:szCs w:val="24"/>
        </w:rPr>
        <w:t>.,</w:t>
      </w:r>
      <w:r w:rsidRPr="00113553">
        <w:rPr>
          <w:rFonts w:ascii="Times New Roman" w:hAnsi="Times New Roman" w:cs="Times New Roman"/>
          <w:sz w:val="24"/>
          <w:szCs w:val="24"/>
        </w:rPr>
        <w:t xml:space="preserve"> </w:t>
      </w:r>
      <w:r w:rsidRPr="00113553">
        <w:rPr>
          <w:rStyle w:val="hps"/>
          <w:rFonts w:ascii="Times New Roman" w:hAnsi="Times New Roman" w:cs="Times New Roman"/>
          <w:sz w:val="24"/>
          <w:szCs w:val="24"/>
        </w:rPr>
        <w:t xml:space="preserve">2007; </w:t>
      </w:r>
      <w:r w:rsidR="00651477" w:rsidRPr="00113553">
        <w:rPr>
          <w:rFonts w:ascii="Times New Roman" w:hAnsi="Times New Roman" w:cs="Times New Roman"/>
          <w:sz w:val="24"/>
          <w:szCs w:val="24"/>
        </w:rPr>
        <w:t xml:space="preserve">Golan </w:t>
      </w:r>
      <w:r w:rsidR="00651477">
        <w:rPr>
          <w:rFonts w:ascii="Times New Roman" w:hAnsi="Times New Roman" w:cs="Times New Roman"/>
          <w:sz w:val="24"/>
          <w:szCs w:val="24"/>
        </w:rPr>
        <w:t>&amp;</w:t>
      </w:r>
      <w:r w:rsidR="00651477" w:rsidRPr="00113553">
        <w:rPr>
          <w:rFonts w:ascii="Times New Roman" w:hAnsi="Times New Roman" w:cs="Times New Roman"/>
          <w:sz w:val="24"/>
          <w:szCs w:val="24"/>
        </w:rPr>
        <w:t xml:space="preserve"> </w:t>
      </w:r>
      <w:proofErr w:type="spellStart"/>
      <w:r w:rsidR="00651477" w:rsidRPr="00113553">
        <w:rPr>
          <w:rFonts w:ascii="Times New Roman" w:hAnsi="Times New Roman" w:cs="Times New Roman"/>
          <w:sz w:val="24"/>
          <w:szCs w:val="24"/>
        </w:rPr>
        <w:t>Shalhoub</w:t>
      </w:r>
      <w:proofErr w:type="spellEnd"/>
      <w:r w:rsidR="00651477" w:rsidRPr="00113553">
        <w:rPr>
          <w:rFonts w:ascii="Times New Roman" w:hAnsi="Times New Roman" w:cs="Times New Roman"/>
          <w:sz w:val="24"/>
          <w:szCs w:val="24"/>
        </w:rPr>
        <w:t>-Kevorkian, 2014</w:t>
      </w:r>
      <w:r w:rsidR="00651477">
        <w:rPr>
          <w:rFonts w:ascii="Times New Roman" w:hAnsi="Times New Roman" w:cs="Times New Roman"/>
          <w:sz w:val="24"/>
          <w:szCs w:val="24"/>
        </w:rPr>
        <w:t xml:space="preserve">; </w:t>
      </w:r>
      <w:proofErr w:type="spellStart"/>
      <w:r w:rsidR="00651477" w:rsidRPr="00113553">
        <w:rPr>
          <w:rFonts w:ascii="Times New Roman" w:hAnsi="Times New Roman" w:cs="Times New Roman"/>
          <w:sz w:val="24"/>
          <w:szCs w:val="24"/>
        </w:rPr>
        <w:t>Hewstone</w:t>
      </w:r>
      <w:proofErr w:type="spellEnd"/>
      <w:r w:rsidR="00651477" w:rsidRPr="00113553">
        <w:rPr>
          <w:rFonts w:ascii="Times New Roman" w:hAnsi="Times New Roman" w:cs="Times New Roman"/>
          <w:sz w:val="24"/>
          <w:szCs w:val="24"/>
        </w:rPr>
        <w:t xml:space="preserve"> &amp; Brown, 1986; </w:t>
      </w:r>
      <w:r w:rsidRPr="00113553">
        <w:rPr>
          <w:rStyle w:val="hps"/>
          <w:rFonts w:ascii="Times New Roman" w:hAnsi="Times New Roman" w:cs="Times New Roman"/>
          <w:sz w:val="24"/>
          <w:szCs w:val="24"/>
        </w:rPr>
        <w:t xml:space="preserve">Pettigrew, 2009; </w:t>
      </w:r>
      <w:r w:rsidRPr="00113553">
        <w:rPr>
          <w:rFonts w:ascii="Times New Roman" w:hAnsi="Times New Roman" w:cs="Times New Roman"/>
          <w:sz w:val="24"/>
          <w:szCs w:val="24"/>
        </w:rPr>
        <w:t xml:space="preserve">Pettigrew </w:t>
      </w:r>
      <w:r w:rsidR="00651477">
        <w:rPr>
          <w:rFonts w:ascii="Times New Roman" w:hAnsi="Times New Roman" w:cs="Times New Roman"/>
          <w:sz w:val="24"/>
          <w:szCs w:val="24"/>
        </w:rPr>
        <w:t>&amp;</w:t>
      </w:r>
      <w:r w:rsidR="00651477" w:rsidRPr="00113553">
        <w:rPr>
          <w:rFonts w:ascii="Times New Roman" w:hAnsi="Times New Roman" w:cs="Times New Roman"/>
          <w:sz w:val="24"/>
          <w:szCs w:val="24"/>
        </w:rPr>
        <w:t xml:space="preserve"> </w:t>
      </w:r>
      <w:r w:rsidR="00BA5CB4" w:rsidRPr="00113553">
        <w:rPr>
          <w:rFonts w:ascii="Times New Roman" w:hAnsi="Times New Roman" w:cs="Times New Roman"/>
          <w:sz w:val="24"/>
          <w:szCs w:val="24"/>
        </w:rPr>
        <w:t>Tro</w:t>
      </w:r>
      <w:r w:rsidR="002A428A">
        <w:rPr>
          <w:rFonts w:ascii="Times New Roman" w:hAnsi="Times New Roman" w:cs="Times New Roman"/>
          <w:sz w:val="24"/>
          <w:szCs w:val="24"/>
        </w:rPr>
        <w:t>o</w:t>
      </w:r>
      <w:r w:rsidR="00BA5CB4" w:rsidRPr="00113553">
        <w:rPr>
          <w:rFonts w:ascii="Times New Roman" w:hAnsi="Times New Roman" w:cs="Times New Roman"/>
          <w:sz w:val="24"/>
          <w:szCs w:val="24"/>
        </w:rPr>
        <w:t>p</w:t>
      </w:r>
      <w:r w:rsidRPr="00113553">
        <w:rPr>
          <w:rFonts w:ascii="Times New Roman" w:hAnsi="Times New Roman" w:cs="Times New Roman"/>
          <w:sz w:val="24"/>
          <w:szCs w:val="24"/>
        </w:rPr>
        <w:t xml:space="preserve">, </w:t>
      </w:r>
      <w:r w:rsidR="00BA5CB4" w:rsidRPr="00113553">
        <w:rPr>
          <w:rFonts w:ascii="Times New Roman" w:hAnsi="Times New Roman" w:cs="Times New Roman"/>
          <w:sz w:val="24"/>
          <w:szCs w:val="24"/>
        </w:rPr>
        <w:t>200</w:t>
      </w:r>
      <w:r w:rsidR="00BA5CB4">
        <w:rPr>
          <w:rFonts w:ascii="Times New Roman" w:hAnsi="Times New Roman" w:cs="Times New Roman"/>
          <w:sz w:val="24"/>
          <w:szCs w:val="24"/>
        </w:rPr>
        <w:t>0</w:t>
      </w:r>
      <w:r w:rsidRPr="00113553">
        <w:rPr>
          <w:rFonts w:ascii="Times New Roman" w:hAnsi="Times New Roman" w:cs="Times New Roman"/>
          <w:sz w:val="24"/>
          <w:szCs w:val="24"/>
        </w:rPr>
        <w:t xml:space="preserve">, </w:t>
      </w:r>
      <w:r w:rsidR="00BA5CB4" w:rsidRPr="00113553">
        <w:rPr>
          <w:rFonts w:ascii="Times New Roman" w:hAnsi="Times New Roman" w:cs="Times New Roman"/>
          <w:sz w:val="24"/>
          <w:szCs w:val="24"/>
        </w:rPr>
        <w:t>200</w:t>
      </w:r>
      <w:r w:rsidR="00BA5CB4">
        <w:rPr>
          <w:rFonts w:ascii="Times New Roman" w:hAnsi="Times New Roman" w:cs="Times New Roman"/>
          <w:sz w:val="24"/>
          <w:szCs w:val="24"/>
        </w:rPr>
        <w:t>6</w:t>
      </w:r>
      <w:r w:rsidRPr="00113553">
        <w:rPr>
          <w:rFonts w:ascii="Times New Roman" w:hAnsi="Times New Roman" w:cs="Times New Roman"/>
          <w:sz w:val="24"/>
          <w:szCs w:val="24"/>
        </w:rPr>
        <w:t>, 2011</w:t>
      </w:r>
      <w:r w:rsidR="00651477">
        <w:rPr>
          <w:rFonts w:ascii="Times New Roman" w:hAnsi="Times New Roman" w:cs="Times New Roman"/>
          <w:sz w:val="24"/>
          <w:szCs w:val="24"/>
        </w:rPr>
        <w:t>;</w:t>
      </w:r>
      <w:r w:rsidRPr="00113553">
        <w:rPr>
          <w:rFonts w:ascii="Times New Roman" w:hAnsi="Times New Roman" w:cs="Times New Roman"/>
          <w:sz w:val="24"/>
          <w:szCs w:val="24"/>
        </w:rPr>
        <w:t xml:space="preserve"> </w:t>
      </w:r>
      <w:proofErr w:type="spellStart"/>
      <w:r w:rsidR="00BA5CB4" w:rsidRPr="00113553">
        <w:rPr>
          <w:rFonts w:ascii="Times New Roman" w:hAnsi="Times New Roman" w:cs="Times New Roman"/>
          <w:sz w:val="24"/>
          <w:szCs w:val="24"/>
        </w:rPr>
        <w:t>Sidaniu</w:t>
      </w:r>
      <w:r w:rsidR="00BA5CB4">
        <w:rPr>
          <w:rFonts w:ascii="Times New Roman" w:hAnsi="Times New Roman" w:cs="Times New Roman"/>
          <w:sz w:val="24"/>
          <w:szCs w:val="24"/>
        </w:rPr>
        <w:t>s</w:t>
      </w:r>
      <w:proofErr w:type="spellEnd"/>
      <w:r w:rsidR="00BA5CB4" w:rsidRPr="00113553">
        <w:rPr>
          <w:rFonts w:ascii="Times New Roman" w:hAnsi="Times New Roman" w:cs="Times New Roman"/>
          <w:sz w:val="24"/>
          <w:szCs w:val="24"/>
        </w:rPr>
        <w:t xml:space="preserve"> </w:t>
      </w:r>
      <w:r w:rsidRPr="00113553">
        <w:rPr>
          <w:rFonts w:ascii="Times New Roman" w:hAnsi="Times New Roman" w:cs="Times New Roman"/>
          <w:sz w:val="24"/>
          <w:szCs w:val="24"/>
        </w:rPr>
        <w:t>et al</w:t>
      </w:r>
      <w:r w:rsidR="00651477">
        <w:rPr>
          <w:rFonts w:ascii="Times New Roman" w:hAnsi="Times New Roman" w:cs="Times New Roman"/>
          <w:sz w:val="24"/>
          <w:szCs w:val="24"/>
        </w:rPr>
        <w:t>.</w:t>
      </w:r>
      <w:r w:rsidRPr="00113553">
        <w:rPr>
          <w:rFonts w:ascii="Times New Roman" w:hAnsi="Times New Roman" w:cs="Times New Roman"/>
          <w:sz w:val="24"/>
          <w:szCs w:val="24"/>
        </w:rPr>
        <w:t xml:space="preserve">, 2008; </w:t>
      </w:r>
      <w:r w:rsidR="00BA5CB4">
        <w:rPr>
          <w:rFonts w:ascii="Times New Roman" w:hAnsi="Times New Roman" w:cs="Times New Roman"/>
          <w:sz w:val="24"/>
          <w:szCs w:val="24"/>
        </w:rPr>
        <w:t>v</w:t>
      </w:r>
      <w:r w:rsidR="00BA5CB4" w:rsidRPr="00113553">
        <w:rPr>
          <w:rFonts w:ascii="Times New Roman" w:hAnsi="Times New Roman" w:cs="Times New Roman"/>
          <w:sz w:val="24"/>
          <w:szCs w:val="24"/>
        </w:rPr>
        <w:t xml:space="preserve">an </w:t>
      </w:r>
      <w:proofErr w:type="spellStart"/>
      <w:r w:rsidRPr="00113553">
        <w:rPr>
          <w:rFonts w:ascii="Times New Roman" w:hAnsi="Times New Roman" w:cs="Times New Roman"/>
          <w:sz w:val="24"/>
          <w:szCs w:val="24"/>
        </w:rPr>
        <w:t>Laar</w:t>
      </w:r>
      <w:proofErr w:type="spellEnd"/>
      <w:r w:rsidRPr="00113553">
        <w:rPr>
          <w:rFonts w:ascii="Times New Roman" w:hAnsi="Times New Roman" w:cs="Times New Roman"/>
          <w:sz w:val="24"/>
          <w:szCs w:val="24"/>
        </w:rPr>
        <w:t xml:space="preserve"> et al</w:t>
      </w:r>
      <w:r w:rsidR="00651477">
        <w:rPr>
          <w:rFonts w:ascii="Times New Roman" w:hAnsi="Times New Roman" w:cs="Times New Roman"/>
          <w:sz w:val="24"/>
          <w:szCs w:val="24"/>
        </w:rPr>
        <w:t>.</w:t>
      </w:r>
      <w:r w:rsidRPr="00113553">
        <w:rPr>
          <w:rFonts w:ascii="Times New Roman" w:hAnsi="Times New Roman" w:cs="Times New Roman"/>
          <w:sz w:val="24"/>
          <w:szCs w:val="24"/>
        </w:rPr>
        <w:t>, 2005</w:t>
      </w:r>
      <w:r w:rsidR="00AF3196" w:rsidRPr="00113553">
        <w:rPr>
          <w:rFonts w:ascii="Times New Roman" w:hAnsi="Times New Roman" w:cs="Times New Roman"/>
          <w:sz w:val="24"/>
          <w:szCs w:val="24"/>
        </w:rPr>
        <w:t xml:space="preserve">). </w:t>
      </w:r>
      <w:r w:rsidR="00254A85" w:rsidRPr="00113553">
        <w:rPr>
          <w:rFonts w:ascii="Times New Roman" w:hAnsi="Times New Roman" w:cs="Times New Roman"/>
          <w:sz w:val="24"/>
          <w:szCs w:val="24"/>
        </w:rPr>
        <w:t xml:space="preserve">The question </w:t>
      </w:r>
      <w:r w:rsidR="00651477">
        <w:rPr>
          <w:rFonts w:ascii="Times New Roman" w:hAnsi="Times New Roman" w:cs="Times New Roman"/>
          <w:sz w:val="24"/>
          <w:szCs w:val="24"/>
        </w:rPr>
        <w:t>which now arises</w:t>
      </w:r>
      <w:r w:rsidR="00AF3196" w:rsidRPr="00113553">
        <w:rPr>
          <w:rFonts w:ascii="Times New Roman" w:hAnsi="Times New Roman" w:cs="Times New Roman"/>
          <w:sz w:val="24"/>
          <w:szCs w:val="24"/>
        </w:rPr>
        <w:t xml:space="preserve"> is:</w:t>
      </w:r>
      <w:r w:rsidR="00254A85" w:rsidRPr="00113553">
        <w:rPr>
          <w:rFonts w:ascii="Times New Roman" w:hAnsi="Times New Roman" w:cs="Times New Roman"/>
          <w:sz w:val="24"/>
          <w:szCs w:val="24"/>
        </w:rPr>
        <w:t xml:space="preserve"> can we relate on</w:t>
      </w:r>
      <w:r w:rsidR="00AF3196" w:rsidRPr="00113553">
        <w:rPr>
          <w:rFonts w:ascii="Times New Roman" w:hAnsi="Times New Roman" w:cs="Times New Roman"/>
          <w:sz w:val="24"/>
          <w:szCs w:val="24"/>
        </w:rPr>
        <w:t xml:space="preserve"> natural ground</w:t>
      </w:r>
      <w:r w:rsidR="00254A85" w:rsidRPr="00113553">
        <w:rPr>
          <w:rFonts w:ascii="Times New Roman" w:hAnsi="Times New Roman" w:cs="Times New Roman"/>
          <w:sz w:val="24"/>
          <w:szCs w:val="24"/>
        </w:rPr>
        <w:t>, that both groups</w:t>
      </w:r>
      <w:r w:rsidR="009965FD" w:rsidRPr="00113553">
        <w:rPr>
          <w:rFonts w:ascii="Times New Roman" w:hAnsi="Times New Roman" w:cs="Times New Roman"/>
          <w:sz w:val="24"/>
          <w:szCs w:val="24"/>
        </w:rPr>
        <w:t xml:space="preserve"> will</w:t>
      </w:r>
      <w:r w:rsidR="00254A85" w:rsidRPr="00113553">
        <w:rPr>
          <w:rFonts w:ascii="Times New Roman" w:hAnsi="Times New Roman" w:cs="Times New Roman"/>
          <w:sz w:val="24"/>
          <w:szCs w:val="24"/>
        </w:rPr>
        <w:t xml:space="preserve"> </w:t>
      </w:r>
      <w:r w:rsidR="00C13223" w:rsidRPr="00113553">
        <w:rPr>
          <w:rFonts w:ascii="Times New Roman" w:hAnsi="Times New Roman" w:cs="Times New Roman"/>
          <w:sz w:val="24"/>
          <w:szCs w:val="24"/>
        </w:rPr>
        <w:t>overcome</w:t>
      </w:r>
      <w:r w:rsidR="00254A85" w:rsidRPr="00113553">
        <w:rPr>
          <w:rFonts w:ascii="Times New Roman" w:hAnsi="Times New Roman" w:cs="Times New Roman"/>
          <w:sz w:val="24"/>
          <w:szCs w:val="24"/>
        </w:rPr>
        <w:t xml:space="preserve"> mistrust</w:t>
      </w:r>
      <w:r w:rsidR="00651477">
        <w:rPr>
          <w:rFonts w:ascii="Times New Roman" w:hAnsi="Times New Roman" w:cs="Times New Roman"/>
          <w:sz w:val="24"/>
          <w:szCs w:val="24"/>
        </w:rPr>
        <w:t xml:space="preserve"> and</w:t>
      </w:r>
      <w:r w:rsidR="00254A85" w:rsidRPr="00113553">
        <w:rPr>
          <w:rFonts w:ascii="Times New Roman" w:hAnsi="Times New Roman" w:cs="Times New Roman"/>
          <w:sz w:val="24"/>
          <w:szCs w:val="24"/>
        </w:rPr>
        <w:t xml:space="preserve"> prejudice, </w:t>
      </w:r>
      <w:r w:rsidR="00651477">
        <w:rPr>
          <w:rFonts w:ascii="Times New Roman" w:hAnsi="Times New Roman" w:cs="Times New Roman"/>
          <w:sz w:val="24"/>
          <w:szCs w:val="24"/>
        </w:rPr>
        <w:t>to achieve a more</w:t>
      </w:r>
      <w:r w:rsidR="00651477" w:rsidRPr="00113553">
        <w:rPr>
          <w:rFonts w:ascii="Times New Roman" w:hAnsi="Times New Roman" w:cs="Times New Roman"/>
          <w:sz w:val="24"/>
          <w:szCs w:val="24"/>
        </w:rPr>
        <w:t xml:space="preserve"> </w:t>
      </w:r>
      <w:r w:rsidR="00254A85" w:rsidRPr="00113553">
        <w:rPr>
          <w:rFonts w:ascii="Times New Roman" w:hAnsi="Times New Roman" w:cs="Times New Roman"/>
          <w:sz w:val="24"/>
          <w:szCs w:val="24"/>
        </w:rPr>
        <w:t>positive mo</w:t>
      </w:r>
      <w:r w:rsidR="00351BA4" w:rsidRPr="00113553">
        <w:rPr>
          <w:rFonts w:ascii="Times New Roman" w:hAnsi="Times New Roman" w:cs="Times New Roman"/>
          <w:sz w:val="24"/>
          <w:szCs w:val="24"/>
        </w:rPr>
        <w:t>o</w:t>
      </w:r>
      <w:r w:rsidR="00254A85" w:rsidRPr="00113553">
        <w:rPr>
          <w:rFonts w:ascii="Times New Roman" w:hAnsi="Times New Roman" w:cs="Times New Roman"/>
          <w:sz w:val="24"/>
          <w:szCs w:val="24"/>
        </w:rPr>
        <w:t>d</w:t>
      </w:r>
      <w:r w:rsidR="00351BA4" w:rsidRPr="00113553">
        <w:rPr>
          <w:rFonts w:ascii="Times New Roman" w:hAnsi="Times New Roman" w:cs="Times New Roman"/>
          <w:sz w:val="24"/>
          <w:szCs w:val="24"/>
        </w:rPr>
        <w:t xml:space="preserve"> and acceptance </w:t>
      </w:r>
      <w:r w:rsidR="00651477">
        <w:rPr>
          <w:rFonts w:ascii="Times New Roman" w:hAnsi="Times New Roman" w:cs="Times New Roman"/>
          <w:sz w:val="24"/>
          <w:szCs w:val="24"/>
        </w:rPr>
        <w:t>as</w:t>
      </w:r>
      <w:r w:rsidR="00254A85" w:rsidRPr="00113553">
        <w:rPr>
          <w:rFonts w:ascii="Times New Roman" w:hAnsi="Times New Roman" w:cs="Times New Roman"/>
          <w:sz w:val="24"/>
          <w:szCs w:val="24"/>
        </w:rPr>
        <w:t xml:space="preserve"> was found in other research? (</w:t>
      </w:r>
      <w:r w:rsidR="00651477" w:rsidRPr="00113553">
        <w:rPr>
          <w:rFonts w:ascii="Times New Roman" w:hAnsi="Times New Roman" w:cs="Times New Roman"/>
          <w:sz w:val="24"/>
          <w:szCs w:val="24"/>
        </w:rPr>
        <w:t>Binder et al</w:t>
      </w:r>
      <w:r w:rsidR="00651477">
        <w:rPr>
          <w:rFonts w:ascii="Times New Roman" w:hAnsi="Times New Roman" w:cs="Times New Roman"/>
          <w:sz w:val="24"/>
          <w:szCs w:val="24"/>
        </w:rPr>
        <w:t>.</w:t>
      </w:r>
      <w:r w:rsidR="00651477" w:rsidRPr="00113553">
        <w:rPr>
          <w:rFonts w:ascii="Times New Roman" w:hAnsi="Times New Roman" w:cs="Times New Roman"/>
          <w:sz w:val="24"/>
          <w:szCs w:val="24"/>
        </w:rPr>
        <w:t>, 2009</w:t>
      </w:r>
      <w:proofErr w:type="gramStart"/>
      <w:r w:rsidR="00651477" w:rsidRPr="00113553">
        <w:rPr>
          <w:rFonts w:ascii="Times New Roman" w:hAnsi="Times New Roman" w:cs="Times New Roman"/>
          <w:sz w:val="24"/>
          <w:szCs w:val="24"/>
        </w:rPr>
        <w:t xml:space="preserve">; </w:t>
      </w:r>
      <w:r w:rsidR="00651477">
        <w:rPr>
          <w:rFonts w:ascii="Times New Roman" w:hAnsi="Times New Roman" w:cs="Times New Roman"/>
          <w:sz w:val="24"/>
          <w:szCs w:val="24"/>
        </w:rPr>
        <w:t xml:space="preserve"> </w:t>
      </w:r>
      <w:r w:rsidR="00254A85" w:rsidRPr="00113553">
        <w:rPr>
          <w:rFonts w:ascii="Times New Roman" w:hAnsi="Times New Roman" w:cs="Times New Roman"/>
          <w:sz w:val="24"/>
          <w:szCs w:val="24"/>
        </w:rPr>
        <w:t>Pettigrew</w:t>
      </w:r>
      <w:proofErr w:type="gramEnd"/>
      <w:r w:rsidR="00254A85" w:rsidRPr="00113553">
        <w:rPr>
          <w:rFonts w:ascii="Times New Roman" w:hAnsi="Times New Roman" w:cs="Times New Roman"/>
          <w:sz w:val="24"/>
          <w:szCs w:val="24"/>
        </w:rPr>
        <w:t xml:space="preserve"> and </w:t>
      </w:r>
      <w:r w:rsidR="00BA5CB4" w:rsidRPr="00113553">
        <w:rPr>
          <w:rFonts w:ascii="Times New Roman" w:hAnsi="Times New Roman" w:cs="Times New Roman"/>
          <w:sz w:val="24"/>
          <w:szCs w:val="24"/>
        </w:rPr>
        <w:t>Tro</w:t>
      </w:r>
      <w:r w:rsidR="001F0C65">
        <w:rPr>
          <w:rFonts w:ascii="Times New Roman" w:hAnsi="Times New Roman" w:cs="Times New Roman"/>
          <w:sz w:val="24"/>
          <w:szCs w:val="24"/>
        </w:rPr>
        <w:t>o</w:t>
      </w:r>
      <w:r w:rsidR="00BA5CB4" w:rsidRPr="00113553">
        <w:rPr>
          <w:rFonts w:ascii="Times New Roman" w:hAnsi="Times New Roman" w:cs="Times New Roman"/>
          <w:sz w:val="24"/>
          <w:szCs w:val="24"/>
        </w:rPr>
        <w:t>p</w:t>
      </w:r>
      <w:r w:rsidR="00254A85" w:rsidRPr="00113553">
        <w:rPr>
          <w:rFonts w:ascii="Times New Roman" w:hAnsi="Times New Roman" w:cs="Times New Roman"/>
          <w:sz w:val="24"/>
          <w:szCs w:val="24"/>
        </w:rPr>
        <w:t xml:space="preserve">, 2006: 766; </w:t>
      </w:r>
      <w:r w:rsidR="00BA5CB4" w:rsidRPr="00113553">
        <w:rPr>
          <w:rFonts w:ascii="Times New Roman" w:hAnsi="Times New Roman" w:cs="Times New Roman"/>
          <w:sz w:val="24"/>
          <w:szCs w:val="24"/>
        </w:rPr>
        <w:t>Tro</w:t>
      </w:r>
      <w:r w:rsidR="001F0C65">
        <w:rPr>
          <w:rFonts w:ascii="Times New Roman" w:hAnsi="Times New Roman" w:cs="Times New Roman"/>
          <w:sz w:val="24"/>
          <w:szCs w:val="24"/>
        </w:rPr>
        <w:t>o</w:t>
      </w:r>
      <w:r w:rsidR="00BA5CB4" w:rsidRPr="00113553">
        <w:rPr>
          <w:rFonts w:ascii="Times New Roman" w:hAnsi="Times New Roman" w:cs="Times New Roman"/>
          <w:sz w:val="24"/>
          <w:szCs w:val="24"/>
        </w:rPr>
        <w:t xml:space="preserve">p </w:t>
      </w:r>
      <w:r w:rsidR="00254A85" w:rsidRPr="00113553">
        <w:rPr>
          <w:rFonts w:ascii="Times New Roman" w:hAnsi="Times New Roman" w:cs="Times New Roman"/>
          <w:sz w:val="24"/>
          <w:szCs w:val="24"/>
        </w:rPr>
        <w:t>et al</w:t>
      </w:r>
      <w:r w:rsidR="00651477">
        <w:rPr>
          <w:rFonts w:ascii="Times New Roman" w:hAnsi="Times New Roman" w:cs="Times New Roman"/>
          <w:sz w:val="24"/>
          <w:szCs w:val="24"/>
        </w:rPr>
        <w:t>.</w:t>
      </w:r>
      <w:r w:rsidR="00254A85" w:rsidRPr="00113553">
        <w:rPr>
          <w:rFonts w:ascii="Times New Roman" w:hAnsi="Times New Roman" w:cs="Times New Roman"/>
          <w:sz w:val="24"/>
          <w:szCs w:val="24"/>
        </w:rPr>
        <w:t xml:space="preserve">, 2006). </w:t>
      </w:r>
    </w:p>
    <w:p w:rsidR="00B129FF" w:rsidRPr="00113553" w:rsidRDefault="00351BA4" w:rsidP="005030A2">
      <w:pPr>
        <w:bidi w:val="0"/>
        <w:spacing w:after="0" w:line="480" w:lineRule="auto"/>
        <w:ind w:firstLine="567"/>
        <w:rPr>
          <w:rFonts w:ascii="Times New Roman" w:hAnsi="Times New Roman" w:cs="Times New Roman"/>
          <w:b/>
          <w:bCs/>
          <w:sz w:val="24"/>
          <w:szCs w:val="24"/>
        </w:rPr>
      </w:pPr>
      <w:r w:rsidRPr="00113553">
        <w:rPr>
          <w:rFonts w:ascii="Times New Roman" w:hAnsi="Times New Roman" w:cs="Times New Roman"/>
          <w:sz w:val="24"/>
          <w:szCs w:val="24"/>
        </w:rPr>
        <w:t xml:space="preserve">The </w:t>
      </w:r>
      <w:r w:rsidR="00651477">
        <w:rPr>
          <w:rFonts w:ascii="Times New Roman" w:hAnsi="Times New Roman" w:cs="Times New Roman"/>
          <w:sz w:val="24"/>
          <w:szCs w:val="24"/>
        </w:rPr>
        <w:t>study</w:t>
      </w:r>
      <w:r w:rsidR="00651477" w:rsidRPr="00113553">
        <w:rPr>
          <w:rFonts w:ascii="Times New Roman" w:hAnsi="Times New Roman" w:cs="Times New Roman"/>
          <w:sz w:val="24"/>
          <w:szCs w:val="24"/>
        </w:rPr>
        <w:t xml:space="preserve"> </w:t>
      </w:r>
      <w:r w:rsidRPr="00113553">
        <w:rPr>
          <w:rFonts w:ascii="Times New Roman" w:hAnsi="Times New Roman" w:cs="Times New Roman"/>
          <w:sz w:val="24"/>
          <w:szCs w:val="24"/>
        </w:rPr>
        <w:t>result</w:t>
      </w:r>
      <w:r w:rsidR="009965FD" w:rsidRPr="00113553">
        <w:rPr>
          <w:rFonts w:ascii="Times New Roman" w:hAnsi="Times New Roman" w:cs="Times New Roman"/>
          <w:sz w:val="24"/>
          <w:szCs w:val="24"/>
        </w:rPr>
        <w:t>s</w:t>
      </w:r>
      <w:r w:rsidRPr="00113553">
        <w:rPr>
          <w:rFonts w:ascii="Times New Roman" w:hAnsi="Times New Roman" w:cs="Times New Roman"/>
          <w:sz w:val="24"/>
          <w:szCs w:val="24"/>
        </w:rPr>
        <w:t xml:space="preserve"> can </w:t>
      </w:r>
      <w:r w:rsidR="00651477">
        <w:rPr>
          <w:rFonts w:ascii="Times New Roman" w:hAnsi="Times New Roman" w:cs="Times New Roman"/>
          <w:sz w:val="24"/>
          <w:szCs w:val="24"/>
        </w:rPr>
        <w:t>indicate</w:t>
      </w:r>
      <w:r w:rsidR="00651477" w:rsidRPr="00113553">
        <w:rPr>
          <w:rFonts w:ascii="Times New Roman" w:hAnsi="Times New Roman" w:cs="Times New Roman"/>
          <w:sz w:val="24"/>
          <w:szCs w:val="24"/>
        </w:rPr>
        <w:t xml:space="preserve"> </w:t>
      </w:r>
      <w:r w:rsidRPr="00113553">
        <w:rPr>
          <w:rFonts w:ascii="Times New Roman" w:hAnsi="Times New Roman" w:cs="Times New Roman"/>
          <w:sz w:val="24"/>
          <w:szCs w:val="24"/>
        </w:rPr>
        <w:t xml:space="preserve">only </w:t>
      </w:r>
      <w:r w:rsidR="00651477">
        <w:rPr>
          <w:rFonts w:ascii="Times New Roman" w:hAnsi="Times New Roman" w:cs="Times New Roman"/>
          <w:sz w:val="24"/>
          <w:szCs w:val="24"/>
        </w:rPr>
        <w:t>the</w:t>
      </w:r>
      <w:r w:rsidR="00651477" w:rsidRPr="00113553">
        <w:rPr>
          <w:rFonts w:ascii="Times New Roman" w:hAnsi="Times New Roman" w:cs="Times New Roman"/>
          <w:sz w:val="24"/>
          <w:szCs w:val="24"/>
        </w:rPr>
        <w:t xml:space="preserve"> </w:t>
      </w:r>
      <w:r w:rsidRPr="00113553">
        <w:rPr>
          <w:rFonts w:ascii="Times New Roman" w:hAnsi="Times New Roman" w:cs="Times New Roman"/>
          <w:sz w:val="24"/>
          <w:szCs w:val="24"/>
        </w:rPr>
        <w:t xml:space="preserve">beginning of </w:t>
      </w:r>
      <w:r w:rsidR="00651477">
        <w:rPr>
          <w:rFonts w:ascii="Times New Roman" w:hAnsi="Times New Roman" w:cs="Times New Roman"/>
          <w:sz w:val="24"/>
          <w:szCs w:val="24"/>
        </w:rPr>
        <w:t xml:space="preserve">a </w:t>
      </w:r>
      <w:r w:rsidR="009965FD" w:rsidRPr="00113553">
        <w:rPr>
          <w:rFonts w:ascii="Times New Roman" w:hAnsi="Times New Roman" w:cs="Times New Roman"/>
          <w:sz w:val="24"/>
          <w:szCs w:val="24"/>
        </w:rPr>
        <w:t>positive contact</w:t>
      </w:r>
      <w:r w:rsidRPr="00113553">
        <w:rPr>
          <w:rFonts w:ascii="Times New Roman" w:hAnsi="Times New Roman" w:cs="Times New Roman"/>
          <w:sz w:val="24"/>
          <w:szCs w:val="24"/>
        </w:rPr>
        <w:t xml:space="preserve"> process, the contact interaction </w:t>
      </w:r>
      <w:r w:rsidR="00651477">
        <w:rPr>
          <w:rFonts w:ascii="Times New Roman" w:hAnsi="Times New Roman" w:cs="Times New Roman"/>
          <w:sz w:val="24"/>
          <w:szCs w:val="24"/>
        </w:rPr>
        <w:t>with the</w:t>
      </w:r>
      <w:r w:rsidR="00651477" w:rsidRPr="00113553">
        <w:rPr>
          <w:rFonts w:ascii="Times New Roman" w:hAnsi="Times New Roman" w:cs="Times New Roman"/>
          <w:sz w:val="24"/>
          <w:szCs w:val="24"/>
        </w:rPr>
        <w:t xml:space="preserve"> </w:t>
      </w:r>
      <w:r w:rsidR="00601472">
        <w:rPr>
          <w:rFonts w:ascii="Times New Roman" w:hAnsi="Times New Roman" w:cs="Times New Roman"/>
          <w:sz w:val="24"/>
          <w:szCs w:val="24"/>
        </w:rPr>
        <w:t>out-group</w:t>
      </w:r>
      <w:r w:rsidRPr="00113553">
        <w:rPr>
          <w:rFonts w:ascii="Times New Roman" w:hAnsi="Times New Roman" w:cs="Times New Roman"/>
          <w:sz w:val="24"/>
          <w:szCs w:val="24"/>
        </w:rPr>
        <w:t xml:space="preserve"> </w:t>
      </w:r>
      <w:r w:rsidR="00651477">
        <w:rPr>
          <w:rFonts w:ascii="Times New Roman" w:hAnsi="Times New Roman" w:cs="Times New Roman"/>
          <w:sz w:val="24"/>
          <w:szCs w:val="24"/>
        </w:rPr>
        <w:t>was growing</w:t>
      </w:r>
      <w:r w:rsidRPr="00113553">
        <w:rPr>
          <w:rFonts w:ascii="Times New Roman" w:hAnsi="Times New Roman" w:cs="Times New Roman"/>
          <w:sz w:val="24"/>
          <w:szCs w:val="24"/>
        </w:rPr>
        <w:t xml:space="preserve">, while interactions over the years in the </w:t>
      </w:r>
      <w:r w:rsidR="00601472">
        <w:rPr>
          <w:rFonts w:ascii="Times New Roman" w:hAnsi="Times New Roman" w:cs="Times New Roman"/>
          <w:sz w:val="24"/>
          <w:szCs w:val="24"/>
        </w:rPr>
        <w:t>in-group</w:t>
      </w:r>
      <w:r w:rsidRPr="00113553">
        <w:rPr>
          <w:rFonts w:ascii="Times New Roman" w:hAnsi="Times New Roman" w:cs="Times New Roman"/>
          <w:sz w:val="24"/>
          <w:szCs w:val="24"/>
        </w:rPr>
        <w:t xml:space="preserve"> were </w:t>
      </w:r>
      <w:r w:rsidR="00651477">
        <w:rPr>
          <w:rFonts w:ascii="Times New Roman" w:hAnsi="Times New Roman" w:cs="Times New Roman"/>
          <w:sz w:val="24"/>
          <w:szCs w:val="24"/>
        </w:rPr>
        <w:t>falling</w:t>
      </w:r>
      <w:r w:rsidRPr="00113553">
        <w:rPr>
          <w:rFonts w:ascii="Times New Roman" w:hAnsi="Times New Roman" w:cs="Times New Roman"/>
          <w:sz w:val="24"/>
          <w:szCs w:val="24"/>
        </w:rPr>
        <w:t xml:space="preserve">. </w:t>
      </w:r>
      <w:r w:rsidR="00651477">
        <w:rPr>
          <w:rFonts w:ascii="Times New Roman" w:hAnsi="Times New Roman" w:cs="Times New Roman"/>
          <w:sz w:val="24"/>
          <w:szCs w:val="24"/>
        </w:rPr>
        <w:t>These</w:t>
      </w:r>
      <w:r w:rsidRPr="00113553">
        <w:rPr>
          <w:rFonts w:ascii="Times New Roman" w:hAnsi="Times New Roman" w:cs="Times New Roman"/>
          <w:sz w:val="24"/>
          <w:szCs w:val="24"/>
        </w:rPr>
        <w:t xml:space="preserve"> finding</w:t>
      </w:r>
      <w:r w:rsidR="009965FD" w:rsidRPr="00113553">
        <w:rPr>
          <w:rFonts w:ascii="Times New Roman" w:hAnsi="Times New Roman" w:cs="Times New Roman"/>
          <w:sz w:val="24"/>
          <w:szCs w:val="24"/>
        </w:rPr>
        <w:t>s are</w:t>
      </w:r>
      <w:r w:rsidRPr="00113553">
        <w:rPr>
          <w:rFonts w:ascii="Times New Roman" w:hAnsi="Times New Roman" w:cs="Times New Roman"/>
          <w:sz w:val="24"/>
          <w:szCs w:val="24"/>
        </w:rPr>
        <w:t xml:space="preserve"> encouraging, since the students in multicultural colleges learned that student from the </w:t>
      </w:r>
      <w:r w:rsidR="00601472">
        <w:rPr>
          <w:rFonts w:ascii="Times New Roman" w:hAnsi="Times New Roman" w:cs="Times New Roman"/>
          <w:sz w:val="24"/>
          <w:szCs w:val="24"/>
        </w:rPr>
        <w:t>out-group</w:t>
      </w:r>
      <w:r w:rsidRPr="00113553">
        <w:rPr>
          <w:rFonts w:ascii="Times New Roman" w:hAnsi="Times New Roman" w:cs="Times New Roman"/>
          <w:sz w:val="24"/>
          <w:szCs w:val="24"/>
        </w:rPr>
        <w:t xml:space="preserve"> can be</w:t>
      </w:r>
      <w:r w:rsidR="00651477">
        <w:rPr>
          <w:rFonts w:ascii="Times New Roman" w:hAnsi="Times New Roman" w:cs="Times New Roman"/>
          <w:sz w:val="24"/>
          <w:szCs w:val="24"/>
        </w:rPr>
        <w:t xml:space="preserve"> of</w:t>
      </w:r>
      <w:r w:rsidRPr="00113553">
        <w:rPr>
          <w:rFonts w:ascii="Times New Roman" w:hAnsi="Times New Roman" w:cs="Times New Roman"/>
          <w:sz w:val="24"/>
          <w:szCs w:val="24"/>
        </w:rPr>
        <w:t xml:space="preserve"> assistan</w:t>
      </w:r>
      <w:r w:rsidR="00651477">
        <w:rPr>
          <w:rFonts w:ascii="Times New Roman" w:hAnsi="Times New Roman" w:cs="Times New Roman"/>
          <w:sz w:val="24"/>
          <w:szCs w:val="24"/>
        </w:rPr>
        <w:t>ce</w:t>
      </w:r>
      <w:r w:rsidRPr="00113553">
        <w:rPr>
          <w:rFonts w:ascii="Times New Roman" w:hAnsi="Times New Roman" w:cs="Times New Roman"/>
          <w:sz w:val="24"/>
          <w:szCs w:val="24"/>
        </w:rPr>
        <w:t xml:space="preserve"> in issues connected </w:t>
      </w:r>
      <w:r w:rsidR="00651477">
        <w:rPr>
          <w:rFonts w:ascii="Times New Roman" w:hAnsi="Times New Roman" w:cs="Times New Roman"/>
          <w:sz w:val="24"/>
          <w:szCs w:val="24"/>
        </w:rPr>
        <w:t>with</w:t>
      </w:r>
      <w:r w:rsidR="00651477" w:rsidRPr="00113553">
        <w:rPr>
          <w:rFonts w:ascii="Times New Roman" w:hAnsi="Times New Roman" w:cs="Times New Roman"/>
          <w:sz w:val="24"/>
          <w:szCs w:val="24"/>
        </w:rPr>
        <w:t xml:space="preserve"> </w:t>
      </w:r>
      <w:r w:rsidR="00651477">
        <w:rPr>
          <w:rFonts w:ascii="Times New Roman" w:hAnsi="Times New Roman" w:cs="Times New Roman"/>
          <w:sz w:val="24"/>
          <w:szCs w:val="24"/>
        </w:rPr>
        <w:t>studying</w:t>
      </w:r>
      <w:r w:rsidR="005030A2">
        <w:rPr>
          <w:rFonts w:ascii="Times New Roman" w:hAnsi="Times New Roman" w:cs="Times New Roman"/>
          <w:sz w:val="24"/>
          <w:szCs w:val="24"/>
        </w:rPr>
        <w:t>. But</w:t>
      </w:r>
      <w:r w:rsidRPr="00113553">
        <w:rPr>
          <w:rFonts w:ascii="Times New Roman" w:hAnsi="Times New Roman" w:cs="Times New Roman"/>
          <w:sz w:val="24"/>
          <w:szCs w:val="24"/>
        </w:rPr>
        <w:t xml:space="preserve"> </w:t>
      </w:r>
      <w:r w:rsidR="00651477">
        <w:rPr>
          <w:rFonts w:ascii="Times New Roman" w:hAnsi="Times New Roman" w:cs="Times New Roman"/>
          <w:sz w:val="24"/>
          <w:szCs w:val="24"/>
        </w:rPr>
        <w:t>T</w:t>
      </w:r>
      <w:r w:rsidR="00651477" w:rsidRPr="00113553">
        <w:rPr>
          <w:rFonts w:ascii="Times New Roman" w:hAnsi="Times New Roman" w:cs="Times New Roman"/>
          <w:sz w:val="24"/>
          <w:szCs w:val="24"/>
        </w:rPr>
        <w:t xml:space="preserve">able </w:t>
      </w:r>
      <w:r w:rsidR="00BA5CB4">
        <w:rPr>
          <w:rFonts w:ascii="Times New Roman" w:hAnsi="Times New Roman" w:cs="Times New Roman"/>
          <w:sz w:val="24"/>
          <w:szCs w:val="24"/>
        </w:rPr>
        <w:t>2</w:t>
      </w:r>
      <w:r w:rsidR="00BA5CB4" w:rsidRPr="00113553">
        <w:rPr>
          <w:rFonts w:ascii="Times New Roman" w:hAnsi="Times New Roman" w:cs="Times New Roman"/>
          <w:sz w:val="24"/>
          <w:szCs w:val="24"/>
        </w:rPr>
        <w:t xml:space="preserve"> </w:t>
      </w:r>
      <w:r w:rsidRPr="00113553">
        <w:rPr>
          <w:rFonts w:ascii="Times New Roman" w:hAnsi="Times New Roman" w:cs="Times New Roman"/>
          <w:sz w:val="24"/>
          <w:szCs w:val="24"/>
        </w:rPr>
        <w:t>shows that</w:t>
      </w:r>
      <w:r w:rsidR="00830729" w:rsidRPr="00113553">
        <w:rPr>
          <w:rFonts w:ascii="Times New Roman" w:hAnsi="Times New Roman" w:cs="Times New Roman"/>
          <w:sz w:val="24"/>
          <w:szCs w:val="24"/>
        </w:rPr>
        <w:t xml:space="preserve"> there are still </w:t>
      </w:r>
      <w:r w:rsidR="00651477" w:rsidRPr="00113553">
        <w:rPr>
          <w:rFonts w:ascii="Times New Roman" w:hAnsi="Times New Roman" w:cs="Times New Roman"/>
          <w:sz w:val="24"/>
          <w:szCs w:val="24"/>
        </w:rPr>
        <w:t>issue</w:t>
      </w:r>
      <w:r w:rsidR="00651477">
        <w:rPr>
          <w:rFonts w:ascii="Times New Roman" w:hAnsi="Times New Roman" w:cs="Times New Roman"/>
          <w:sz w:val="24"/>
          <w:szCs w:val="24"/>
        </w:rPr>
        <w:t>s</w:t>
      </w:r>
      <w:r w:rsidR="00651477" w:rsidRPr="00113553">
        <w:rPr>
          <w:rFonts w:ascii="Times New Roman" w:hAnsi="Times New Roman" w:cs="Times New Roman"/>
          <w:sz w:val="24"/>
          <w:szCs w:val="24"/>
        </w:rPr>
        <w:t xml:space="preserve"> </w:t>
      </w:r>
      <w:r w:rsidR="00830729" w:rsidRPr="00113553">
        <w:rPr>
          <w:rFonts w:ascii="Times New Roman" w:hAnsi="Times New Roman" w:cs="Times New Roman"/>
          <w:sz w:val="24"/>
          <w:szCs w:val="24"/>
        </w:rPr>
        <w:t xml:space="preserve">of </w:t>
      </w:r>
      <w:r w:rsidRPr="00113553">
        <w:rPr>
          <w:rFonts w:ascii="Times New Roman" w:hAnsi="Times New Roman" w:cs="Times New Roman"/>
          <w:sz w:val="24"/>
          <w:szCs w:val="24"/>
        </w:rPr>
        <w:t>mistrust and negative prejudice</w:t>
      </w:r>
      <w:r w:rsidR="00830729" w:rsidRPr="00113553">
        <w:rPr>
          <w:rFonts w:ascii="Times New Roman" w:hAnsi="Times New Roman" w:cs="Times New Roman"/>
          <w:sz w:val="24"/>
          <w:szCs w:val="24"/>
        </w:rPr>
        <w:t xml:space="preserve"> </w:t>
      </w:r>
      <w:r w:rsidR="00830729" w:rsidRPr="00113553">
        <w:rPr>
          <w:rFonts w:ascii="Times New Roman" w:hAnsi="Times New Roman" w:cs="Times New Roman"/>
          <w:sz w:val="24"/>
          <w:szCs w:val="24"/>
        </w:rPr>
        <w:lastRenderedPageBreak/>
        <w:t xml:space="preserve">between the groups. Although they have some experience in social interactions, they are not willing to change their attitude toward </w:t>
      </w:r>
      <w:r w:rsidR="00B32DCB">
        <w:rPr>
          <w:rFonts w:ascii="Times New Roman" w:hAnsi="Times New Roman" w:cs="Times New Roman"/>
          <w:sz w:val="24"/>
          <w:szCs w:val="24"/>
        </w:rPr>
        <w:t>personality</w:t>
      </w:r>
      <w:r w:rsidR="00651477">
        <w:rPr>
          <w:rFonts w:ascii="Times New Roman" w:hAnsi="Times New Roman" w:cs="Times New Roman"/>
          <w:sz w:val="24"/>
          <w:szCs w:val="24"/>
        </w:rPr>
        <w:t xml:space="preserve"> </w:t>
      </w:r>
      <w:r w:rsidR="00566781" w:rsidRPr="00113553">
        <w:rPr>
          <w:rFonts w:ascii="Times New Roman" w:hAnsi="Times New Roman" w:cs="Times New Roman"/>
          <w:sz w:val="24"/>
          <w:szCs w:val="24"/>
        </w:rPr>
        <w:t>traits</w:t>
      </w:r>
      <w:r w:rsidR="00830729" w:rsidRPr="00113553">
        <w:rPr>
          <w:rFonts w:ascii="Times New Roman" w:hAnsi="Times New Roman" w:cs="Times New Roman"/>
          <w:sz w:val="24"/>
          <w:szCs w:val="24"/>
        </w:rPr>
        <w:t xml:space="preserve"> of the </w:t>
      </w:r>
      <w:r w:rsidR="00601472">
        <w:rPr>
          <w:rFonts w:ascii="Times New Roman" w:hAnsi="Times New Roman" w:cs="Times New Roman"/>
          <w:sz w:val="24"/>
          <w:szCs w:val="24"/>
        </w:rPr>
        <w:t>out-group</w:t>
      </w:r>
      <w:r w:rsidR="00830729" w:rsidRPr="00113553">
        <w:rPr>
          <w:rFonts w:ascii="Times New Roman" w:hAnsi="Times New Roman" w:cs="Times New Roman"/>
          <w:sz w:val="24"/>
          <w:szCs w:val="24"/>
        </w:rPr>
        <w:t xml:space="preserve">. </w:t>
      </w:r>
    </w:p>
    <w:p w:rsidR="004320B6" w:rsidRPr="00113553" w:rsidRDefault="00012C4B" w:rsidP="005030A2">
      <w:pPr>
        <w:bidi w:val="0"/>
        <w:spacing w:after="0" w:line="480" w:lineRule="auto"/>
        <w:ind w:firstLine="567"/>
        <w:rPr>
          <w:rFonts w:ascii="Times New Roman" w:hAnsi="Times New Roman" w:cs="Times New Roman"/>
          <w:sz w:val="24"/>
          <w:szCs w:val="24"/>
        </w:rPr>
      </w:pPr>
      <w:r w:rsidRPr="00113553">
        <w:rPr>
          <w:rFonts w:ascii="Times New Roman" w:hAnsi="Times New Roman" w:cs="Times New Roman"/>
          <w:sz w:val="24"/>
          <w:szCs w:val="24"/>
        </w:rPr>
        <w:t>The change in attitude was small, only in</w:t>
      </w:r>
      <w:r w:rsidR="00651477">
        <w:rPr>
          <w:rFonts w:ascii="Times New Roman" w:hAnsi="Times New Roman" w:cs="Times New Roman"/>
          <w:sz w:val="24"/>
          <w:szCs w:val="24"/>
        </w:rPr>
        <w:t xml:space="preserve"> a</w:t>
      </w:r>
      <w:r w:rsidRPr="00113553">
        <w:rPr>
          <w:rFonts w:ascii="Times New Roman" w:hAnsi="Times New Roman" w:cs="Times New Roman"/>
          <w:sz w:val="24"/>
          <w:szCs w:val="24"/>
        </w:rPr>
        <w:t xml:space="preserve"> behavioral dimension, but not in </w:t>
      </w:r>
      <w:r w:rsidR="00651477">
        <w:rPr>
          <w:rFonts w:ascii="Times New Roman" w:hAnsi="Times New Roman" w:cs="Times New Roman"/>
          <w:sz w:val="24"/>
          <w:szCs w:val="24"/>
        </w:rPr>
        <w:t xml:space="preserve">a </w:t>
      </w:r>
      <w:r w:rsidRPr="00113553">
        <w:rPr>
          <w:rFonts w:ascii="Times New Roman" w:hAnsi="Times New Roman" w:cs="Times New Roman"/>
          <w:sz w:val="24"/>
          <w:szCs w:val="24"/>
        </w:rPr>
        <w:t>cognitive one</w:t>
      </w:r>
      <w:r w:rsidR="00CC1CD5" w:rsidRPr="00113553">
        <w:rPr>
          <w:rFonts w:ascii="Times New Roman" w:hAnsi="Times New Roman" w:cs="Times New Roman"/>
          <w:sz w:val="24"/>
          <w:szCs w:val="24"/>
        </w:rPr>
        <w:t>:</w:t>
      </w:r>
      <w:r w:rsidRPr="00113553">
        <w:rPr>
          <w:rFonts w:ascii="Times New Roman" w:hAnsi="Times New Roman" w:cs="Times New Roman"/>
          <w:sz w:val="24"/>
          <w:szCs w:val="24"/>
        </w:rPr>
        <w:t xml:space="preserve"> the prejudice </w:t>
      </w:r>
      <w:r w:rsidR="00651477">
        <w:rPr>
          <w:rFonts w:ascii="Times New Roman" w:hAnsi="Times New Roman" w:cs="Times New Roman"/>
          <w:sz w:val="24"/>
          <w:szCs w:val="24"/>
        </w:rPr>
        <w:t>regarding</w:t>
      </w:r>
      <w:r w:rsidR="00651477" w:rsidRPr="00113553">
        <w:rPr>
          <w:rFonts w:ascii="Times New Roman" w:hAnsi="Times New Roman" w:cs="Times New Roman"/>
          <w:sz w:val="24"/>
          <w:szCs w:val="24"/>
        </w:rPr>
        <w:t xml:space="preserve"> </w:t>
      </w:r>
      <w:r w:rsidR="00B32DCB">
        <w:rPr>
          <w:rFonts w:ascii="Times New Roman" w:hAnsi="Times New Roman" w:cs="Times New Roman"/>
          <w:sz w:val="24"/>
          <w:szCs w:val="24"/>
        </w:rPr>
        <w:t>personality</w:t>
      </w:r>
      <w:r w:rsidR="00651477">
        <w:rPr>
          <w:rFonts w:ascii="Times New Roman" w:hAnsi="Times New Roman" w:cs="Times New Roman"/>
          <w:sz w:val="24"/>
          <w:szCs w:val="24"/>
        </w:rPr>
        <w:t xml:space="preserve"> </w:t>
      </w:r>
      <w:r w:rsidRPr="00113553">
        <w:rPr>
          <w:rFonts w:ascii="Times New Roman" w:hAnsi="Times New Roman" w:cs="Times New Roman"/>
          <w:sz w:val="24"/>
          <w:szCs w:val="24"/>
        </w:rPr>
        <w:t xml:space="preserve">traits remain unchanged. </w:t>
      </w:r>
      <w:r w:rsidR="00914B19" w:rsidRPr="00113553">
        <w:rPr>
          <w:rFonts w:ascii="Times New Roman" w:hAnsi="Times New Roman" w:cs="Times New Roman"/>
          <w:sz w:val="24"/>
          <w:szCs w:val="24"/>
        </w:rPr>
        <w:t xml:space="preserve">We can </w:t>
      </w:r>
      <w:r w:rsidR="00CC1CD5" w:rsidRPr="00113553">
        <w:rPr>
          <w:rFonts w:ascii="Times New Roman" w:hAnsi="Times New Roman" w:cs="Times New Roman"/>
          <w:sz w:val="24"/>
          <w:szCs w:val="24"/>
        </w:rPr>
        <w:t>conclude</w:t>
      </w:r>
      <w:r w:rsidR="00914B19" w:rsidRPr="00113553">
        <w:rPr>
          <w:rFonts w:ascii="Times New Roman" w:hAnsi="Times New Roman" w:cs="Times New Roman"/>
          <w:sz w:val="24"/>
          <w:szCs w:val="24"/>
        </w:rPr>
        <w:t xml:space="preserve"> that </w:t>
      </w:r>
      <w:r w:rsidR="00651477">
        <w:rPr>
          <w:rFonts w:ascii="Times New Roman" w:hAnsi="Times New Roman" w:cs="Times New Roman"/>
          <w:sz w:val="24"/>
          <w:szCs w:val="24"/>
        </w:rPr>
        <w:t>in a</w:t>
      </w:r>
      <w:r w:rsidR="00651477" w:rsidRPr="00113553">
        <w:rPr>
          <w:rFonts w:ascii="Times New Roman" w:hAnsi="Times New Roman" w:cs="Times New Roman"/>
          <w:sz w:val="24"/>
          <w:szCs w:val="24"/>
        </w:rPr>
        <w:t xml:space="preserve"> </w:t>
      </w:r>
      <w:r w:rsidR="00914B19" w:rsidRPr="00113553">
        <w:rPr>
          <w:rFonts w:ascii="Times New Roman" w:hAnsi="Times New Roman" w:cs="Times New Roman"/>
          <w:sz w:val="24"/>
          <w:szCs w:val="24"/>
        </w:rPr>
        <w:t xml:space="preserve">natural </w:t>
      </w:r>
      <w:r w:rsidR="00651477">
        <w:rPr>
          <w:rFonts w:ascii="Times New Roman" w:hAnsi="Times New Roman" w:cs="Times New Roman"/>
          <w:sz w:val="24"/>
          <w:szCs w:val="24"/>
        </w:rPr>
        <w:t>situation</w:t>
      </w:r>
      <w:r w:rsidR="00651477" w:rsidRPr="00113553">
        <w:rPr>
          <w:rFonts w:ascii="Times New Roman" w:hAnsi="Times New Roman" w:cs="Times New Roman"/>
          <w:sz w:val="24"/>
          <w:szCs w:val="24"/>
        </w:rPr>
        <w:t xml:space="preserve"> </w:t>
      </w:r>
      <w:r w:rsidR="00914B19" w:rsidRPr="00113553">
        <w:rPr>
          <w:rFonts w:ascii="Times New Roman" w:hAnsi="Times New Roman" w:cs="Times New Roman"/>
          <w:sz w:val="24"/>
          <w:szCs w:val="24"/>
        </w:rPr>
        <w:t xml:space="preserve">without intentional interference the results </w:t>
      </w:r>
      <w:r w:rsidR="00651477">
        <w:rPr>
          <w:rFonts w:ascii="Times New Roman" w:hAnsi="Times New Roman" w:cs="Times New Roman"/>
          <w:sz w:val="24"/>
          <w:szCs w:val="24"/>
        </w:rPr>
        <w:t>indicate</w:t>
      </w:r>
      <w:r w:rsidR="00B129FF" w:rsidRPr="00113553">
        <w:rPr>
          <w:rFonts w:ascii="Times New Roman" w:hAnsi="Times New Roman" w:cs="Times New Roman"/>
          <w:sz w:val="24"/>
          <w:szCs w:val="24"/>
        </w:rPr>
        <w:t xml:space="preserve"> only</w:t>
      </w:r>
      <w:r w:rsidR="00914B19" w:rsidRPr="00113553">
        <w:rPr>
          <w:rFonts w:ascii="Times New Roman" w:hAnsi="Times New Roman" w:cs="Times New Roman"/>
          <w:sz w:val="24"/>
          <w:szCs w:val="24"/>
        </w:rPr>
        <w:t xml:space="preserve"> </w:t>
      </w:r>
      <w:r w:rsidR="00B129FF" w:rsidRPr="00113553">
        <w:rPr>
          <w:rFonts w:ascii="Times New Roman" w:hAnsi="Times New Roman" w:cs="Times New Roman"/>
          <w:sz w:val="24"/>
          <w:szCs w:val="24"/>
        </w:rPr>
        <w:t>partial</w:t>
      </w:r>
      <w:r w:rsidR="00914B19" w:rsidRPr="00113553">
        <w:rPr>
          <w:rFonts w:ascii="Times New Roman" w:hAnsi="Times New Roman" w:cs="Times New Roman"/>
          <w:sz w:val="24"/>
          <w:szCs w:val="24"/>
        </w:rPr>
        <w:t xml:space="preserve"> change (on </w:t>
      </w:r>
      <w:r w:rsidR="00651477">
        <w:rPr>
          <w:rFonts w:ascii="Times New Roman" w:hAnsi="Times New Roman" w:cs="Times New Roman"/>
          <w:sz w:val="24"/>
          <w:szCs w:val="24"/>
        </w:rPr>
        <w:t xml:space="preserve">a </w:t>
      </w:r>
      <w:r w:rsidR="00914B19" w:rsidRPr="00113553">
        <w:rPr>
          <w:rFonts w:ascii="Times New Roman" w:hAnsi="Times New Roman" w:cs="Times New Roman"/>
          <w:sz w:val="24"/>
          <w:szCs w:val="24"/>
        </w:rPr>
        <w:t xml:space="preserve">functional basis). </w:t>
      </w:r>
      <w:r w:rsidR="00CC1CD5" w:rsidRPr="00113553">
        <w:rPr>
          <w:rFonts w:ascii="Times New Roman" w:hAnsi="Times New Roman" w:cs="Times New Roman"/>
          <w:sz w:val="24"/>
          <w:szCs w:val="24"/>
        </w:rPr>
        <w:t>T</w:t>
      </w:r>
      <w:r w:rsidR="00B129FF" w:rsidRPr="00113553">
        <w:rPr>
          <w:rFonts w:ascii="Times New Roman" w:hAnsi="Times New Roman" w:cs="Times New Roman"/>
          <w:sz w:val="24"/>
          <w:szCs w:val="24"/>
        </w:rPr>
        <w:t xml:space="preserve">he natural </w:t>
      </w:r>
      <w:r w:rsidR="00651477">
        <w:rPr>
          <w:rFonts w:ascii="Times New Roman" w:hAnsi="Times New Roman" w:cs="Times New Roman"/>
          <w:sz w:val="24"/>
          <w:szCs w:val="24"/>
        </w:rPr>
        <w:t>situation</w:t>
      </w:r>
      <w:r w:rsidR="00651477" w:rsidRPr="00113553">
        <w:rPr>
          <w:rFonts w:ascii="Times New Roman" w:hAnsi="Times New Roman" w:cs="Times New Roman"/>
          <w:sz w:val="24"/>
          <w:szCs w:val="24"/>
        </w:rPr>
        <w:t xml:space="preserve"> </w:t>
      </w:r>
      <w:r w:rsidR="00B129FF" w:rsidRPr="00113553">
        <w:rPr>
          <w:rFonts w:ascii="Times New Roman" w:hAnsi="Times New Roman" w:cs="Times New Roman"/>
          <w:sz w:val="24"/>
          <w:szCs w:val="24"/>
        </w:rPr>
        <w:t>is</w:t>
      </w:r>
      <w:r w:rsidR="00651477">
        <w:rPr>
          <w:rFonts w:ascii="Times New Roman" w:hAnsi="Times New Roman" w:cs="Times New Roman"/>
          <w:sz w:val="24"/>
          <w:szCs w:val="24"/>
        </w:rPr>
        <w:t xml:space="preserve"> in</w:t>
      </w:r>
      <w:r w:rsidR="00B129FF" w:rsidRPr="00113553">
        <w:rPr>
          <w:rFonts w:ascii="Times New Roman" w:hAnsi="Times New Roman" w:cs="Times New Roman"/>
          <w:sz w:val="24"/>
          <w:szCs w:val="24"/>
        </w:rPr>
        <w:t>sufficient</w:t>
      </w:r>
      <w:r w:rsidR="00651477">
        <w:rPr>
          <w:rFonts w:ascii="Times New Roman" w:hAnsi="Times New Roman" w:cs="Times New Roman"/>
          <w:sz w:val="24"/>
          <w:szCs w:val="24"/>
        </w:rPr>
        <w:t>;</w:t>
      </w:r>
      <w:r w:rsidR="00B129FF" w:rsidRPr="00113553">
        <w:rPr>
          <w:rFonts w:ascii="Times New Roman" w:hAnsi="Times New Roman" w:cs="Times New Roman"/>
          <w:sz w:val="24"/>
          <w:szCs w:val="24"/>
        </w:rPr>
        <w:t xml:space="preserve"> for better result</w:t>
      </w:r>
      <w:r w:rsidR="00651477">
        <w:rPr>
          <w:rFonts w:ascii="Times New Roman" w:hAnsi="Times New Roman" w:cs="Times New Roman"/>
          <w:sz w:val="24"/>
          <w:szCs w:val="24"/>
        </w:rPr>
        <w:t>s</w:t>
      </w:r>
      <w:r w:rsidR="00B129FF" w:rsidRPr="00113553">
        <w:rPr>
          <w:rFonts w:ascii="Times New Roman" w:hAnsi="Times New Roman" w:cs="Times New Roman"/>
          <w:sz w:val="24"/>
          <w:szCs w:val="24"/>
        </w:rPr>
        <w:t xml:space="preserve"> we need to consider more </w:t>
      </w:r>
      <w:r w:rsidR="00651477">
        <w:rPr>
          <w:rFonts w:ascii="Times New Roman" w:hAnsi="Times New Roman" w:cs="Times New Roman"/>
          <w:sz w:val="24"/>
          <w:szCs w:val="24"/>
        </w:rPr>
        <w:t>thorough</w:t>
      </w:r>
      <w:r w:rsidR="00651477" w:rsidRPr="00113553">
        <w:rPr>
          <w:rFonts w:ascii="Times New Roman" w:hAnsi="Times New Roman" w:cs="Times New Roman"/>
          <w:sz w:val="24"/>
          <w:szCs w:val="24"/>
        </w:rPr>
        <w:t xml:space="preserve"> </w:t>
      </w:r>
      <w:r w:rsidR="00B129FF" w:rsidRPr="00113553">
        <w:rPr>
          <w:rFonts w:ascii="Times New Roman" w:hAnsi="Times New Roman" w:cs="Times New Roman"/>
          <w:sz w:val="24"/>
          <w:szCs w:val="24"/>
        </w:rPr>
        <w:t xml:space="preserve">measures. </w:t>
      </w:r>
      <w:r w:rsidR="00914B19" w:rsidRPr="00113553">
        <w:rPr>
          <w:rFonts w:ascii="Times New Roman" w:hAnsi="Times New Roman" w:cs="Times New Roman"/>
          <w:sz w:val="24"/>
          <w:szCs w:val="24"/>
        </w:rPr>
        <w:t xml:space="preserve">It is possible, that to </w:t>
      </w:r>
      <w:r w:rsidR="005030A2" w:rsidRPr="00113553">
        <w:rPr>
          <w:rFonts w:ascii="Times New Roman" w:hAnsi="Times New Roman" w:cs="Times New Roman"/>
          <w:sz w:val="24"/>
          <w:szCs w:val="24"/>
        </w:rPr>
        <w:t xml:space="preserve">also </w:t>
      </w:r>
      <w:r w:rsidR="00914B19" w:rsidRPr="00113553">
        <w:rPr>
          <w:rFonts w:ascii="Times New Roman" w:hAnsi="Times New Roman" w:cs="Times New Roman"/>
          <w:sz w:val="24"/>
          <w:szCs w:val="24"/>
        </w:rPr>
        <w:t xml:space="preserve">create cognitive change toward traits </w:t>
      </w:r>
      <w:r w:rsidR="00651477">
        <w:rPr>
          <w:rFonts w:ascii="Times New Roman" w:hAnsi="Times New Roman" w:cs="Times New Roman"/>
          <w:sz w:val="24"/>
          <w:szCs w:val="24"/>
        </w:rPr>
        <w:t>stereotyped in</w:t>
      </w:r>
      <w:r w:rsidR="00651477" w:rsidRPr="00113553">
        <w:rPr>
          <w:rFonts w:ascii="Times New Roman" w:hAnsi="Times New Roman" w:cs="Times New Roman"/>
          <w:sz w:val="24"/>
          <w:szCs w:val="24"/>
        </w:rPr>
        <w:t xml:space="preserve"> </w:t>
      </w:r>
      <w:r w:rsidR="00914B19" w:rsidRPr="00113553">
        <w:rPr>
          <w:rFonts w:ascii="Times New Roman" w:hAnsi="Times New Roman" w:cs="Times New Roman"/>
          <w:sz w:val="24"/>
          <w:szCs w:val="24"/>
        </w:rPr>
        <w:t xml:space="preserve">the </w:t>
      </w:r>
      <w:r w:rsidR="00601472">
        <w:rPr>
          <w:rFonts w:ascii="Times New Roman" w:hAnsi="Times New Roman" w:cs="Times New Roman"/>
          <w:sz w:val="24"/>
          <w:szCs w:val="24"/>
        </w:rPr>
        <w:t>out-group</w:t>
      </w:r>
      <w:r w:rsidR="00CC1CD5" w:rsidRPr="00113553">
        <w:rPr>
          <w:rFonts w:ascii="Times New Roman" w:hAnsi="Times New Roman" w:cs="Times New Roman"/>
          <w:sz w:val="24"/>
          <w:szCs w:val="24"/>
        </w:rPr>
        <w:t>,</w:t>
      </w:r>
      <w:r w:rsidR="00914B19" w:rsidRPr="00113553">
        <w:rPr>
          <w:rFonts w:ascii="Times New Roman" w:hAnsi="Times New Roman" w:cs="Times New Roman"/>
          <w:sz w:val="24"/>
          <w:szCs w:val="24"/>
        </w:rPr>
        <w:t xml:space="preserve"> </w:t>
      </w:r>
      <w:r w:rsidR="00651477">
        <w:rPr>
          <w:rFonts w:ascii="Times New Roman" w:hAnsi="Times New Roman" w:cs="Times New Roman"/>
          <w:sz w:val="24"/>
          <w:szCs w:val="24"/>
        </w:rPr>
        <w:t>we need to create</w:t>
      </w:r>
      <w:r w:rsidR="00914B19" w:rsidRPr="00113553">
        <w:rPr>
          <w:rFonts w:ascii="Times New Roman" w:hAnsi="Times New Roman" w:cs="Times New Roman"/>
          <w:sz w:val="24"/>
          <w:szCs w:val="24"/>
        </w:rPr>
        <w:t xml:space="preserve"> intentional study, or </w:t>
      </w:r>
      <w:r w:rsidR="00CC1CD5" w:rsidRPr="00113553">
        <w:rPr>
          <w:rFonts w:ascii="Times New Roman" w:hAnsi="Times New Roman" w:cs="Times New Roman"/>
          <w:sz w:val="24"/>
          <w:szCs w:val="24"/>
        </w:rPr>
        <w:t xml:space="preserve">use </w:t>
      </w:r>
      <w:r w:rsidR="00651477">
        <w:rPr>
          <w:rFonts w:ascii="Times New Roman" w:hAnsi="Times New Roman" w:cs="Times New Roman"/>
          <w:sz w:val="24"/>
          <w:szCs w:val="24"/>
        </w:rPr>
        <w:t xml:space="preserve">the </w:t>
      </w:r>
      <w:r w:rsidR="00914B19" w:rsidRPr="00113553">
        <w:rPr>
          <w:rFonts w:ascii="Times New Roman" w:hAnsi="Times New Roman" w:cs="Times New Roman"/>
          <w:sz w:val="24"/>
          <w:szCs w:val="24"/>
        </w:rPr>
        <w:t>jigsaw technique.</w:t>
      </w:r>
      <w:r w:rsidR="00355F3A" w:rsidRPr="00113553">
        <w:rPr>
          <w:rFonts w:ascii="Times New Roman" w:hAnsi="Times New Roman" w:cs="Times New Roman"/>
          <w:sz w:val="24"/>
          <w:szCs w:val="24"/>
        </w:rPr>
        <w:t xml:space="preserve"> Further research would help resolve the questions raised here. </w:t>
      </w:r>
    </w:p>
    <w:p w:rsidR="00012C4B" w:rsidRPr="00113553" w:rsidRDefault="00012C4B" w:rsidP="00BA5CB4">
      <w:pPr>
        <w:bidi w:val="0"/>
        <w:spacing w:after="0" w:line="480" w:lineRule="auto"/>
        <w:ind w:firstLine="567"/>
        <w:rPr>
          <w:rFonts w:ascii="Times New Roman" w:hAnsi="Times New Roman" w:cs="Times New Roman"/>
          <w:sz w:val="24"/>
          <w:szCs w:val="24"/>
        </w:rPr>
      </w:pPr>
      <w:r w:rsidRPr="00113553">
        <w:rPr>
          <w:rFonts w:ascii="Times New Roman" w:hAnsi="Times New Roman" w:cs="Times New Roman"/>
          <w:sz w:val="24"/>
          <w:szCs w:val="24"/>
        </w:rPr>
        <w:t xml:space="preserve">We can learn from the jigsaw experience that it </w:t>
      </w:r>
      <w:r w:rsidR="00651477">
        <w:rPr>
          <w:rFonts w:ascii="Times New Roman" w:hAnsi="Times New Roman" w:cs="Times New Roman"/>
          <w:sz w:val="24"/>
          <w:szCs w:val="24"/>
        </w:rPr>
        <w:t>is a</w:t>
      </w:r>
      <w:r w:rsidRPr="00113553">
        <w:rPr>
          <w:rFonts w:ascii="Times New Roman" w:hAnsi="Times New Roman" w:cs="Times New Roman"/>
          <w:sz w:val="24"/>
          <w:szCs w:val="24"/>
        </w:rPr>
        <w:t xml:space="preserve"> useful</w:t>
      </w:r>
      <w:r w:rsidR="00651477">
        <w:rPr>
          <w:rFonts w:ascii="Times New Roman" w:hAnsi="Times New Roman" w:cs="Times New Roman"/>
          <w:sz w:val="24"/>
          <w:szCs w:val="24"/>
        </w:rPr>
        <w:t xml:space="preserve"> tool</w:t>
      </w:r>
      <w:r w:rsidRPr="00113553">
        <w:rPr>
          <w:rFonts w:ascii="Times New Roman" w:hAnsi="Times New Roman" w:cs="Times New Roman"/>
          <w:sz w:val="24"/>
          <w:szCs w:val="24"/>
        </w:rPr>
        <w:t xml:space="preserve"> to try</w:t>
      </w:r>
      <w:r w:rsidR="00651477">
        <w:rPr>
          <w:rFonts w:ascii="Times New Roman" w:hAnsi="Times New Roman" w:cs="Times New Roman"/>
          <w:sz w:val="24"/>
          <w:szCs w:val="24"/>
        </w:rPr>
        <w:t xml:space="preserve"> and use</w:t>
      </w:r>
      <w:r w:rsidRPr="00113553">
        <w:rPr>
          <w:rFonts w:ascii="Times New Roman" w:hAnsi="Times New Roman" w:cs="Times New Roman"/>
          <w:sz w:val="24"/>
          <w:szCs w:val="24"/>
        </w:rPr>
        <w:t xml:space="preserve"> in the </w:t>
      </w:r>
      <w:r w:rsidR="00651477" w:rsidRPr="00113553">
        <w:rPr>
          <w:rFonts w:ascii="Times New Roman" w:hAnsi="Times New Roman" w:cs="Times New Roman"/>
          <w:sz w:val="24"/>
          <w:szCs w:val="24"/>
        </w:rPr>
        <w:t>Israel</w:t>
      </w:r>
      <w:r w:rsidR="00651477">
        <w:rPr>
          <w:rFonts w:ascii="Times New Roman" w:hAnsi="Times New Roman" w:cs="Times New Roman"/>
          <w:sz w:val="24"/>
          <w:szCs w:val="24"/>
        </w:rPr>
        <w:t>i</w:t>
      </w:r>
      <w:r w:rsidR="00651477" w:rsidRPr="00113553">
        <w:rPr>
          <w:rFonts w:ascii="Times New Roman" w:hAnsi="Times New Roman" w:cs="Times New Roman"/>
          <w:sz w:val="24"/>
          <w:szCs w:val="24"/>
        </w:rPr>
        <w:t xml:space="preserve"> </w:t>
      </w:r>
      <w:r w:rsidRPr="00113553">
        <w:rPr>
          <w:rFonts w:ascii="Times New Roman" w:hAnsi="Times New Roman" w:cs="Times New Roman"/>
          <w:sz w:val="24"/>
          <w:szCs w:val="24"/>
        </w:rPr>
        <w:t xml:space="preserve">colleges in </w:t>
      </w:r>
      <w:r w:rsidR="00651477">
        <w:rPr>
          <w:rFonts w:ascii="Times New Roman" w:hAnsi="Times New Roman" w:cs="Times New Roman"/>
          <w:sz w:val="24"/>
          <w:szCs w:val="24"/>
        </w:rPr>
        <w:t>the</w:t>
      </w:r>
      <w:r w:rsidRPr="00113553">
        <w:rPr>
          <w:rFonts w:ascii="Times New Roman" w:hAnsi="Times New Roman" w:cs="Times New Roman"/>
          <w:sz w:val="24"/>
          <w:szCs w:val="24"/>
        </w:rPr>
        <w:t xml:space="preserve"> Galilee. Although the class</w:t>
      </w:r>
      <w:r w:rsidR="00651477">
        <w:rPr>
          <w:rFonts w:ascii="Times New Roman" w:hAnsi="Times New Roman" w:cs="Times New Roman"/>
          <w:sz w:val="24"/>
          <w:szCs w:val="24"/>
        </w:rPr>
        <w:t>es</w:t>
      </w:r>
      <w:r w:rsidRPr="00113553">
        <w:rPr>
          <w:rFonts w:ascii="Times New Roman" w:hAnsi="Times New Roman" w:cs="Times New Roman"/>
          <w:sz w:val="24"/>
          <w:szCs w:val="24"/>
        </w:rPr>
        <w:t xml:space="preserve"> </w:t>
      </w:r>
      <w:r w:rsidR="00651477">
        <w:rPr>
          <w:rFonts w:ascii="Times New Roman" w:hAnsi="Times New Roman" w:cs="Times New Roman"/>
          <w:sz w:val="24"/>
          <w:szCs w:val="24"/>
        </w:rPr>
        <w:t>are</w:t>
      </w:r>
      <w:r w:rsidR="00651477" w:rsidRPr="00113553">
        <w:rPr>
          <w:rFonts w:ascii="Times New Roman" w:hAnsi="Times New Roman" w:cs="Times New Roman"/>
          <w:sz w:val="24"/>
          <w:szCs w:val="24"/>
        </w:rPr>
        <w:t xml:space="preserve"> </w:t>
      </w:r>
      <w:r w:rsidRPr="00113553">
        <w:rPr>
          <w:rFonts w:ascii="Times New Roman" w:hAnsi="Times New Roman" w:cs="Times New Roman"/>
          <w:sz w:val="24"/>
          <w:szCs w:val="24"/>
        </w:rPr>
        <w:t>heterogeneous an</w:t>
      </w:r>
      <w:r w:rsidR="006B0288" w:rsidRPr="00113553">
        <w:rPr>
          <w:rFonts w:ascii="Times New Roman" w:hAnsi="Times New Roman" w:cs="Times New Roman"/>
          <w:sz w:val="24"/>
          <w:szCs w:val="24"/>
        </w:rPr>
        <w:t>d</w:t>
      </w:r>
      <w:r w:rsidRPr="00113553">
        <w:rPr>
          <w:rFonts w:ascii="Times New Roman" w:hAnsi="Times New Roman" w:cs="Times New Roman"/>
          <w:sz w:val="24"/>
          <w:szCs w:val="24"/>
        </w:rPr>
        <w:t xml:space="preserve"> the atmosphere encourages </w:t>
      </w:r>
      <w:r w:rsidR="00C60331" w:rsidRPr="00113553">
        <w:rPr>
          <w:rFonts w:ascii="Times New Roman" w:hAnsi="Times New Roman" w:cs="Times New Roman"/>
          <w:sz w:val="24"/>
          <w:szCs w:val="24"/>
        </w:rPr>
        <w:t xml:space="preserve">tolerance </w:t>
      </w:r>
      <w:r w:rsidR="00651477">
        <w:rPr>
          <w:rFonts w:ascii="Times New Roman" w:hAnsi="Times New Roman" w:cs="Times New Roman"/>
          <w:sz w:val="24"/>
          <w:szCs w:val="24"/>
        </w:rPr>
        <w:t>between</w:t>
      </w:r>
      <w:r w:rsidR="00651477" w:rsidRPr="00113553">
        <w:rPr>
          <w:rFonts w:ascii="Times New Roman" w:hAnsi="Times New Roman" w:cs="Times New Roman"/>
          <w:sz w:val="24"/>
          <w:szCs w:val="24"/>
        </w:rPr>
        <w:t xml:space="preserve"> </w:t>
      </w:r>
      <w:r w:rsidR="00C60331" w:rsidRPr="00113553">
        <w:rPr>
          <w:rFonts w:ascii="Times New Roman" w:hAnsi="Times New Roman" w:cs="Times New Roman"/>
          <w:sz w:val="24"/>
          <w:szCs w:val="24"/>
        </w:rPr>
        <w:t xml:space="preserve">Jews and Arabs, the classes are very big and </w:t>
      </w:r>
      <w:r w:rsidR="00651477" w:rsidRPr="00113553">
        <w:rPr>
          <w:rFonts w:ascii="Times New Roman" w:hAnsi="Times New Roman" w:cs="Times New Roman"/>
          <w:sz w:val="24"/>
          <w:szCs w:val="24"/>
        </w:rPr>
        <w:t xml:space="preserve">teaching </w:t>
      </w:r>
      <w:r w:rsidR="006B0288" w:rsidRPr="00113553">
        <w:rPr>
          <w:rFonts w:ascii="Times New Roman" w:hAnsi="Times New Roman" w:cs="Times New Roman"/>
          <w:sz w:val="24"/>
          <w:szCs w:val="24"/>
        </w:rPr>
        <w:t>technique</w:t>
      </w:r>
      <w:r w:rsidR="00651477">
        <w:rPr>
          <w:rFonts w:ascii="Times New Roman" w:hAnsi="Times New Roman" w:cs="Times New Roman"/>
          <w:sz w:val="24"/>
          <w:szCs w:val="24"/>
        </w:rPr>
        <w:t>s do not employ</w:t>
      </w:r>
      <w:r w:rsidR="00C60331" w:rsidRPr="00113553">
        <w:rPr>
          <w:rFonts w:ascii="Times New Roman" w:hAnsi="Times New Roman" w:cs="Times New Roman"/>
          <w:sz w:val="24"/>
          <w:szCs w:val="24"/>
        </w:rPr>
        <w:t xml:space="preserve"> the jigsaw system. We think it </w:t>
      </w:r>
      <w:r w:rsidR="00BA5CB4">
        <w:rPr>
          <w:rFonts w:ascii="Times New Roman" w:hAnsi="Times New Roman" w:cs="Times New Roman"/>
          <w:sz w:val="24"/>
          <w:szCs w:val="24"/>
        </w:rPr>
        <w:t>would</w:t>
      </w:r>
      <w:r w:rsidR="00BA5CB4" w:rsidRPr="00113553">
        <w:rPr>
          <w:rFonts w:ascii="Times New Roman" w:hAnsi="Times New Roman" w:cs="Times New Roman"/>
          <w:sz w:val="24"/>
          <w:szCs w:val="24"/>
        </w:rPr>
        <w:t xml:space="preserve"> </w:t>
      </w:r>
      <w:r w:rsidR="00C60331" w:rsidRPr="00113553">
        <w:rPr>
          <w:rFonts w:ascii="Times New Roman" w:hAnsi="Times New Roman" w:cs="Times New Roman"/>
          <w:sz w:val="24"/>
          <w:szCs w:val="24"/>
        </w:rPr>
        <w:t>be very beneficial to embrace this</w:t>
      </w:r>
      <w:r w:rsidR="006B0288" w:rsidRPr="00113553">
        <w:rPr>
          <w:rFonts w:ascii="Times New Roman" w:hAnsi="Times New Roman" w:cs="Times New Roman"/>
          <w:sz w:val="24"/>
          <w:szCs w:val="24"/>
        </w:rPr>
        <w:t xml:space="preserve"> technique</w:t>
      </w:r>
      <w:r w:rsidR="00BA5CB4">
        <w:rPr>
          <w:rFonts w:ascii="Times New Roman" w:hAnsi="Times New Roman" w:cs="Times New Roman"/>
          <w:sz w:val="24"/>
          <w:szCs w:val="24"/>
        </w:rPr>
        <w:t>;</w:t>
      </w:r>
      <w:r w:rsidR="00C60331" w:rsidRPr="00113553">
        <w:rPr>
          <w:rFonts w:ascii="Times New Roman" w:hAnsi="Times New Roman" w:cs="Times New Roman"/>
          <w:sz w:val="24"/>
          <w:szCs w:val="24"/>
        </w:rPr>
        <w:t xml:space="preserve"> maybe </w:t>
      </w:r>
      <w:r w:rsidR="00651477">
        <w:rPr>
          <w:rFonts w:ascii="Times New Roman" w:hAnsi="Times New Roman" w:cs="Times New Roman"/>
          <w:sz w:val="24"/>
          <w:szCs w:val="24"/>
        </w:rPr>
        <w:t>with</w:t>
      </w:r>
      <w:r w:rsidR="00651477" w:rsidRPr="00113553">
        <w:rPr>
          <w:rFonts w:ascii="Times New Roman" w:hAnsi="Times New Roman" w:cs="Times New Roman"/>
          <w:sz w:val="24"/>
          <w:szCs w:val="24"/>
        </w:rPr>
        <w:t xml:space="preserve"> </w:t>
      </w:r>
      <w:r w:rsidR="00C60331" w:rsidRPr="00113553">
        <w:rPr>
          <w:rFonts w:ascii="Times New Roman" w:hAnsi="Times New Roman" w:cs="Times New Roman"/>
          <w:sz w:val="24"/>
          <w:szCs w:val="24"/>
        </w:rPr>
        <w:t>close relationship</w:t>
      </w:r>
      <w:r w:rsidR="00651477">
        <w:rPr>
          <w:rFonts w:ascii="Times New Roman" w:hAnsi="Times New Roman" w:cs="Times New Roman"/>
          <w:sz w:val="24"/>
          <w:szCs w:val="24"/>
        </w:rPr>
        <w:t>s</w:t>
      </w:r>
      <w:r w:rsidR="00C60331" w:rsidRPr="00113553">
        <w:rPr>
          <w:rFonts w:ascii="Times New Roman" w:hAnsi="Times New Roman" w:cs="Times New Roman"/>
          <w:sz w:val="24"/>
          <w:szCs w:val="24"/>
        </w:rPr>
        <w:t xml:space="preserve"> in a small classroom the students can overcome their fear and change their attitude to be more positive</w:t>
      </w:r>
      <w:r w:rsidR="00C13223" w:rsidRPr="00113553">
        <w:rPr>
          <w:rFonts w:ascii="Times New Roman" w:hAnsi="Times New Roman" w:cs="Times New Roman"/>
          <w:sz w:val="24"/>
          <w:szCs w:val="24"/>
        </w:rPr>
        <w:t xml:space="preserve"> in </w:t>
      </w:r>
      <w:r w:rsidR="00651477">
        <w:rPr>
          <w:rFonts w:ascii="Times New Roman" w:hAnsi="Times New Roman" w:cs="Times New Roman"/>
          <w:sz w:val="24"/>
          <w:szCs w:val="24"/>
        </w:rPr>
        <w:t xml:space="preserve">the </w:t>
      </w:r>
      <w:r w:rsidR="00C13223" w:rsidRPr="00113553">
        <w:rPr>
          <w:rFonts w:ascii="Times New Roman" w:hAnsi="Times New Roman" w:cs="Times New Roman"/>
          <w:sz w:val="24"/>
          <w:szCs w:val="24"/>
        </w:rPr>
        <w:t>cognitive dimension</w:t>
      </w:r>
      <w:r w:rsidR="00651477">
        <w:rPr>
          <w:rFonts w:ascii="Times New Roman" w:hAnsi="Times New Roman" w:cs="Times New Roman"/>
          <w:sz w:val="24"/>
          <w:szCs w:val="24"/>
        </w:rPr>
        <w:t xml:space="preserve"> too</w:t>
      </w:r>
      <w:r w:rsidR="00C60331" w:rsidRPr="00113553">
        <w:rPr>
          <w:rFonts w:ascii="Times New Roman" w:hAnsi="Times New Roman" w:cs="Times New Roman"/>
          <w:sz w:val="24"/>
          <w:szCs w:val="24"/>
        </w:rPr>
        <w:t xml:space="preserve"> (Aronson et al</w:t>
      </w:r>
      <w:r w:rsidR="00651477">
        <w:rPr>
          <w:rFonts w:ascii="Times New Roman" w:hAnsi="Times New Roman" w:cs="Times New Roman"/>
          <w:sz w:val="24"/>
          <w:szCs w:val="24"/>
        </w:rPr>
        <w:t>.</w:t>
      </w:r>
      <w:r w:rsidR="00C60331" w:rsidRPr="00113553">
        <w:rPr>
          <w:rFonts w:ascii="Times New Roman" w:hAnsi="Times New Roman" w:cs="Times New Roman"/>
          <w:sz w:val="24"/>
          <w:szCs w:val="24"/>
        </w:rPr>
        <w:t>, 1978). It will be interesting in future research to test the jigsaw system in Israeli colleges, and examine it effects</w:t>
      </w:r>
      <w:r w:rsidR="006B0288" w:rsidRPr="00113553">
        <w:rPr>
          <w:rFonts w:ascii="Times New Roman" w:hAnsi="Times New Roman" w:cs="Times New Roman"/>
          <w:sz w:val="24"/>
          <w:szCs w:val="24"/>
        </w:rPr>
        <w:t xml:space="preserve"> on this matter</w:t>
      </w:r>
      <w:r w:rsidR="00C60331" w:rsidRPr="00113553">
        <w:rPr>
          <w:rFonts w:ascii="Times New Roman" w:hAnsi="Times New Roman" w:cs="Times New Roman"/>
          <w:sz w:val="24"/>
          <w:szCs w:val="24"/>
        </w:rPr>
        <w:t xml:space="preserve">.  </w:t>
      </w:r>
      <w:r w:rsidRPr="00113553">
        <w:rPr>
          <w:rFonts w:ascii="Times New Roman" w:hAnsi="Times New Roman" w:cs="Times New Roman"/>
          <w:sz w:val="24"/>
          <w:szCs w:val="24"/>
        </w:rPr>
        <w:t xml:space="preserve">      </w:t>
      </w:r>
    </w:p>
    <w:p w:rsidR="00012C4B" w:rsidRPr="00113553" w:rsidRDefault="00012C4B" w:rsidP="00012C4B">
      <w:pPr>
        <w:bidi w:val="0"/>
        <w:spacing w:after="0" w:line="480" w:lineRule="auto"/>
        <w:ind w:firstLine="567"/>
        <w:rPr>
          <w:rFonts w:ascii="Times New Roman" w:hAnsi="Times New Roman" w:cs="Times New Roman"/>
          <w:sz w:val="24"/>
          <w:szCs w:val="24"/>
        </w:rPr>
      </w:pPr>
    </w:p>
    <w:p w:rsidR="00012C4B" w:rsidRPr="00113553" w:rsidRDefault="00012C4B" w:rsidP="00012C4B">
      <w:pPr>
        <w:bidi w:val="0"/>
        <w:spacing w:after="0" w:line="480" w:lineRule="auto"/>
        <w:ind w:firstLine="567"/>
        <w:rPr>
          <w:rFonts w:ascii="Times New Roman" w:hAnsi="Times New Roman" w:cs="Times New Roman"/>
          <w:sz w:val="24"/>
          <w:szCs w:val="24"/>
        </w:rPr>
      </w:pPr>
    </w:p>
    <w:p w:rsidR="006C0488" w:rsidRPr="00113553" w:rsidRDefault="006C0488" w:rsidP="006C0488">
      <w:pPr>
        <w:bidi w:val="0"/>
        <w:spacing w:after="0" w:line="480" w:lineRule="auto"/>
        <w:ind w:firstLine="567"/>
        <w:rPr>
          <w:rFonts w:ascii="Times New Roman" w:hAnsi="Times New Roman" w:cs="Times New Roman"/>
          <w:sz w:val="24"/>
          <w:szCs w:val="24"/>
        </w:rPr>
      </w:pPr>
      <w:r w:rsidRPr="00113553">
        <w:rPr>
          <w:rFonts w:ascii="Times New Roman" w:hAnsi="Times New Roman" w:cs="Times New Roman"/>
          <w:sz w:val="24"/>
          <w:szCs w:val="24"/>
        </w:rPr>
        <w:br w:type="page"/>
      </w:r>
    </w:p>
    <w:p w:rsidR="005E10FF" w:rsidRDefault="006C0488" w:rsidP="00826EE1">
      <w:pPr>
        <w:bidi w:val="0"/>
        <w:spacing w:before="240" w:line="360" w:lineRule="auto"/>
        <w:jc w:val="center"/>
        <w:rPr>
          <w:rFonts w:ascii="Times New Roman" w:hAnsi="Times New Roman" w:cs="Times New Roman"/>
          <w:b/>
          <w:bCs/>
          <w:sz w:val="24"/>
          <w:szCs w:val="24"/>
        </w:rPr>
      </w:pPr>
      <w:r w:rsidRPr="005E10FF">
        <w:rPr>
          <w:rFonts w:ascii="Times New Roman" w:hAnsi="Times New Roman" w:cs="Times New Roman"/>
          <w:sz w:val="24"/>
          <w:szCs w:val="24"/>
        </w:rPr>
        <w:lastRenderedPageBreak/>
        <w:t>References</w:t>
      </w:r>
    </w:p>
    <w:p w:rsidR="005E10FF" w:rsidRDefault="005E10FF" w:rsidP="00B35DED">
      <w:pPr>
        <w:bidi w:val="0"/>
        <w:spacing w:before="240" w:line="360" w:lineRule="auto"/>
        <w:ind w:left="720" w:hanging="720"/>
        <w:rPr>
          <w:rFonts w:ascii="Times New Roman" w:hAnsi="Times New Roman" w:cs="Times New Roman"/>
          <w:b/>
          <w:bCs/>
          <w:sz w:val="24"/>
          <w:szCs w:val="24"/>
        </w:rPr>
      </w:pPr>
      <w:proofErr w:type="spellStart"/>
      <w:proofErr w:type="gramStart"/>
      <w:r w:rsidRPr="00113553">
        <w:rPr>
          <w:rFonts w:ascii="Times New Roman" w:hAnsi="Times New Roman" w:cs="Times New Roman"/>
          <w:sz w:val="24"/>
          <w:szCs w:val="24"/>
        </w:rPr>
        <w:t>Agmon</w:t>
      </w:r>
      <w:proofErr w:type="spellEnd"/>
      <w:r w:rsidRPr="00113553">
        <w:rPr>
          <w:rFonts w:ascii="Times New Roman" w:hAnsi="Times New Roman" w:cs="Times New Roman"/>
          <w:sz w:val="24"/>
          <w:szCs w:val="24"/>
        </w:rPr>
        <w:t>, S., Schneider, S.</w:t>
      </w:r>
      <w:r w:rsidR="00826EE1">
        <w:rPr>
          <w:rFonts w:ascii="Times New Roman" w:hAnsi="Times New Roman" w:cs="Times New Roman"/>
          <w:sz w:val="24"/>
          <w:szCs w:val="24"/>
        </w:rPr>
        <w:t>,</w:t>
      </w:r>
      <w:r w:rsidRPr="00113553">
        <w:rPr>
          <w:rFonts w:ascii="Times New Roman" w:hAnsi="Times New Roman" w:cs="Times New Roman"/>
          <w:sz w:val="24"/>
          <w:szCs w:val="24"/>
        </w:rPr>
        <w:t xml:space="preserve"> &amp; </w:t>
      </w:r>
      <w:proofErr w:type="spellStart"/>
      <w:r w:rsidR="00826EE1" w:rsidRPr="00113553">
        <w:rPr>
          <w:rFonts w:ascii="Times New Roman" w:hAnsi="Times New Roman" w:cs="Times New Roman"/>
          <w:sz w:val="24"/>
          <w:szCs w:val="24"/>
        </w:rPr>
        <w:t>Sag</w:t>
      </w:r>
      <w:r w:rsidR="00826EE1">
        <w:rPr>
          <w:rFonts w:ascii="Times New Roman" w:hAnsi="Times New Roman" w:cs="Times New Roman"/>
          <w:sz w:val="24"/>
          <w:szCs w:val="24"/>
        </w:rPr>
        <w:t>y</w:t>
      </w:r>
      <w:proofErr w:type="spellEnd"/>
      <w:r w:rsidR="00826EE1" w:rsidRPr="00113553">
        <w:rPr>
          <w:rFonts w:ascii="Times New Roman" w:hAnsi="Times New Roman" w:cs="Times New Roman"/>
          <w:sz w:val="24"/>
          <w:szCs w:val="24"/>
        </w:rPr>
        <w:t xml:space="preserve"> </w:t>
      </w:r>
      <w:r w:rsidRPr="00113553">
        <w:rPr>
          <w:rFonts w:ascii="Times New Roman" w:hAnsi="Times New Roman" w:cs="Times New Roman"/>
          <w:sz w:val="24"/>
          <w:szCs w:val="24"/>
        </w:rPr>
        <w:t>S. (2005).</w:t>
      </w:r>
      <w:proofErr w:type="gramEnd"/>
      <w:r w:rsidRPr="00113553">
        <w:rPr>
          <w:rFonts w:ascii="Times New Roman" w:hAnsi="Times New Roman" w:cs="Times New Roman"/>
          <w:sz w:val="24"/>
          <w:szCs w:val="24"/>
        </w:rPr>
        <w:t xml:space="preserve"> The development of group defense mechanisms and group identity changes in Israeli Jewish and Arab students: The early stages</w:t>
      </w:r>
      <w:r w:rsidR="00826EE1">
        <w:rPr>
          <w:rFonts w:ascii="Times New Roman" w:hAnsi="Times New Roman" w:cs="Times New Roman"/>
          <w:sz w:val="24"/>
          <w:szCs w:val="24"/>
        </w:rPr>
        <w:t xml:space="preserve"> (Part 1)</w:t>
      </w:r>
      <w:r w:rsidRPr="00113553">
        <w:rPr>
          <w:rFonts w:ascii="Times New Roman" w:hAnsi="Times New Roman" w:cs="Times New Roman"/>
          <w:sz w:val="24"/>
          <w:szCs w:val="24"/>
        </w:rPr>
        <w:t xml:space="preserve">. </w:t>
      </w:r>
      <w:proofErr w:type="spellStart"/>
      <w:r w:rsidRPr="00113553">
        <w:rPr>
          <w:rFonts w:ascii="Times New Roman" w:hAnsi="Times New Roman" w:cs="Times New Roman"/>
          <w:i/>
          <w:iCs/>
          <w:sz w:val="24"/>
          <w:szCs w:val="24"/>
        </w:rPr>
        <w:t>Mikbatz</w:t>
      </w:r>
      <w:proofErr w:type="spellEnd"/>
      <w:r w:rsidRPr="00113553">
        <w:rPr>
          <w:rFonts w:ascii="Times New Roman" w:hAnsi="Times New Roman" w:cs="Times New Roman"/>
          <w:i/>
          <w:iCs/>
          <w:sz w:val="24"/>
          <w:szCs w:val="24"/>
        </w:rPr>
        <w:t>: Israel Journal of Group Psychotherapy</w:t>
      </w:r>
      <w:r w:rsidRPr="00113553">
        <w:rPr>
          <w:rFonts w:ascii="Times New Roman" w:hAnsi="Times New Roman" w:cs="Times New Roman"/>
          <w:sz w:val="24"/>
          <w:szCs w:val="24"/>
        </w:rPr>
        <w:t xml:space="preserve">, </w:t>
      </w:r>
      <w:r w:rsidRPr="00113553">
        <w:rPr>
          <w:rFonts w:ascii="Times New Roman" w:hAnsi="Times New Roman" w:cs="Times New Roman"/>
          <w:i/>
          <w:iCs/>
          <w:sz w:val="24"/>
          <w:szCs w:val="24"/>
        </w:rPr>
        <w:t>10</w:t>
      </w:r>
      <w:r w:rsidRPr="00113553">
        <w:rPr>
          <w:rFonts w:ascii="Times New Roman" w:hAnsi="Times New Roman" w:cs="Times New Roman"/>
          <w:sz w:val="24"/>
          <w:szCs w:val="24"/>
        </w:rPr>
        <w:t>, 54-75</w:t>
      </w:r>
      <w:r w:rsidR="00717575">
        <w:rPr>
          <w:rFonts w:ascii="Times New Roman" w:hAnsi="Times New Roman" w:cs="Times New Roman"/>
          <w:sz w:val="24"/>
          <w:szCs w:val="24"/>
        </w:rPr>
        <w:t>.</w:t>
      </w:r>
      <w:r w:rsidRPr="00113553">
        <w:rPr>
          <w:rFonts w:ascii="Times New Roman" w:hAnsi="Times New Roman" w:cs="Times New Roman"/>
          <w:sz w:val="24"/>
          <w:szCs w:val="24"/>
        </w:rPr>
        <w:t xml:space="preserve"> </w:t>
      </w:r>
      <w:r w:rsidR="00717575">
        <w:rPr>
          <w:rFonts w:ascii="Times New Roman" w:hAnsi="Times New Roman" w:cs="Times New Roman"/>
          <w:sz w:val="24"/>
          <w:szCs w:val="24"/>
        </w:rPr>
        <w:t>[</w:t>
      </w:r>
      <w:r w:rsidRPr="00113553">
        <w:rPr>
          <w:rFonts w:ascii="Times New Roman" w:hAnsi="Times New Roman" w:cs="Times New Roman"/>
          <w:sz w:val="24"/>
          <w:szCs w:val="24"/>
        </w:rPr>
        <w:t>Hebrew</w:t>
      </w:r>
      <w:r w:rsidR="00717575">
        <w:rPr>
          <w:rFonts w:ascii="Times New Roman" w:hAnsi="Times New Roman" w:cs="Times New Roman"/>
          <w:sz w:val="24"/>
          <w:szCs w:val="24"/>
        </w:rPr>
        <w:t>]</w:t>
      </w:r>
    </w:p>
    <w:p w:rsidR="00CF5498" w:rsidRPr="00113553" w:rsidRDefault="00CF5498" w:rsidP="00CF5498">
      <w:pPr>
        <w:bidi w:val="0"/>
        <w:spacing w:after="0" w:line="480" w:lineRule="auto"/>
        <w:ind w:left="567" w:hanging="567"/>
        <w:rPr>
          <w:rFonts w:ascii="Times New Roman" w:hAnsi="Times New Roman" w:cs="Times New Roman"/>
          <w:sz w:val="24"/>
          <w:szCs w:val="24"/>
        </w:rPr>
      </w:pPr>
      <w:proofErr w:type="gramStart"/>
      <w:r>
        <w:rPr>
          <w:rFonts w:ascii="Times New Roman" w:hAnsi="Times New Roman" w:cs="Times New Roman"/>
          <w:sz w:val="24"/>
          <w:szCs w:val="24"/>
        </w:rPr>
        <w:t>al-</w:t>
      </w:r>
      <w:proofErr w:type="spellStart"/>
      <w:r w:rsidRPr="00113553">
        <w:rPr>
          <w:rFonts w:ascii="Times New Roman" w:hAnsi="Times New Roman" w:cs="Times New Roman"/>
          <w:sz w:val="24"/>
          <w:szCs w:val="24"/>
        </w:rPr>
        <w:t>Haj</w:t>
      </w:r>
      <w:proofErr w:type="spellEnd"/>
      <w:proofErr w:type="gramEnd"/>
      <w:r w:rsidRPr="00113553">
        <w:rPr>
          <w:rFonts w:ascii="Times New Roman" w:hAnsi="Times New Roman" w:cs="Times New Roman"/>
          <w:sz w:val="24"/>
          <w:szCs w:val="24"/>
        </w:rPr>
        <w:t xml:space="preserve">, M. (1994). </w:t>
      </w:r>
      <w:r w:rsidRPr="00113553">
        <w:rPr>
          <w:rFonts w:ascii="Times New Roman" w:hAnsi="Times New Roman" w:cs="Times New Roman"/>
          <w:i/>
          <w:iCs/>
          <w:sz w:val="24"/>
          <w:szCs w:val="24"/>
        </w:rPr>
        <w:t>Jewish-Arab encounter at the University of Haifa</w:t>
      </w:r>
      <w:r w:rsidRPr="00113553">
        <w:rPr>
          <w:rFonts w:ascii="Times New Roman" w:hAnsi="Times New Roman" w:cs="Times New Roman"/>
          <w:sz w:val="24"/>
          <w:szCs w:val="24"/>
        </w:rPr>
        <w:t>. Haifa: Haifa University Press.</w:t>
      </w:r>
    </w:p>
    <w:p w:rsidR="006060C0" w:rsidRPr="00113553" w:rsidRDefault="006060C0" w:rsidP="00717575">
      <w:pPr>
        <w:bidi w:val="0"/>
        <w:spacing w:after="0" w:line="480" w:lineRule="auto"/>
        <w:ind w:left="567" w:hanging="567"/>
        <w:rPr>
          <w:rFonts w:ascii="Times New Roman" w:hAnsi="Times New Roman" w:cs="Times New Roman"/>
          <w:sz w:val="24"/>
          <w:szCs w:val="24"/>
        </w:rPr>
      </w:pPr>
      <w:proofErr w:type="spellStart"/>
      <w:r w:rsidRPr="00113553">
        <w:rPr>
          <w:rFonts w:ascii="Times New Roman" w:hAnsi="Times New Roman" w:cs="Times New Roman"/>
          <w:sz w:val="24"/>
          <w:szCs w:val="24"/>
        </w:rPr>
        <w:t>Allport</w:t>
      </w:r>
      <w:proofErr w:type="spellEnd"/>
      <w:r w:rsidRPr="00113553">
        <w:rPr>
          <w:rFonts w:ascii="Times New Roman" w:hAnsi="Times New Roman" w:cs="Times New Roman"/>
          <w:sz w:val="24"/>
          <w:szCs w:val="24"/>
        </w:rPr>
        <w:t xml:space="preserve">, G.W. (1954). </w:t>
      </w:r>
      <w:proofErr w:type="gramStart"/>
      <w:r w:rsidRPr="00113553">
        <w:rPr>
          <w:rFonts w:ascii="Times New Roman" w:hAnsi="Times New Roman" w:cs="Times New Roman"/>
          <w:i/>
          <w:iCs/>
          <w:sz w:val="24"/>
          <w:szCs w:val="24"/>
        </w:rPr>
        <w:t>The nature of prejudice</w:t>
      </w:r>
      <w:r>
        <w:rPr>
          <w:rFonts w:ascii="Times New Roman" w:hAnsi="Times New Roman" w:cs="Times New Roman"/>
          <w:sz w:val="24"/>
          <w:szCs w:val="24"/>
        </w:rPr>
        <w:t>.</w:t>
      </w:r>
      <w:proofErr w:type="gramEnd"/>
      <w:r>
        <w:rPr>
          <w:rFonts w:ascii="Times New Roman" w:hAnsi="Times New Roman" w:cs="Times New Roman"/>
          <w:sz w:val="24"/>
          <w:szCs w:val="24"/>
        </w:rPr>
        <w:t xml:space="preserve"> Reading, MA: Addison-Wesley.</w:t>
      </w:r>
    </w:p>
    <w:p w:rsidR="006060C0" w:rsidRDefault="006060C0" w:rsidP="00F43B68">
      <w:pPr>
        <w:bidi w:val="0"/>
        <w:spacing w:before="240" w:line="360" w:lineRule="auto"/>
        <w:ind w:left="720" w:hanging="720"/>
        <w:rPr>
          <w:rFonts w:ascii="Times New Roman" w:hAnsi="Times New Roman" w:cs="Times New Roman"/>
          <w:b/>
          <w:bCs/>
          <w:sz w:val="24"/>
          <w:szCs w:val="24"/>
        </w:rPr>
      </w:pPr>
      <w:proofErr w:type="gramStart"/>
      <w:r w:rsidRPr="00113553">
        <w:rPr>
          <w:rFonts w:ascii="Times New Roman" w:hAnsi="Times New Roman" w:cs="Times New Roman"/>
          <w:sz w:val="24"/>
          <w:szCs w:val="24"/>
        </w:rPr>
        <w:t>Amir, Y. (1976).</w:t>
      </w:r>
      <w:proofErr w:type="gramEnd"/>
      <w:r w:rsidRPr="00113553">
        <w:rPr>
          <w:rFonts w:ascii="Times New Roman" w:hAnsi="Times New Roman" w:cs="Times New Roman"/>
          <w:sz w:val="24"/>
          <w:szCs w:val="24"/>
        </w:rPr>
        <w:t xml:space="preserve"> </w:t>
      </w:r>
      <w:proofErr w:type="gramStart"/>
      <w:r w:rsidRPr="00113553">
        <w:rPr>
          <w:rFonts w:ascii="Times New Roman" w:hAnsi="Times New Roman" w:cs="Times New Roman"/>
          <w:sz w:val="24"/>
          <w:szCs w:val="24"/>
        </w:rPr>
        <w:t>The role of intergroup contact in change of prejudice and ethnic relations</w:t>
      </w:r>
      <w:r w:rsidR="00F43B68">
        <w:rPr>
          <w:rFonts w:ascii="Times New Roman" w:hAnsi="Times New Roman" w:cs="Times New Roman"/>
          <w:sz w:val="24"/>
          <w:szCs w:val="24"/>
        </w:rPr>
        <w:t>.</w:t>
      </w:r>
      <w:proofErr w:type="gramEnd"/>
      <w:r w:rsidRPr="00113553">
        <w:rPr>
          <w:rFonts w:ascii="Times New Roman" w:hAnsi="Times New Roman" w:cs="Times New Roman"/>
          <w:sz w:val="24"/>
          <w:szCs w:val="24"/>
        </w:rPr>
        <w:t xml:space="preserve"> </w:t>
      </w:r>
      <w:r w:rsidR="00F43B68">
        <w:rPr>
          <w:rFonts w:ascii="Times New Roman" w:hAnsi="Times New Roman" w:cs="Times New Roman"/>
          <w:sz w:val="24"/>
          <w:szCs w:val="24"/>
        </w:rPr>
        <w:t>I</w:t>
      </w:r>
      <w:r w:rsidRPr="00113553">
        <w:rPr>
          <w:rFonts w:ascii="Times New Roman" w:hAnsi="Times New Roman" w:cs="Times New Roman"/>
          <w:sz w:val="24"/>
          <w:szCs w:val="24"/>
        </w:rPr>
        <w:t xml:space="preserve">n </w:t>
      </w:r>
      <w:r w:rsidR="00F43B68" w:rsidRPr="00113553">
        <w:rPr>
          <w:rFonts w:ascii="Times New Roman" w:hAnsi="Times New Roman" w:cs="Times New Roman"/>
          <w:sz w:val="24"/>
          <w:szCs w:val="24"/>
        </w:rPr>
        <w:t xml:space="preserve">P.A. </w:t>
      </w:r>
      <w:r w:rsidRPr="00113553">
        <w:rPr>
          <w:rFonts w:ascii="Times New Roman" w:hAnsi="Times New Roman" w:cs="Times New Roman"/>
          <w:sz w:val="24"/>
          <w:szCs w:val="24"/>
        </w:rPr>
        <w:t xml:space="preserve">Katz </w:t>
      </w:r>
      <w:r w:rsidR="00F43B68" w:rsidRPr="00113553">
        <w:rPr>
          <w:rFonts w:ascii="Times New Roman" w:hAnsi="Times New Roman" w:cs="Times New Roman"/>
          <w:sz w:val="24"/>
          <w:szCs w:val="24"/>
        </w:rPr>
        <w:t>(</w:t>
      </w:r>
      <w:r w:rsidRPr="00113553">
        <w:rPr>
          <w:rFonts w:ascii="Times New Roman" w:hAnsi="Times New Roman" w:cs="Times New Roman"/>
          <w:sz w:val="24"/>
          <w:szCs w:val="24"/>
        </w:rPr>
        <w:t xml:space="preserve">Ed.), </w:t>
      </w:r>
      <w:proofErr w:type="gramStart"/>
      <w:r w:rsidRPr="00113553">
        <w:rPr>
          <w:rFonts w:ascii="Times New Roman" w:hAnsi="Times New Roman" w:cs="Times New Roman"/>
          <w:i/>
          <w:iCs/>
          <w:sz w:val="24"/>
          <w:szCs w:val="24"/>
        </w:rPr>
        <w:t>Towards</w:t>
      </w:r>
      <w:proofErr w:type="gramEnd"/>
      <w:r w:rsidRPr="00113553">
        <w:rPr>
          <w:rFonts w:ascii="Times New Roman" w:hAnsi="Times New Roman" w:cs="Times New Roman"/>
          <w:i/>
          <w:iCs/>
          <w:sz w:val="24"/>
          <w:szCs w:val="24"/>
        </w:rPr>
        <w:t xml:space="preserve"> the elimination of racism</w:t>
      </w:r>
      <w:r w:rsidRPr="00113553">
        <w:rPr>
          <w:rFonts w:ascii="Times New Roman" w:hAnsi="Times New Roman" w:cs="Times New Roman"/>
          <w:sz w:val="24"/>
          <w:szCs w:val="24"/>
        </w:rPr>
        <w:t xml:space="preserve"> (pp. 245-308). New York: </w:t>
      </w:r>
      <w:proofErr w:type="spellStart"/>
      <w:r w:rsidRPr="00113553">
        <w:rPr>
          <w:rFonts w:ascii="Times New Roman" w:hAnsi="Times New Roman" w:cs="Times New Roman"/>
          <w:sz w:val="24"/>
          <w:szCs w:val="24"/>
        </w:rPr>
        <w:t>Pergamon</w:t>
      </w:r>
      <w:proofErr w:type="spellEnd"/>
      <w:r w:rsidRPr="00113553">
        <w:rPr>
          <w:rFonts w:ascii="Times New Roman" w:hAnsi="Times New Roman" w:cs="Times New Roman"/>
          <w:sz w:val="24"/>
          <w:szCs w:val="24"/>
        </w:rPr>
        <w:t xml:space="preserve"> Press.</w:t>
      </w:r>
    </w:p>
    <w:p w:rsidR="006060C0" w:rsidRPr="00113553" w:rsidRDefault="006060C0" w:rsidP="00B35DED">
      <w:pPr>
        <w:bidi w:val="0"/>
        <w:spacing w:after="0" w:line="480" w:lineRule="auto"/>
        <w:ind w:left="567" w:hanging="567"/>
        <w:rPr>
          <w:rFonts w:ascii="Times New Roman" w:hAnsi="Times New Roman" w:cs="Times New Roman"/>
          <w:sz w:val="24"/>
          <w:szCs w:val="24"/>
        </w:rPr>
      </w:pPr>
      <w:r w:rsidRPr="00113553">
        <w:rPr>
          <w:rFonts w:ascii="Times New Roman" w:hAnsi="Times New Roman" w:cs="Times New Roman"/>
          <w:sz w:val="24"/>
          <w:szCs w:val="24"/>
        </w:rPr>
        <w:t xml:space="preserve">Arad, N. (2007). </w:t>
      </w:r>
      <w:r w:rsidRPr="00113553">
        <w:rPr>
          <w:rFonts w:ascii="Times New Roman" w:hAnsi="Times New Roman" w:cs="Times New Roman"/>
          <w:i/>
          <w:iCs/>
          <w:sz w:val="24"/>
          <w:szCs w:val="24"/>
        </w:rPr>
        <w:t>The literacy experience of Arab students at Bar</w:t>
      </w:r>
      <w:r w:rsidR="00F43B68">
        <w:rPr>
          <w:rFonts w:ascii="Times New Roman" w:hAnsi="Times New Roman" w:cs="Times New Roman"/>
          <w:i/>
          <w:iCs/>
          <w:sz w:val="24"/>
          <w:szCs w:val="24"/>
        </w:rPr>
        <w:t>-</w:t>
      </w:r>
      <w:proofErr w:type="spellStart"/>
      <w:r w:rsidRPr="00113553">
        <w:rPr>
          <w:rFonts w:ascii="Times New Roman" w:hAnsi="Times New Roman" w:cs="Times New Roman"/>
          <w:i/>
          <w:iCs/>
          <w:sz w:val="24"/>
          <w:szCs w:val="24"/>
        </w:rPr>
        <w:t>Ilan</w:t>
      </w:r>
      <w:proofErr w:type="spellEnd"/>
      <w:r w:rsidRPr="00113553">
        <w:rPr>
          <w:rFonts w:ascii="Times New Roman" w:hAnsi="Times New Roman" w:cs="Times New Roman"/>
          <w:i/>
          <w:iCs/>
          <w:sz w:val="24"/>
          <w:szCs w:val="24"/>
        </w:rPr>
        <w:t xml:space="preserve"> University</w:t>
      </w:r>
      <w:r w:rsidRPr="00113553">
        <w:rPr>
          <w:rFonts w:ascii="Times New Roman" w:hAnsi="Times New Roman" w:cs="Times New Roman"/>
          <w:sz w:val="24"/>
          <w:szCs w:val="24"/>
        </w:rPr>
        <w:t xml:space="preserve">. </w:t>
      </w:r>
      <w:proofErr w:type="gramStart"/>
      <w:r w:rsidR="00F43B68">
        <w:rPr>
          <w:rFonts w:ascii="Times New Roman" w:hAnsi="Times New Roman" w:cs="Times New Roman"/>
          <w:sz w:val="24"/>
          <w:szCs w:val="24"/>
        </w:rPr>
        <w:t>(</w:t>
      </w:r>
      <w:r w:rsidRPr="00113553">
        <w:rPr>
          <w:rFonts w:ascii="Times New Roman" w:hAnsi="Times New Roman" w:cs="Times New Roman"/>
          <w:sz w:val="24"/>
          <w:szCs w:val="24"/>
        </w:rPr>
        <w:t>Unpublished master</w:t>
      </w:r>
      <w:r>
        <w:rPr>
          <w:rFonts w:ascii="Times New Roman" w:hAnsi="Times New Roman" w:cs="Times New Roman"/>
          <w:sz w:val="24"/>
          <w:szCs w:val="24"/>
        </w:rPr>
        <w:t>’</w:t>
      </w:r>
      <w:r w:rsidRPr="00113553">
        <w:rPr>
          <w:rFonts w:ascii="Times New Roman" w:hAnsi="Times New Roman" w:cs="Times New Roman"/>
          <w:sz w:val="24"/>
          <w:szCs w:val="24"/>
        </w:rPr>
        <w:t>s thesis</w:t>
      </w:r>
      <w:r w:rsidR="00F43B68">
        <w:rPr>
          <w:rFonts w:ascii="Times New Roman" w:hAnsi="Times New Roman" w:cs="Times New Roman"/>
          <w:sz w:val="24"/>
          <w:szCs w:val="24"/>
        </w:rPr>
        <w:t>).</w:t>
      </w:r>
      <w:proofErr w:type="gramEnd"/>
      <w:r w:rsidRPr="00113553">
        <w:rPr>
          <w:rFonts w:ascii="Times New Roman" w:hAnsi="Times New Roman" w:cs="Times New Roman"/>
          <w:sz w:val="24"/>
          <w:szCs w:val="24"/>
        </w:rPr>
        <w:t xml:space="preserve"> </w:t>
      </w:r>
      <w:proofErr w:type="gramStart"/>
      <w:r w:rsidR="00F43B68" w:rsidRPr="00113553">
        <w:rPr>
          <w:rFonts w:ascii="Times New Roman" w:hAnsi="Times New Roman" w:cs="Times New Roman"/>
          <w:sz w:val="24"/>
          <w:szCs w:val="24"/>
        </w:rPr>
        <w:t>Bar</w:t>
      </w:r>
      <w:r w:rsidR="00F43B68">
        <w:rPr>
          <w:rFonts w:ascii="Times New Roman" w:hAnsi="Times New Roman" w:cs="Times New Roman"/>
          <w:sz w:val="24"/>
          <w:szCs w:val="24"/>
        </w:rPr>
        <w:t>-</w:t>
      </w:r>
      <w:proofErr w:type="spellStart"/>
      <w:r w:rsidR="00F43B68" w:rsidRPr="00113553">
        <w:rPr>
          <w:rFonts w:ascii="Times New Roman" w:hAnsi="Times New Roman" w:cs="Times New Roman"/>
          <w:sz w:val="24"/>
          <w:szCs w:val="24"/>
        </w:rPr>
        <w:t>Ilan</w:t>
      </w:r>
      <w:proofErr w:type="spellEnd"/>
      <w:r w:rsidR="00F43B68" w:rsidRPr="00113553">
        <w:rPr>
          <w:rFonts w:ascii="Times New Roman" w:hAnsi="Times New Roman" w:cs="Times New Roman"/>
          <w:sz w:val="24"/>
          <w:szCs w:val="24"/>
        </w:rPr>
        <w:t xml:space="preserve"> University</w:t>
      </w:r>
      <w:r w:rsidR="00F43B68">
        <w:rPr>
          <w:rFonts w:ascii="Times New Roman" w:hAnsi="Times New Roman" w:cs="Times New Roman"/>
          <w:sz w:val="24"/>
          <w:szCs w:val="24"/>
        </w:rPr>
        <w:t>,</w:t>
      </w:r>
      <w:r w:rsidR="00F43B68" w:rsidRPr="00113553">
        <w:rPr>
          <w:rFonts w:ascii="Times New Roman" w:hAnsi="Times New Roman" w:cs="Times New Roman"/>
          <w:sz w:val="24"/>
          <w:szCs w:val="24"/>
        </w:rPr>
        <w:t xml:space="preserve"> </w:t>
      </w:r>
      <w:r w:rsidRPr="00113553">
        <w:rPr>
          <w:rFonts w:ascii="Times New Roman" w:hAnsi="Times New Roman" w:cs="Times New Roman"/>
          <w:sz w:val="24"/>
          <w:szCs w:val="24"/>
        </w:rPr>
        <w:t xml:space="preserve">Ramat </w:t>
      </w:r>
      <w:proofErr w:type="spellStart"/>
      <w:r w:rsidRPr="00113553">
        <w:rPr>
          <w:rFonts w:ascii="Times New Roman" w:hAnsi="Times New Roman" w:cs="Times New Roman"/>
          <w:sz w:val="24"/>
          <w:szCs w:val="24"/>
        </w:rPr>
        <w:t>Gan</w:t>
      </w:r>
      <w:proofErr w:type="spellEnd"/>
      <w:r w:rsidRPr="00113553">
        <w:rPr>
          <w:rFonts w:ascii="Times New Roman" w:hAnsi="Times New Roman" w:cs="Times New Roman"/>
          <w:sz w:val="24"/>
          <w:szCs w:val="24"/>
        </w:rPr>
        <w:t>, Israel</w:t>
      </w:r>
      <w:r w:rsidR="00F43B68">
        <w:rPr>
          <w:rFonts w:ascii="Times New Roman" w:hAnsi="Times New Roman" w:cs="Times New Roman"/>
          <w:sz w:val="24"/>
          <w:szCs w:val="24"/>
        </w:rPr>
        <w:t>.</w:t>
      </w:r>
      <w:proofErr w:type="gramEnd"/>
      <w:r w:rsidRPr="00113553">
        <w:rPr>
          <w:rFonts w:ascii="Times New Roman" w:hAnsi="Times New Roman" w:cs="Times New Roman"/>
          <w:sz w:val="24"/>
          <w:szCs w:val="24"/>
        </w:rPr>
        <w:t xml:space="preserve"> </w:t>
      </w:r>
      <w:r w:rsidR="00F43B68">
        <w:rPr>
          <w:rFonts w:ascii="Times New Roman" w:hAnsi="Times New Roman" w:cs="Times New Roman"/>
          <w:sz w:val="24"/>
          <w:szCs w:val="24"/>
        </w:rPr>
        <w:t>[</w:t>
      </w:r>
      <w:r w:rsidRPr="00113553">
        <w:rPr>
          <w:rFonts w:ascii="Times New Roman" w:hAnsi="Times New Roman" w:cs="Times New Roman"/>
          <w:sz w:val="24"/>
          <w:szCs w:val="24"/>
        </w:rPr>
        <w:t>Hebrew</w:t>
      </w:r>
      <w:r w:rsidR="00F43B68">
        <w:rPr>
          <w:rFonts w:ascii="Times New Roman" w:hAnsi="Times New Roman" w:cs="Times New Roman"/>
          <w:sz w:val="24"/>
          <w:szCs w:val="24"/>
        </w:rPr>
        <w:t>]</w:t>
      </w:r>
    </w:p>
    <w:p w:rsidR="006060C0" w:rsidRDefault="006060C0" w:rsidP="00CB78E7">
      <w:pPr>
        <w:bidi w:val="0"/>
        <w:spacing w:before="240" w:line="360" w:lineRule="auto"/>
        <w:ind w:left="720" w:hanging="720"/>
        <w:rPr>
          <w:rFonts w:ascii="Times New Roman" w:hAnsi="Times New Roman" w:cs="Times New Roman"/>
          <w:b/>
          <w:bCs/>
          <w:sz w:val="24"/>
          <w:szCs w:val="24"/>
        </w:rPr>
      </w:pPr>
      <w:proofErr w:type="gramStart"/>
      <w:r w:rsidRPr="001134EC">
        <w:rPr>
          <w:rFonts w:ascii="Times New Roman" w:hAnsi="Times New Roman" w:cs="Times New Roman"/>
          <w:sz w:val="24"/>
          <w:szCs w:val="24"/>
        </w:rPr>
        <w:t xml:space="preserve">Aronson, E., </w:t>
      </w:r>
      <w:proofErr w:type="spellStart"/>
      <w:r w:rsidRPr="001134EC">
        <w:rPr>
          <w:rFonts w:ascii="Times New Roman" w:hAnsi="Times New Roman" w:cs="Times New Roman"/>
          <w:sz w:val="24"/>
          <w:szCs w:val="24"/>
        </w:rPr>
        <w:t>Blaney</w:t>
      </w:r>
      <w:proofErr w:type="spellEnd"/>
      <w:r w:rsidRPr="001134EC">
        <w:rPr>
          <w:rFonts w:ascii="Times New Roman" w:hAnsi="Times New Roman" w:cs="Times New Roman"/>
          <w:sz w:val="24"/>
          <w:szCs w:val="24"/>
        </w:rPr>
        <w:t xml:space="preserve">, N., </w:t>
      </w:r>
      <w:proofErr w:type="spellStart"/>
      <w:r w:rsidR="00F43B68" w:rsidRPr="001134EC">
        <w:rPr>
          <w:rFonts w:ascii="Times New Roman" w:hAnsi="Times New Roman" w:cs="Times New Roman"/>
          <w:sz w:val="24"/>
          <w:szCs w:val="24"/>
        </w:rPr>
        <w:t>Stephin</w:t>
      </w:r>
      <w:proofErr w:type="spellEnd"/>
      <w:r w:rsidRPr="001134EC">
        <w:rPr>
          <w:rFonts w:ascii="Times New Roman" w:hAnsi="Times New Roman" w:cs="Times New Roman"/>
          <w:sz w:val="24"/>
          <w:szCs w:val="24"/>
        </w:rPr>
        <w:t>, C., Sikes, J.</w:t>
      </w:r>
      <w:r w:rsidR="000C1773" w:rsidRPr="001134EC">
        <w:rPr>
          <w:rFonts w:ascii="Times New Roman" w:hAnsi="Times New Roman" w:cs="Times New Roman"/>
          <w:sz w:val="24"/>
          <w:szCs w:val="24"/>
        </w:rPr>
        <w:t>,</w:t>
      </w:r>
      <w:r w:rsidRPr="001134EC">
        <w:rPr>
          <w:rFonts w:ascii="Times New Roman" w:hAnsi="Times New Roman" w:cs="Times New Roman"/>
          <w:sz w:val="24"/>
          <w:szCs w:val="24"/>
        </w:rPr>
        <w:t xml:space="preserve"> </w:t>
      </w:r>
      <w:r w:rsidR="00CB78E7" w:rsidRPr="001134EC">
        <w:rPr>
          <w:rFonts w:ascii="Times New Roman" w:hAnsi="Times New Roman" w:cs="Times New Roman"/>
          <w:sz w:val="24"/>
          <w:szCs w:val="24"/>
        </w:rPr>
        <w:t xml:space="preserve">&amp; </w:t>
      </w:r>
      <w:proofErr w:type="spellStart"/>
      <w:r w:rsidRPr="001134EC">
        <w:rPr>
          <w:rFonts w:ascii="Times New Roman" w:hAnsi="Times New Roman" w:cs="Times New Roman"/>
          <w:sz w:val="24"/>
          <w:szCs w:val="24"/>
        </w:rPr>
        <w:t>Snapp</w:t>
      </w:r>
      <w:proofErr w:type="spellEnd"/>
      <w:r w:rsidRPr="001134EC">
        <w:rPr>
          <w:rFonts w:ascii="Times New Roman" w:hAnsi="Times New Roman" w:cs="Times New Roman"/>
          <w:sz w:val="24"/>
          <w:szCs w:val="24"/>
        </w:rPr>
        <w:t>, M. (1978).</w:t>
      </w:r>
      <w:proofErr w:type="gramEnd"/>
      <w:r w:rsidRPr="001134EC">
        <w:rPr>
          <w:rFonts w:ascii="Times New Roman" w:hAnsi="Times New Roman" w:cs="Times New Roman"/>
          <w:sz w:val="24"/>
          <w:szCs w:val="24"/>
        </w:rPr>
        <w:t xml:space="preserve"> </w:t>
      </w:r>
      <w:proofErr w:type="gramStart"/>
      <w:r w:rsidRPr="001134EC">
        <w:rPr>
          <w:rFonts w:ascii="Times New Roman" w:hAnsi="Times New Roman" w:cs="Times New Roman"/>
          <w:i/>
          <w:iCs/>
          <w:sz w:val="24"/>
          <w:szCs w:val="24"/>
        </w:rPr>
        <w:t>The jigsaw</w:t>
      </w:r>
      <w:r w:rsidRPr="001134EC">
        <w:rPr>
          <w:rFonts w:ascii="Times New Roman" w:hAnsi="Times New Roman" w:cs="Times New Roman"/>
          <w:sz w:val="24"/>
          <w:szCs w:val="24"/>
        </w:rPr>
        <w:t xml:space="preserve"> </w:t>
      </w:r>
      <w:r w:rsidRPr="001134EC">
        <w:rPr>
          <w:rFonts w:ascii="Times New Roman" w:hAnsi="Times New Roman" w:cs="Times New Roman"/>
          <w:i/>
          <w:iCs/>
          <w:sz w:val="24"/>
          <w:szCs w:val="24"/>
        </w:rPr>
        <w:t>classroom</w:t>
      </w:r>
      <w:r w:rsidRPr="001134EC">
        <w:rPr>
          <w:rFonts w:ascii="Times New Roman" w:hAnsi="Times New Roman" w:cs="Times New Roman"/>
          <w:sz w:val="24"/>
          <w:szCs w:val="24"/>
        </w:rPr>
        <w:t>.</w:t>
      </w:r>
      <w:proofErr w:type="gramEnd"/>
      <w:r w:rsidRPr="001134EC">
        <w:rPr>
          <w:rFonts w:ascii="Times New Roman" w:hAnsi="Times New Roman" w:cs="Times New Roman"/>
          <w:sz w:val="24"/>
          <w:szCs w:val="24"/>
        </w:rPr>
        <w:t xml:space="preserve"> </w:t>
      </w:r>
      <w:r w:rsidR="000C1773" w:rsidRPr="001134EC">
        <w:rPr>
          <w:rFonts w:ascii="Times New Roman" w:hAnsi="Times New Roman" w:cs="Times New Roman"/>
          <w:sz w:val="24"/>
          <w:szCs w:val="24"/>
        </w:rPr>
        <w:t>Beverley Hills, CA</w:t>
      </w:r>
      <w:r w:rsidRPr="001134EC">
        <w:rPr>
          <w:rFonts w:ascii="Times New Roman" w:hAnsi="Times New Roman" w:cs="Times New Roman"/>
          <w:sz w:val="24"/>
          <w:szCs w:val="24"/>
        </w:rPr>
        <w:t>: Sage</w:t>
      </w:r>
      <w:r w:rsidR="000C1773" w:rsidRPr="001134EC">
        <w:rPr>
          <w:rFonts w:ascii="Times New Roman" w:hAnsi="Times New Roman" w:cs="Times New Roman"/>
          <w:sz w:val="24"/>
          <w:szCs w:val="24"/>
        </w:rPr>
        <w:t xml:space="preserve"> Publishing Company</w:t>
      </w:r>
      <w:r w:rsidRPr="001134EC">
        <w:rPr>
          <w:rFonts w:ascii="Times New Roman" w:hAnsi="Times New Roman" w:cs="Times New Roman"/>
          <w:sz w:val="24"/>
          <w:szCs w:val="24"/>
        </w:rPr>
        <w:t>.</w:t>
      </w:r>
    </w:p>
    <w:p w:rsidR="006060C0" w:rsidRPr="00113553" w:rsidRDefault="006060C0" w:rsidP="006060C0">
      <w:pPr>
        <w:bidi w:val="0"/>
        <w:spacing w:after="0" w:line="480" w:lineRule="auto"/>
        <w:ind w:left="567" w:hanging="567"/>
        <w:rPr>
          <w:rFonts w:ascii="Times New Roman" w:hAnsi="Times New Roman" w:cs="Times New Roman"/>
          <w:sz w:val="24"/>
          <w:szCs w:val="24"/>
        </w:rPr>
      </w:pPr>
      <w:r w:rsidRPr="00113553">
        <w:rPr>
          <w:rFonts w:ascii="Times New Roman" w:hAnsi="Times New Roman" w:cs="Times New Roman"/>
          <w:sz w:val="24"/>
          <w:szCs w:val="24"/>
        </w:rPr>
        <w:t xml:space="preserve">Baumgartner, M. P. (1988). </w:t>
      </w:r>
      <w:proofErr w:type="gramStart"/>
      <w:r w:rsidRPr="00113553">
        <w:rPr>
          <w:rFonts w:ascii="Times New Roman" w:hAnsi="Times New Roman" w:cs="Times New Roman"/>
          <w:i/>
          <w:iCs/>
          <w:sz w:val="24"/>
          <w:szCs w:val="24"/>
        </w:rPr>
        <w:t>The moral order of a suburb</w:t>
      </w:r>
      <w:r w:rsidRPr="00113553">
        <w:rPr>
          <w:rFonts w:ascii="Times New Roman" w:hAnsi="Times New Roman" w:cs="Times New Roman"/>
          <w:sz w:val="24"/>
          <w:szCs w:val="24"/>
        </w:rPr>
        <w:t>.</w:t>
      </w:r>
      <w:proofErr w:type="gramEnd"/>
      <w:r w:rsidRPr="00113553">
        <w:rPr>
          <w:rFonts w:ascii="Times New Roman" w:hAnsi="Times New Roman" w:cs="Times New Roman"/>
          <w:sz w:val="24"/>
          <w:szCs w:val="24"/>
        </w:rPr>
        <w:t xml:space="preserve"> New York: Oxford University Press.</w:t>
      </w:r>
    </w:p>
    <w:p w:rsidR="006060C0" w:rsidRPr="00113553" w:rsidRDefault="006060C0" w:rsidP="004335FE">
      <w:pPr>
        <w:bidi w:val="0"/>
        <w:spacing w:after="0" w:line="480" w:lineRule="auto"/>
        <w:ind w:left="567" w:hanging="567"/>
        <w:rPr>
          <w:rFonts w:ascii="Times New Roman" w:hAnsi="Times New Roman" w:cs="Times New Roman"/>
          <w:sz w:val="24"/>
          <w:szCs w:val="24"/>
        </w:rPr>
      </w:pPr>
      <w:r w:rsidRPr="001134EC">
        <w:rPr>
          <w:rFonts w:ascii="Times New Roman" w:hAnsi="Times New Roman" w:cs="Times New Roman"/>
          <w:sz w:val="24"/>
          <w:szCs w:val="24"/>
        </w:rPr>
        <w:t xml:space="preserve">Binder, J., </w:t>
      </w:r>
      <w:proofErr w:type="spellStart"/>
      <w:r w:rsidRPr="001134EC">
        <w:rPr>
          <w:rFonts w:ascii="Times New Roman" w:hAnsi="Times New Roman" w:cs="Times New Roman"/>
          <w:sz w:val="24"/>
          <w:szCs w:val="24"/>
        </w:rPr>
        <w:t>Zagefka</w:t>
      </w:r>
      <w:proofErr w:type="spellEnd"/>
      <w:r w:rsidRPr="001134EC">
        <w:rPr>
          <w:rFonts w:ascii="Times New Roman" w:hAnsi="Times New Roman" w:cs="Times New Roman"/>
          <w:sz w:val="24"/>
          <w:szCs w:val="24"/>
        </w:rPr>
        <w:t xml:space="preserve">, H., Brown, R., </w:t>
      </w:r>
      <w:proofErr w:type="spellStart"/>
      <w:r w:rsidRPr="001134EC">
        <w:rPr>
          <w:rFonts w:ascii="Times New Roman" w:hAnsi="Times New Roman" w:cs="Times New Roman"/>
          <w:sz w:val="24"/>
          <w:szCs w:val="24"/>
        </w:rPr>
        <w:t>Funke</w:t>
      </w:r>
      <w:proofErr w:type="spellEnd"/>
      <w:r w:rsidRPr="001134EC">
        <w:rPr>
          <w:rFonts w:ascii="Times New Roman" w:hAnsi="Times New Roman" w:cs="Times New Roman"/>
          <w:sz w:val="24"/>
          <w:szCs w:val="24"/>
        </w:rPr>
        <w:t>, F., Kess</w:t>
      </w:r>
      <w:r w:rsidR="000C1773" w:rsidRPr="001134EC">
        <w:rPr>
          <w:rFonts w:ascii="Times New Roman" w:hAnsi="Times New Roman" w:cs="Times New Roman"/>
          <w:sz w:val="24"/>
          <w:szCs w:val="24"/>
        </w:rPr>
        <w:t>l</w:t>
      </w:r>
      <w:r w:rsidRPr="001134EC">
        <w:rPr>
          <w:rFonts w:ascii="Times New Roman" w:hAnsi="Times New Roman" w:cs="Times New Roman"/>
          <w:sz w:val="24"/>
          <w:szCs w:val="24"/>
        </w:rPr>
        <w:t xml:space="preserve">er, T., </w:t>
      </w:r>
      <w:proofErr w:type="spellStart"/>
      <w:r w:rsidRPr="001134EC">
        <w:rPr>
          <w:rFonts w:ascii="Times New Roman" w:hAnsi="Times New Roman" w:cs="Times New Roman"/>
          <w:sz w:val="24"/>
          <w:szCs w:val="24"/>
        </w:rPr>
        <w:t>Mummendey</w:t>
      </w:r>
      <w:proofErr w:type="spellEnd"/>
      <w:r w:rsidRPr="001134EC">
        <w:rPr>
          <w:rFonts w:ascii="Times New Roman" w:hAnsi="Times New Roman" w:cs="Times New Roman"/>
          <w:sz w:val="24"/>
          <w:szCs w:val="24"/>
        </w:rPr>
        <w:t>, A</w:t>
      </w:r>
      <w:proofErr w:type="gramStart"/>
      <w:r w:rsidR="000C1773" w:rsidRPr="001134EC">
        <w:rPr>
          <w:rFonts w:ascii="Times New Roman" w:hAnsi="Times New Roman" w:cs="Times New Roman"/>
          <w:sz w:val="24"/>
          <w:szCs w:val="24"/>
        </w:rPr>
        <w:t>,…</w:t>
      </w:r>
      <w:proofErr w:type="gramEnd"/>
      <w:r w:rsidR="000C1773" w:rsidRPr="001134EC">
        <w:rPr>
          <w:rFonts w:ascii="Times New Roman" w:hAnsi="Times New Roman" w:cs="Times New Roman"/>
          <w:sz w:val="24"/>
          <w:szCs w:val="24"/>
        </w:rPr>
        <w:t xml:space="preserve"> </w:t>
      </w:r>
      <w:proofErr w:type="spellStart"/>
      <w:r w:rsidR="000C1773" w:rsidRPr="001134EC">
        <w:rPr>
          <w:rFonts w:ascii="Times New Roman" w:hAnsi="Times New Roman" w:cs="Times New Roman"/>
          <w:sz w:val="24"/>
          <w:szCs w:val="24"/>
        </w:rPr>
        <w:t>Levens</w:t>
      </w:r>
      <w:proofErr w:type="spellEnd"/>
      <w:r w:rsidR="000C1773" w:rsidRPr="001134EC">
        <w:rPr>
          <w:rFonts w:ascii="Times New Roman" w:hAnsi="Times New Roman" w:cs="Times New Roman"/>
          <w:sz w:val="24"/>
          <w:szCs w:val="24"/>
        </w:rPr>
        <w:t>, J.</w:t>
      </w:r>
      <w:r w:rsidR="004335FE">
        <w:rPr>
          <w:rFonts w:ascii="Times New Roman" w:hAnsi="Times New Roman" w:cs="Times New Roman"/>
          <w:sz w:val="24"/>
          <w:szCs w:val="24"/>
        </w:rPr>
        <w:t xml:space="preserve"> </w:t>
      </w:r>
      <w:r w:rsidR="000C1773" w:rsidRPr="001134EC">
        <w:rPr>
          <w:rFonts w:ascii="Times New Roman" w:hAnsi="Times New Roman" w:cs="Times New Roman"/>
          <w:sz w:val="24"/>
          <w:szCs w:val="24"/>
        </w:rPr>
        <w:t xml:space="preserve">P. </w:t>
      </w:r>
      <w:r w:rsidRPr="001134EC">
        <w:rPr>
          <w:rFonts w:ascii="Times New Roman" w:hAnsi="Times New Roman" w:cs="Times New Roman"/>
          <w:sz w:val="24"/>
          <w:szCs w:val="24"/>
        </w:rPr>
        <w:t xml:space="preserve">(2009). Does contact reduce prejudice or does prejudice reduce contact? </w:t>
      </w:r>
      <w:proofErr w:type="gramStart"/>
      <w:r w:rsidRPr="001134EC">
        <w:rPr>
          <w:rFonts w:ascii="Times New Roman" w:hAnsi="Times New Roman" w:cs="Times New Roman"/>
          <w:sz w:val="24"/>
          <w:szCs w:val="24"/>
        </w:rPr>
        <w:t xml:space="preserve">A longitudinal test of </w:t>
      </w:r>
      <w:r w:rsidR="000C1773" w:rsidRPr="001134EC">
        <w:rPr>
          <w:rFonts w:ascii="Times New Roman" w:hAnsi="Times New Roman" w:cs="Times New Roman"/>
          <w:sz w:val="24"/>
          <w:szCs w:val="24"/>
        </w:rPr>
        <w:t xml:space="preserve">the </w:t>
      </w:r>
      <w:r w:rsidRPr="001134EC">
        <w:rPr>
          <w:rFonts w:ascii="Times New Roman" w:hAnsi="Times New Roman" w:cs="Times New Roman"/>
          <w:sz w:val="24"/>
          <w:szCs w:val="24"/>
        </w:rPr>
        <w:t>contact hypothesis among majority and minority groups in three European countries.</w:t>
      </w:r>
      <w:proofErr w:type="gramEnd"/>
      <w:r w:rsidRPr="001134EC">
        <w:rPr>
          <w:rFonts w:ascii="Times New Roman" w:hAnsi="Times New Roman" w:cs="Times New Roman"/>
          <w:sz w:val="24"/>
          <w:szCs w:val="24"/>
        </w:rPr>
        <w:t xml:space="preserve"> </w:t>
      </w:r>
      <w:r w:rsidRPr="001134EC">
        <w:rPr>
          <w:rFonts w:ascii="Times New Roman" w:hAnsi="Times New Roman" w:cs="Times New Roman"/>
          <w:i/>
          <w:iCs/>
          <w:sz w:val="24"/>
          <w:szCs w:val="24"/>
        </w:rPr>
        <w:t xml:space="preserve">Journal of </w:t>
      </w:r>
      <w:r w:rsidR="001C64BA" w:rsidRPr="001134EC">
        <w:rPr>
          <w:rFonts w:ascii="Times New Roman" w:hAnsi="Times New Roman" w:cs="Times New Roman"/>
          <w:i/>
          <w:iCs/>
          <w:sz w:val="24"/>
          <w:szCs w:val="24"/>
        </w:rPr>
        <w:t xml:space="preserve">Personality </w:t>
      </w:r>
      <w:r w:rsidRPr="001134EC">
        <w:rPr>
          <w:rFonts w:ascii="Times New Roman" w:hAnsi="Times New Roman" w:cs="Times New Roman"/>
          <w:i/>
          <w:iCs/>
          <w:sz w:val="24"/>
          <w:szCs w:val="24"/>
        </w:rPr>
        <w:t xml:space="preserve">and </w:t>
      </w:r>
      <w:r w:rsidR="001C64BA" w:rsidRPr="001134EC">
        <w:rPr>
          <w:rFonts w:ascii="Times New Roman" w:hAnsi="Times New Roman" w:cs="Times New Roman"/>
          <w:i/>
          <w:iCs/>
          <w:sz w:val="24"/>
          <w:szCs w:val="24"/>
        </w:rPr>
        <w:t>Social P</w:t>
      </w:r>
      <w:r w:rsidRPr="001134EC">
        <w:rPr>
          <w:rFonts w:ascii="Times New Roman" w:hAnsi="Times New Roman" w:cs="Times New Roman"/>
          <w:i/>
          <w:iCs/>
          <w:sz w:val="24"/>
          <w:szCs w:val="24"/>
        </w:rPr>
        <w:t>sychology</w:t>
      </w:r>
      <w:r w:rsidRPr="001134EC">
        <w:rPr>
          <w:rFonts w:ascii="Times New Roman" w:hAnsi="Times New Roman" w:cs="Times New Roman"/>
          <w:sz w:val="24"/>
          <w:szCs w:val="24"/>
        </w:rPr>
        <w:t xml:space="preserve">, </w:t>
      </w:r>
      <w:r w:rsidRPr="001134EC">
        <w:rPr>
          <w:rFonts w:ascii="Times New Roman" w:hAnsi="Times New Roman" w:cs="Times New Roman"/>
          <w:i/>
          <w:iCs/>
          <w:sz w:val="24"/>
          <w:szCs w:val="24"/>
        </w:rPr>
        <w:t>96</w:t>
      </w:r>
      <w:r w:rsidRPr="001134EC">
        <w:rPr>
          <w:rFonts w:ascii="Times New Roman" w:hAnsi="Times New Roman" w:cs="Times New Roman"/>
          <w:sz w:val="24"/>
          <w:szCs w:val="24"/>
        </w:rPr>
        <w:t>, 843-856.</w:t>
      </w:r>
    </w:p>
    <w:p w:rsidR="001C64BA" w:rsidRDefault="006060C0" w:rsidP="001C64BA">
      <w:pPr>
        <w:bidi w:val="0"/>
        <w:spacing w:after="0" w:line="480" w:lineRule="auto"/>
        <w:ind w:left="567" w:hanging="567"/>
        <w:rPr>
          <w:rFonts w:ascii="Times New Roman" w:hAnsi="Times New Roman" w:cs="Times New Roman"/>
          <w:sz w:val="24"/>
          <w:szCs w:val="24"/>
        </w:rPr>
      </w:pPr>
      <w:proofErr w:type="spellStart"/>
      <w:r w:rsidRPr="00113553">
        <w:rPr>
          <w:rFonts w:ascii="Times New Roman" w:hAnsi="Times New Roman" w:cs="Times New Roman"/>
          <w:sz w:val="24"/>
          <w:szCs w:val="24"/>
        </w:rPr>
        <w:t>Boulding</w:t>
      </w:r>
      <w:proofErr w:type="spellEnd"/>
      <w:r w:rsidRPr="00113553">
        <w:rPr>
          <w:rFonts w:ascii="Times New Roman" w:hAnsi="Times New Roman" w:cs="Times New Roman"/>
          <w:sz w:val="24"/>
          <w:szCs w:val="24"/>
        </w:rPr>
        <w:t xml:space="preserve">, K. E. (1957). </w:t>
      </w:r>
      <w:proofErr w:type="gramStart"/>
      <w:r w:rsidRPr="00113553">
        <w:rPr>
          <w:rFonts w:ascii="Times New Roman" w:hAnsi="Times New Roman" w:cs="Times New Roman"/>
          <w:sz w:val="24"/>
          <w:szCs w:val="24"/>
        </w:rPr>
        <w:t>Organization and conflict.</w:t>
      </w:r>
      <w:proofErr w:type="gramEnd"/>
      <w:r w:rsidRPr="00113553">
        <w:rPr>
          <w:rFonts w:ascii="Times New Roman" w:hAnsi="Times New Roman" w:cs="Times New Roman"/>
          <w:sz w:val="24"/>
          <w:szCs w:val="24"/>
        </w:rPr>
        <w:t xml:space="preserve"> </w:t>
      </w:r>
      <w:r w:rsidRPr="00113553">
        <w:rPr>
          <w:rFonts w:ascii="Times New Roman" w:hAnsi="Times New Roman" w:cs="Times New Roman"/>
          <w:i/>
          <w:iCs/>
          <w:sz w:val="24"/>
          <w:szCs w:val="24"/>
        </w:rPr>
        <w:t>Journal of Conflict Resolution, 1</w:t>
      </w:r>
      <w:r w:rsidR="001C64BA">
        <w:rPr>
          <w:rFonts w:ascii="Times New Roman" w:hAnsi="Times New Roman" w:cs="Times New Roman"/>
          <w:sz w:val="24"/>
          <w:szCs w:val="24"/>
        </w:rPr>
        <w:t>(2)</w:t>
      </w:r>
      <w:r w:rsidRPr="00113553">
        <w:rPr>
          <w:rFonts w:ascii="Times New Roman" w:hAnsi="Times New Roman" w:cs="Times New Roman"/>
          <w:sz w:val="24"/>
          <w:szCs w:val="24"/>
        </w:rPr>
        <w:t>,</w:t>
      </w:r>
      <w:r w:rsidRPr="00113553">
        <w:rPr>
          <w:rFonts w:ascii="Times New Roman" w:hAnsi="Times New Roman" w:cs="Times New Roman"/>
          <w:i/>
          <w:iCs/>
          <w:sz w:val="24"/>
          <w:szCs w:val="24"/>
        </w:rPr>
        <w:t xml:space="preserve"> </w:t>
      </w:r>
      <w:r w:rsidRPr="00113553">
        <w:rPr>
          <w:rFonts w:ascii="Times New Roman" w:hAnsi="Times New Roman" w:cs="Times New Roman"/>
          <w:sz w:val="24"/>
          <w:szCs w:val="24"/>
        </w:rPr>
        <w:t>122-134.</w:t>
      </w:r>
    </w:p>
    <w:p w:rsidR="006060C0" w:rsidRDefault="006060C0" w:rsidP="001C64BA">
      <w:pPr>
        <w:bidi w:val="0"/>
        <w:spacing w:after="0" w:line="480" w:lineRule="auto"/>
        <w:ind w:left="567" w:hanging="567"/>
        <w:rPr>
          <w:rFonts w:ascii="Times New Roman" w:hAnsi="Times New Roman" w:cs="Times New Roman"/>
          <w:b/>
          <w:bCs/>
          <w:sz w:val="24"/>
          <w:szCs w:val="24"/>
        </w:rPr>
      </w:pPr>
      <w:proofErr w:type="spellStart"/>
      <w:r w:rsidRPr="00113553">
        <w:rPr>
          <w:rFonts w:ascii="Times New Roman" w:hAnsi="Times New Roman" w:cs="Times New Roman"/>
          <w:sz w:val="24"/>
          <w:szCs w:val="24"/>
        </w:rPr>
        <w:t>Boulding</w:t>
      </w:r>
      <w:proofErr w:type="spellEnd"/>
      <w:r w:rsidRPr="00113553">
        <w:rPr>
          <w:rFonts w:ascii="Times New Roman" w:hAnsi="Times New Roman" w:cs="Times New Roman"/>
          <w:sz w:val="24"/>
          <w:szCs w:val="24"/>
        </w:rPr>
        <w:t xml:space="preserve">, K. E. (1963). </w:t>
      </w:r>
      <w:r w:rsidRPr="00113553">
        <w:rPr>
          <w:rFonts w:ascii="Times New Roman" w:hAnsi="Times New Roman" w:cs="Times New Roman"/>
          <w:i/>
          <w:iCs/>
          <w:sz w:val="24"/>
          <w:szCs w:val="24"/>
        </w:rPr>
        <w:t>Conflict and defense</w:t>
      </w:r>
      <w:r w:rsidR="001C64BA">
        <w:rPr>
          <w:rFonts w:ascii="Times New Roman" w:hAnsi="Times New Roman" w:cs="Times New Roman"/>
          <w:i/>
          <w:iCs/>
          <w:sz w:val="24"/>
          <w:szCs w:val="24"/>
        </w:rPr>
        <w:t>:</w:t>
      </w:r>
      <w:r w:rsidRPr="00113553">
        <w:rPr>
          <w:rFonts w:ascii="Times New Roman" w:hAnsi="Times New Roman" w:cs="Times New Roman"/>
          <w:i/>
          <w:iCs/>
          <w:sz w:val="24"/>
          <w:szCs w:val="24"/>
        </w:rPr>
        <w:t xml:space="preserve"> </w:t>
      </w:r>
      <w:r w:rsidR="001C64BA">
        <w:rPr>
          <w:rFonts w:ascii="Times New Roman" w:hAnsi="Times New Roman" w:cs="Times New Roman"/>
          <w:i/>
          <w:iCs/>
          <w:sz w:val="24"/>
          <w:szCs w:val="24"/>
        </w:rPr>
        <w:t>A</w:t>
      </w:r>
      <w:r w:rsidR="001C64BA" w:rsidRPr="00113553">
        <w:rPr>
          <w:rFonts w:ascii="Times New Roman" w:hAnsi="Times New Roman" w:cs="Times New Roman"/>
          <w:i/>
          <w:iCs/>
          <w:sz w:val="24"/>
          <w:szCs w:val="24"/>
        </w:rPr>
        <w:t xml:space="preserve"> </w:t>
      </w:r>
      <w:r w:rsidRPr="00113553">
        <w:rPr>
          <w:rFonts w:ascii="Times New Roman" w:hAnsi="Times New Roman" w:cs="Times New Roman"/>
          <w:i/>
          <w:iCs/>
          <w:sz w:val="24"/>
          <w:szCs w:val="24"/>
        </w:rPr>
        <w:t>general theory</w:t>
      </w:r>
      <w:r w:rsidRPr="00113553">
        <w:rPr>
          <w:rFonts w:ascii="Times New Roman" w:hAnsi="Times New Roman" w:cs="Times New Roman"/>
          <w:sz w:val="24"/>
          <w:szCs w:val="24"/>
        </w:rPr>
        <w:t>. New York: Harper Bros.</w:t>
      </w:r>
    </w:p>
    <w:p w:rsidR="006060C0" w:rsidRPr="00113553" w:rsidRDefault="006060C0" w:rsidP="001C64BA">
      <w:pPr>
        <w:bidi w:val="0"/>
        <w:spacing w:after="0" w:line="480" w:lineRule="auto"/>
        <w:ind w:left="567" w:hanging="567"/>
        <w:rPr>
          <w:rFonts w:ascii="Times New Roman" w:hAnsi="Times New Roman" w:cs="Times New Roman"/>
          <w:sz w:val="24"/>
          <w:szCs w:val="24"/>
        </w:rPr>
      </w:pPr>
      <w:r w:rsidRPr="00113553">
        <w:rPr>
          <w:rFonts w:ascii="Times New Roman" w:hAnsi="Times New Roman" w:cs="Times New Roman"/>
          <w:sz w:val="24"/>
          <w:szCs w:val="24"/>
        </w:rPr>
        <w:t xml:space="preserve">Cook, S.W. (1978). </w:t>
      </w:r>
      <w:proofErr w:type="gramStart"/>
      <w:r w:rsidRPr="00113553">
        <w:rPr>
          <w:rFonts w:ascii="Times New Roman" w:hAnsi="Times New Roman" w:cs="Times New Roman"/>
          <w:sz w:val="24"/>
          <w:szCs w:val="24"/>
        </w:rPr>
        <w:t>Interpersonal and attitudinal outcomes in cooperating interracial groups.</w:t>
      </w:r>
      <w:proofErr w:type="gramEnd"/>
      <w:r w:rsidRPr="00113553">
        <w:rPr>
          <w:rFonts w:ascii="Times New Roman" w:hAnsi="Times New Roman" w:cs="Times New Roman"/>
          <w:sz w:val="24"/>
          <w:szCs w:val="24"/>
        </w:rPr>
        <w:t xml:space="preserve"> </w:t>
      </w:r>
      <w:r w:rsidRPr="00113553">
        <w:rPr>
          <w:rFonts w:ascii="Times New Roman" w:hAnsi="Times New Roman" w:cs="Times New Roman"/>
          <w:i/>
          <w:iCs/>
          <w:sz w:val="24"/>
          <w:szCs w:val="24"/>
        </w:rPr>
        <w:t>Journal of Research and Development in Education</w:t>
      </w:r>
      <w:r w:rsidRPr="00113553">
        <w:rPr>
          <w:rFonts w:ascii="Times New Roman" w:hAnsi="Times New Roman" w:cs="Times New Roman"/>
          <w:sz w:val="24"/>
          <w:szCs w:val="24"/>
        </w:rPr>
        <w:t xml:space="preserve">, </w:t>
      </w:r>
      <w:r w:rsidRPr="00113553">
        <w:rPr>
          <w:rFonts w:ascii="Times New Roman" w:hAnsi="Times New Roman" w:cs="Times New Roman"/>
          <w:i/>
          <w:iCs/>
          <w:sz w:val="24"/>
          <w:szCs w:val="24"/>
        </w:rPr>
        <w:t>12</w:t>
      </w:r>
      <w:r w:rsidRPr="00113553">
        <w:rPr>
          <w:rFonts w:ascii="Times New Roman" w:hAnsi="Times New Roman" w:cs="Times New Roman"/>
          <w:sz w:val="24"/>
          <w:szCs w:val="24"/>
        </w:rPr>
        <w:t>, 97-113.</w:t>
      </w:r>
    </w:p>
    <w:p w:rsidR="006060C0" w:rsidRPr="00113553" w:rsidRDefault="006060C0" w:rsidP="00B35DED">
      <w:pPr>
        <w:bidi w:val="0"/>
        <w:spacing w:after="0" w:line="480" w:lineRule="auto"/>
        <w:ind w:left="567" w:hanging="567"/>
        <w:rPr>
          <w:rFonts w:ascii="Times New Roman" w:hAnsi="Times New Roman" w:cs="Times New Roman"/>
          <w:sz w:val="24"/>
          <w:szCs w:val="24"/>
        </w:rPr>
      </w:pPr>
      <w:proofErr w:type="gramStart"/>
      <w:r w:rsidRPr="001134EC">
        <w:rPr>
          <w:rFonts w:ascii="Times New Roman" w:hAnsi="Times New Roman" w:cs="Times New Roman"/>
          <w:sz w:val="24"/>
          <w:szCs w:val="24"/>
        </w:rPr>
        <w:lastRenderedPageBreak/>
        <w:t>Council for Higher Education</w:t>
      </w:r>
      <w:r w:rsidR="001C64BA" w:rsidRPr="001134EC">
        <w:rPr>
          <w:rFonts w:ascii="Times New Roman" w:hAnsi="Times New Roman" w:cs="Times New Roman"/>
          <w:sz w:val="24"/>
          <w:szCs w:val="24"/>
        </w:rPr>
        <w:t>.</w:t>
      </w:r>
      <w:proofErr w:type="gramEnd"/>
      <w:r w:rsidRPr="001134EC">
        <w:rPr>
          <w:rFonts w:ascii="Times New Roman" w:hAnsi="Times New Roman" w:cs="Times New Roman"/>
          <w:sz w:val="24"/>
          <w:szCs w:val="24"/>
        </w:rPr>
        <w:t xml:space="preserve"> (2013). </w:t>
      </w:r>
      <w:r w:rsidRPr="001134EC">
        <w:rPr>
          <w:rFonts w:ascii="Times New Roman" w:hAnsi="Times New Roman" w:cs="Times New Roman"/>
          <w:i/>
          <w:iCs/>
          <w:sz w:val="24"/>
          <w:szCs w:val="24"/>
        </w:rPr>
        <w:t xml:space="preserve">Pluralism and equal opportunity in higher education: </w:t>
      </w:r>
      <w:r w:rsidR="001C64BA" w:rsidRPr="001134EC">
        <w:rPr>
          <w:rFonts w:ascii="Times New Roman" w:hAnsi="Times New Roman" w:cs="Times New Roman"/>
          <w:i/>
          <w:iCs/>
          <w:sz w:val="24"/>
          <w:szCs w:val="24"/>
        </w:rPr>
        <w:t>E</w:t>
      </w:r>
      <w:r w:rsidRPr="001134EC">
        <w:rPr>
          <w:rFonts w:ascii="Times New Roman" w:hAnsi="Times New Roman" w:cs="Times New Roman"/>
          <w:i/>
          <w:iCs/>
          <w:sz w:val="24"/>
          <w:szCs w:val="24"/>
        </w:rPr>
        <w:t xml:space="preserve">xpanding access for Arabs, Druze and </w:t>
      </w:r>
      <w:proofErr w:type="spellStart"/>
      <w:r w:rsidR="001C64BA" w:rsidRPr="001134EC">
        <w:rPr>
          <w:rFonts w:ascii="Times New Roman" w:hAnsi="Times New Roman" w:cs="Times New Roman"/>
          <w:i/>
          <w:iCs/>
          <w:sz w:val="24"/>
          <w:szCs w:val="24"/>
        </w:rPr>
        <w:t>Circassians</w:t>
      </w:r>
      <w:proofErr w:type="spellEnd"/>
      <w:r w:rsidR="001C64BA" w:rsidRPr="001134EC">
        <w:rPr>
          <w:rFonts w:ascii="Times New Roman" w:hAnsi="Times New Roman" w:cs="Times New Roman"/>
          <w:i/>
          <w:iCs/>
          <w:sz w:val="24"/>
          <w:szCs w:val="24"/>
        </w:rPr>
        <w:t xml:space="preserve"> </w:t>
      </w:r>
      <w:r w:rsidRPr="001134EC">
        <w:rPr>
          <w:rFonts w:ascii="Times New Roman" w:hAnsi="Times New Roman" w:cs="Times New Roman"/>
          <w:i/>
          <w:iCs/>
          <w:sz w:val="24"/>
          <w:szCs w:val="24"/>
        </w:rPr>
        <w:t>in Israel.</w:t>
      </w:r>
      <w:r w:rsidRPr="001134EC">
        <w:rPr>
          <w:rFonts w:ascii="Times New Roman" w:hAnsi="Times New Roman" w:cs="Times New Roman"/>
          <w:sz w:val="24"/>
          <w:szCs w:val="24"/>
        </w:rPr>
        <w:t xml:space="preserve"> Jerusalem: CHE, </w:t>
      </w:r>
      <w:r w:rsidR="001C64BA" w:rsidRPr="001134EC">
        <w:rPr>
          <w:rFonts w:ascii="Times New Roman" w:hAnsi="Times New Roman" w:cs="Times New Roman"/>
          <w:sz w:val="24"/>
          <w:szCs w:val="24"/>
        </w:rPr>
        <w:t>P</w:t>
      </w:r>
      <w:r w:rsidRPr="001134EC">
        <w:rPr>
          <w:rFonts w:ascii="Times New Roman" w:hAnsi="Times New Roman" w:cs="Times New Roman"/>
          <w:sz w:val="24"/>
          <w:szCs w:val="24"/>
        </w:rPr>
        <w:t>lanning</w:t>
      </w:r>
      <w:r w:rsidR="001C64BA" w:rsidRPr="001134EC">
        <w:rPr>
          <w:rFonts w:ascii="Times New Roman" w:hAnsi="Times New Roman" w:cs="Times New Roman"/>
          <w:sz w:val="24"/>
          <w:szCs w:val="24"/>
        </w:rPr>
        <w:t xml:space="preserve"> </w:t>
      </w:r>
      <w:r w:rsidRPr="001134EC">
        <w:rPr>
          <w:rFonts w:ascii="Times New Roman" w:hAnsi="Times New Roman" w:cs="Times New Roman"/>
          <w:sz w:val="24"/>
          <w:szCs w:val="24"/>
        </w:rPr>
        <w:t xml:space="preserve">&amp; </w:t>
      </w:r>
      <w:r w:rsidR="001C64BA" w:rsidRPr="001134EC">
        <w:rPr>
          <w:rFonts w:ascii="Times New Roman" w:hAnsi="Times New Roman" w:cs="Times New Roman"/>
          <w:sz w:val="24"/>
          <w:szCs w:val="24"/>
        </w:rPr>
        <w:t>Budgeting C</w:t>
      </w:r>
      <w:r w:rsidRPr="001134EC">
        <w:rPr>
          <w:rFonts w:ascii="Times New Roman" w:hAnsi="Times New Roman" w:cs="Times New Roman"/>
          <w:sz w:val="24"/>
          <w:szCs w:val="24"/>
        </w:rPr>
        <w:t>ommittee</w:t>
      </w:r>
      <w:r w:rsidR="001C64BA" w:rsidRPr="001134EC">
        <w:rPr>
          <w:rFonts w:ascii="Times New Roman" w:hAnsi="Times New Roman" w:cs="Times New Roman"/>
          <w:sz w:val="24"/>
          <w:szCs w:val="24"/>
        </w:rPr>
        <w:t>.</w:t>
      </w:r>
      <w:r w:rsidRPr="001134EC">
        <w:rPr>
          <w:rFonts w:ascii="Times New Roman" w:hAnsi="Times New Roman" w:cs="Times New Roman"/>
          <w:sz w:val="24"/>
          <w:szCs w:val="24"/>
        </w:rPr>
        <w:t xml:space="preserve"> </w:t>
      </w:r>
      <w:r w:rsidR="001C64BA" w:rsidRPr="001134EC">
        <w:rPr>
          <w:rFonts w:ascii="Times New Roman" w:hAnsi="Times New Roman" w:cs="Times New Roman"/>
          <w:sz w:val="24"/>
          <w:szCs w:val="24"/>
        </w:rPr>
        <w:t>[</w:t>
      </w:r>
      <w:r w:rsidRPr="001134EC">
        <w:rPr>
          <w:rFonts w:ascii="Times New Roman" w:hAnsi="Times New Roman" w:cs="Times New Roman"/>
          <w:sz w:val="24"/>
          <w:szCs w:val="24"/>
        </w:rPr>
        <w:t>Hebrew</w:t>
      </w:r>
      <w:r w:rsidR="001C64BA" w:rsidRPr="001134EC">
        <w:rPr>
          <w:rFonts w:ascii="Times New Roman" w:hAnsi="Times New Roman" w:cs="Times New Roman"/>
          <w:sz w:val="24"/>
          <w:szCs w:val="24"/>
        </w:rPr>
        <w:t>]</w:t>
      </w:r>
    </w:p>
    <w:p w:rsidR="006060C0" w:rsidRPr="00113553" w:rsidRDefault="006060C0" w:rsidP="00B35DED">
      <w:pPr>
        <w:bidi w:val="0"/>
        <w:spacing w:after="0" w:line="480" w:lineRule="auto"/>
        <w:ind w:left="567" w:hanging="567"/>
        <w:rPr>
          <w:rFonts w:ascii="Times New Roman" w:hAnsi="Times New Roman" w:cs="Times New Roman"/>
          <w:sz w:val="24"/>
          <w:szCs w:val="24"/>
        </w:rPr>
      </w:pPr>
      <w:proofErr w:type="spellStart"/>
      <w:proofErr w:type="gramStart"/>
      <w:r w:rsidRPr="00113553">
        <w:rPr>
          <w:rStyle w:val="a4"/>
          <w:rFonts w:ascii="Times New Roman" w:hAnsi="Times New Roman"/>
          <w:b w:val="0"/>
          <w:bCs w:val="0"/>
          <w:sz w:val="24"/>
          <w:szCs w:val="24"/>
        </w:rPr>
        <w:t>Davidovitch</w:t>
      </w:r>
      <w:proofErr w:type="spellEnd"/>
      <w:r w:rsidRPr="00113553">
        <w:rPr>
          <w:rStyle w:val="a4"/>
          <w:rFonts w:ascii="Times New Roman" w:hAnsi="Times New Roman"/>
          <w:b w:val="0"/>
          <w:bCs w:val="0"/>
          <w:sz w:val="24"/>
          <w:szCs w:val="24"/>
        </w:rPr>
        <w:t xml:space="preserve">, N. </w:t>
      </w:r>
      <w:r w:rsidR="00CB78E7">
        <w:rPr>
          <w:rStyle w:val="a4"/>
          <w:rFonts w:ascii="Times New Roman" w:hAnsi="Times New Roman"/>
          <w:b w:val="0"/>
          <w:bCs w:val="0"/>
          <w:sz w:val="24"/>
          <w:szCs w:val="24"/>
        </w:rPr>
        <w:t>&amp;</w:t>
      </w:r>
      <w:r w:rsidR="00CB78E7" w:rsidRPr="00113553">
        <w:rPr>
          <w:rStyle w:val="a4"/>
          <w:rFonts w:ascii="Times New Roman" w:hAnsi="Times New Roman"/>
          <w:b w:val="0"/>
          <w:bCs w:val="0"/>
          <w:sz w:val="24"/>
          <w:szCs w:val="24"/>
        </w:rPr>
        <w:t xml:space="preserve"> </w:t>
      </w:r>
      <w:proofErr w:type="spellStart"/>
      <w:r w:rsidRPr="00113553">
        <w:rPr>
          <w:rStyle w:val="a4"/>
          <w:rFonts w:ascii="Times New Roman" w:hAnsi="Times New Roman"/>
          <w:b w:val="0"/>
          <w:bCs w:val="0"/>
          <w:sz w:val="24"/>
          <w:szCs w:val="24"/>
        </w:rPr>
        <w:t>Iram</w:t>
      </w:r>
      <w:proofErr w:type="spellEnd"/>
      <w:r w:rsidRPr="00113553">
        <w:rPr>
          <w:rStyle w:val="a4"/>
          <w:rFonts w:ascii="Times New Roman" w:hAnsi="Times New Roman"/>
          <w:b w:val="0"/>
          <w:bCs w:val="0"/>
          <w:sz w:val="24"/>
          <w:szCs w:val="24"/>
        </w:rPr>
        <w:t>, Y</w:t>
      </w:r>
      <w:r w:rsidRPr="00113553">
        <w:rPr>
          <w:rFonts w:ascii="Times New Roman" w:hAnsi="Times New Roman" w:cs="Times New Roman"/>
          <w:sz w:val="24"/>
          <w:szCs w:val="24"/>
        </w:rPr>
        <w:t>. (2005).</w:t>
      </w:r>
      <w:proofErr w:type="gramEnd"/>
      <w:r w:rsidRPr="00113553">
        <w:rPr>
          <w:rFonts w:ascii="Times New Roman" w:hAnsi="Times New Roman" w:cs="Times New Roman"/>
          <w:sz w:val="24"/>
          <w:szCs w:val="24"/>
        </w:rPr>
        <w:t xml:space="preserve"> Higher education at </w:t>
      </w:r>
      <w:r w:rsidR="00CB78E7">
        <w:rPr>
          <w:rFonts w:ascii="Times New Roman" w:hAnsi="Times New Roman" w:cs="Times New Roman"/>
          <w:sz w:val="24"/>
          <w:szCs w:val="24"/>
        </w:rPr>
        <w:t>a</w:t>
      </w:r>
      <w:r w:rsidR="00CB78E7" w:rsidRPr="00113553">
        <w:rPr>
          <w:rFonts w:ascii="Times New Roman" w:hAnsi="Times New Roman" w:cs="Times New Roman"/>
          <w:sz w:val="24"/>
          <w:szCs w:val="24"/>
        </w:rPr>
        <w:t xml:space="preserve"> </w:t>
      </w:r>
      <w:r w:rsidRPr="00113553">
        <w:rPr>
          <w:rFonts w:ascii="Times New Roman" w:hAnsi="Times New Roman" w:cs="Times New Roman"/>
          <w:sz w:val="24"/>
          <w:szCs w:val="24"/>
        </w:rPr>
        <w:t xml:space="preserve">crossroads: The contribution of </w:t>
      </w:r>
      <w:r w:rsidR="00CB78E7">
        <w:rPr>
          <w:rFonts w:ascii="Times New Roman" w:hAnsi="Times New Roman" w:cs="Times New Roman"/>
          <w:sz w:val="24"/>
          <w:szCs w:val="24"/>
        </w:rPr>
        <w:t xml:space="preserve">the </w:t>
      </w:r>
      <w:r w:rsidRPr="00113553">
        <w:rPr>
          <w:rFonts w:ascii="Times New Roman" w:hAnsi="Times New Roman" w:cs="Times New Roman"/>
          <w:sz w:val="24"/>
          <w:szCs w:val="24"/>
        </w:rPr>
        <w:t xml:space="preserve">regional colleges to higher education in Israel. </w:t>
      </w:r>
      <w:proofErr w:type="gramStart"/>
      <w:r w:rsidR="00CB78E7">
        <w:rPr>
          <w:rFonts w:ascii="Times New Roman" w:hAnsi="Times New Roman" w:cs="Times New Roman"/>
          <w:sz w:val="24"/>
          <w:szCs w:val="24"/>
        </w:rPr>
        <w:t xml:space="preserve">In </w:t>
      </w:r>
      <w:r w:rsidRPr="00CB78E7">
        <w:rPr>
          <w:rFonts w:ascii="Times New Roman" w:hAnsi="Times New Roman" w:cs="Times New Roman"/>
          <w:i/>
          <w:iCs/>
          <w:sz w:val="24"/>
          <w:szCs w:val="24"/>
        </w:rPr>
        <w:t xml:space="preserve">The end of </w:t>
      </w:r>
      <w:r w:rsidR="00CB78E7" w:rsidRPr="00CB78E7">
        <w:rPr>
          <w:rFonts w:ascii="Times New Roman" w:hAnsi="Times New Roman" w:cs="Times New Roman"/>
          <w:i/>
          <w:iCs/>
          <w:sz w:val="24"/>
          <w:szCs w:val="24"/>
        </w:rPr>
        <w:t xml:space="preserve">the </w:t>
      </w:r>
      <w:r w:rsidRPr="00CB78E7">
        <w:rPr>
          <w:rFonts w:ascii="Times New Roman" w:hAnsi="Times New Roman" w:cs="Times New Roman"/>
          <w:i/>
          <w:iCs/>
          <w:sz w:val="24"/>
          <w:szCs w:val="24"/>
        </w:rPr>
        <w:t>academe in Israel?</w:t>
      </w:r>
      <w:proofErr w:type="gramEnd"/>
      <w:r w:rsidR="00CB78E7">
        <w:rPr>
          <w:rFonts w:ascii="Times New Roman" w:hAnsi="Times New Roman" w:cs="Times New Roman"/>
          <w:sz w:val="24"/>
          <w:szCs w:val="24"/>
        </w:rPr>
        <w:t xml:space="preserve"> </w:t>
      </w:r>
      <w:proofErr w:type="gramStart"/>
      <w:r w:rsidR="00CB78E7">
        <w:rPr>
          <w:rFonts w:ascii="Times New Roman" w:hAnsi="Times New Roman" w:cs="Times New Roman"/>
          <w:sz w:val="24"/>
          <w:szCs w:val="24"/>
        </w:rPr>
        <w:t>(pp.312-359). Studies in Education</w:t>
      </w:r>
      <w:r w:rsidRPr="00113553">
        <w:rPr>
          <w:rFonts w:ascii="Times New Roman" w:hAnsi="Times New Roman" w:cs="Times New Roman"/>
          <w:sz w:val="24"/>
          <w:szCs w:val="24"/>
        </w:rPr>
        <w:t>.</w:t>
      </w:r>
      <w:proofErr w:type="gramEnd"/>
      <w:r w:rsidRPr="00113553">
        <w:rPr>
          <w:rFonts w:ascii="Times New Roman" w:hAnsi="Times New Roman" w:cs="Times New Roman"/>
          <w:sz w:val="24"/>
          <w:szCs w:val="24"/>
        </w:rPr>
        <w:t xml:space="preserve"> </w:t>
      </w:r>
      <w:r w:rsidR="00CB78E7" w:rsidRPr="00CB78E7">
        <w:rPr>
          <w:rFonts w:ascii="Times New Roman" w:hAnsi="Times New Roman" w:cs="Times New Roman"/>
          <w:sz w:val="24"/>
          <w:szCs w:val="24"/>
        </w:rPr>
        <w:t>Haifa</w:t>
      </w:r>
      <w:r w:rsidR="00CB78E7">
        <w:rPr>
          <w:rFonts w:ascii="Times New Roman" w:hAnsi="Times New Roman" w:cs="Times New Roman"/>
          <w:i/>
          <w:iCs/>
          <w:sz w:val="24"/>
          <w:szCs w:val="24"/>
        </w:rPr>
        <w:t>:</w:t>
      </w:r>
      <w:r w:rsidRPr="00113553">
        <w:rPr>
          <w:rFonts w:ascii="Times New Roman" w:hAnsi="Times New Roman" w:cs="Times New Roman"/>
          <w:sz w:val="24"/>
          <w:szCs w:val="24"/>
        </w:rPr>
        <w:t xml:space="preserve"> Haifa University, </w:t>
      </w:r>
      <w:r w:rsidR="00CB78E7">
        <w:rPr>
          <w:rFonts w:ascii="Times New Roman" w:hAnsi="Times New Roman" w:cs="Times New Roman"/>
          <w:sz w:val="24"/>
          <w:szCs w:val="24"/>
        </w:rPr>
        <w:t>Department of Education. [</w:t>
      </w:r>
      <w:r w:rsidRPr="00113553">
        <w:rPr>
          <w:rFonts w:ascii="Times New Roman" w:hAnsi="Times New Roman" w:cs="Times New Roman"/>
          <w:sz w:val="24"/>
          <w:szCs w:val="24"/>
        </w:rPr>
        <w:t>Hebrew</w:t>
      </w:r>
      <w:r w:rsidR="00CB78E7">
        <w:rPr>
          <w:rFonts w:ascii="Times New Roman" w:hAnsi="Times New Roman" w:cs="Times New Roman"/>
          <w:sz w:val="24"/>
          <w:szCs w:val="24"/>
        </w:rPr>
        <w:t>]</w:t>
      </w:r>
    </w:p>
    <w:p w:rsidR="006060C0" w:rsidRPr="00113553" w:rsidRDefault="00BA5CB4" w:rsidP="00BA5CB4">
      <w:pPr>
        <w:bidi w:val="0"/>
        <w:spacing w:after="0" w:line="480" w:lineRule="auto"/>
        <w:ind w:left="567" w:hanging="567"/>
        <w:rPr>
          <w:rStyle w:val="a4"/>
          <w:rFonts w:ascii="Times New Roman" w:hAnsi="Times New Roman"/>
          <w:b w:val="0"/>
          <w:bCs w:val="0"/>
          <w:sz w:val="24"/>
          <w:szCs w:val="24"/>
        </w:rPr>
      </w:pPr>
      <w:proofErr w:type="spellStart"/>
      <w:proofErr w:type="gramStart"/>
      <w:r w:rsidRPr="00113553">
        <w:rPr>
          <w:rFonts w:ascii="Times New Roman" w:hAnsi="Times New Roman" w:cs="Times New Roman"/>
          <w:sz w:val="24"/>
          <w:szCs w:val="24"/>
        </w:rPr>
        <w:t>Davidovitch</w:t>
      </w:r>
      <w:proofErr w:type="spellEnd"/>
      <w:r w:rsidRPr="00113553">
        <w:rPr>
          <w:rFonts w:ascii="Times New Roman" w:hAnsi="Times New Roman" w:cs="Times New Roman"/>
          <w:sz w:val="24"/>
          <w:szCs w:val="24"/>
        </w:rPr>
        <w:t xml:space="preserve">, N., </w:t>
      </w:r>
      <w:proofErr w:type="spellStart"/>
      <w:r w:rsidR="00B35DED" w:rsidRPr="00113553">
        <w:rPr>
          <w:rFonts w:ascii="Times New Roman" w:hAnsi="Times New Roman" w:cs="Times New Roman"/>
          <w:sz w:val="24"/>
          <w:szCs w:val="24"/>
        </w:rPr>
        <w:t>Soen</w:t>
      </w:r>
      <w:proofErr w:type="spellEnd"/>
      <w:r w:rsidR="00B35DED" w:rsidRPr="00113553">
        <w:rPr>
          <w:rFonts w:ascii="Times New Roman" w:hAnsi="Times New Roman" w:cs="Times New Roman"/>
          <w:sz w:val="24"/>
          <w:szCs w:val="24"/>
        </w:rPr>
        <w:t>, D.</w:t>
      </w:r>
      <w:r w:rsidR="00B35DED">
        <w:rPr>
          <w:rFonts w:ascii="Times New Roman" w:hAnsi="Times New Roman" w:cs="Times New Roman"/>
          <w:sz w:val="24"/>
          <w:szCs w:val="24"/>
        </w:rPr>
        <w:t>,</w:t>
      </w:r>
      <w:r w:rsidR="00B35DED" w:rsidRPr="00113553">
        <w:rPr>
          <w:rFonts w:ascii="Times New Roman" w:hAnsi="Times New Roman" w:cs="Times New Roman"/>
          <w:sz w:val="24"/>
          <w:szCs w:val="24"/>
        </w:rPr>
        <w:t xml:space="preserve"> </w:t>
      </w:r>
      <w:r w:rsidR="00CB78E7">
        <w:rPr>
          <w:rFonts w:ascii="Times New Roman" w:hAnsi="Times New Roman" w:cs="Times New Roman"/>
          <w:sz w:val="24"/>
          <w:szCs w:val="24"/>
        </w:rPr>
        <w:t>&amp;</w:t>
      </w:r>
      <w:r w:rsidR="00CB78E7" w:rsidRPr="00113553">
        <w:rPr>
          <w:rFonts w:ascii="Times New Roman" w:hAnsi="Times New Roman" w:cs="Times New Roman"/>
          <w:sz w:val="24"/>
          <w:szCs w:val="24"/>
        </w:rPr>
        <w:t xml:space="preserve"> </w:t>
      </w:r>
      <w:proofErr w:type="spellStart"/>
      <w:r w:rsidR="006060C0" w:rsidRPr="00113553">
        <w:rPr>
          <w:rFonts w:ascii="Times New Roman" w:hAnsi="Times New Roman" w:cs="Times New Roman"/>
          <w:sz w:val="24"/>
          <w:szCs w:val="24"/>
        </w:rPr>
        <w:t>Kolan</w:t>
      </w:r>
      <w:proofErr w:type="spellEnd"/>
      <w:r w:rsidR="006060C0" w:rsidRPr="00113553">
        <w:rPr>
          <w:rFonts w:ascii="Times New Roman" w:hAnsi="Times New Roman" w:cs="Times New Roman"/>
          <w:sz w:val="24"/>
          <w:szCs w:val="24"/>
        </w:rPr>
        <w:t>, M. (2009).</w:t>
      </w:r>
      <w:proofErr w:type="gramEnd"/>
      <w:r w:rsidR="006060C0" w:rsidRPr="00113553">
        <w:rPr>
          <w:rStyle w:val="a4"/>
          <w:rFonts w:ascii="Times New Roman" w:hAnsi="Times New Roman"/>
          <w:b w:val="0"/>
          <w:bCs w:val="0"/>
          <w:sz w:val="24"/>
          <w:szCs w:val="24"/>
        </w:rPr>
        <w:t xml:space="preserve"> The place of the academic campus in </w:t>
      </w:r>
      <w:r w:rsidR="00B35DED">
        <w:rPr>
          <w:rStyle w:val="a4"/>
          <w:rFonts w:ascii="Times New Roman" w:hAnsi="Times New Roman"/>
          <w:b w:val="0"/>
          <w:bCs w:val="0"/>
          <w:sz w:val="24"/>
          <w:szCs w:val="24"/>
        </w:rPr>
        <w:t>the relationship</w:t>
      </w:r>
      <w:r w:rsidR="00B35DED" w:rsidRPr="00113553">
        <w:rPr>
          <w:rStyle w:val="a4"/>
          <w:rFonts w:ascii="Times New Roman" w:hAnsi="Times New Roman"/>
          <w:b w:val="0"/>
          <w:bCs w:val="0"/>
          <w:sz w:val="24"/>
          <w:szCs w:val="24"/>
        </w:rPr>
        <w:t xml:space="preserve"> </w:t>
      </w:r>
      <w:r w:rsidR="006060C0" w:rsidRPr="00113553">
        <w:rPr>
          <w:rStyle w:val="a4"/>
          <w:rFonts w:ascii="Times New Roman" w:hAnsi="Times New Roman"/>
          <w:b w:val="0"/>
          <w:bCs w:val="0"/>
          <w:sz w:val="24"/>
          <w:szCs w:val="24"/>
        </w:rPr>
        <w:t xml:space="preserve">between </w:t>
      </w:r>
      <w:r w:rsidR="00B35DED">
        <w:rPr>
          <w:rStyle w:val="a4"/>
          <w:rFonts w:ascii="Times New Roman" w:hAnsi="Times New Roman"/>
          <w:b w:val="0"/>
          <w:bCs w:val="0"/>
          <w:sz w:val="24"/>
          <w:szCs w:val="24"/>
        </w:rPr>
        <w:t>conflicted</w:t>
      </w:r>
      <w:r w:rsidR="00B35DED" w:rsidRPr="00113553">
        <w:rPr>
          <w:rStyle w:val="a4"/>
          <w:rFonts w:ascii="Times New Roman" w:hAnsi="Times New Roman"/>
          <w:b w:val="0"/>
          <w:bCs w:val="0"/>
          <w:sz w:val="24"/>
          <w:szCs w:val="24"/>
        </w:rPr>
        <w:t xml:space="preserve"> </w:t>
      </w:r>
      <w:r w:rsidR="006060C0" w:rsidRPr="00113553">
        <w:rPr>
          <w:rStyle w:val="a4"/>
          <w:rFonts w:ascii="Times New Roman" w:hAnsi="Times New Roman"/>
          <w:b w:val="0"/>
          <w:bCs w:val="0"/>
          <w:sz w:val="24"/>
          <w:szCs w:val="24"/>
        </w:rPr>
        <w:t xml:space="preserve">populations: The case of Israel. </w:t>
      </w:r>
      <w:r w:rsidR="006060C0" w:rsidRPr="00113553">
        <w:rPr>
          <w:rStyle w:val="a4"/>
          <w:rFonts w:ascii="Times New Roman" w:hAnsi="Times New Roman"/>
          <w:b w:val="0"/>
          <w:bCs w:val="0"/>
          <w:i/>
          <w:iCs/>
          <w:sz w:val="24"/>
          <w:szCs w:val="24"/>
        </w:rPr>
        <w:t>Judea and Samaria</w:t>
      </w:r>
      <w:r w:rsidR="00B35DED">
        <w:rPr>
          <w:rStyle w:val="a4"/>
          <w:rFonts w:ascii="Times New Roman" w:hAnsi="Times New Roman"/>
          <w:b w:val="0"/>
          <w:bCs w:val="0"/>
          <w:i/>
          <w:iCs/>
          <w:sz w:val="24"/>
          <w:szCs w:val="24"/>
        </w:rPr>
        <w:t xml:space="preserve"> Research Studies</w:t>
      </w:r>
      <w:r w:rsidR="006060C0" w:rsidRPr="00113553">
        <w:rPr>
          <w:rStyle w:val="a4"/>
          <w:rFonts w:ascii="Times New Roman" w:hAnsi="Times New Roman"/>
          <w:b w:val="0"/>
          <w:bCs w:val="0"/>
          <w:sz w:val="24"/>
          <w:szCs w:val="24"/>
        </w:rPr>
        <w:t xml:space="preserve">, </w:t>
      </w:r>
      <w:r w:rsidR="00B35DED" w:rsidRPr="00B35DED">
        <w:rPr>
          <w:rStyle w:val="a4"/>
          <w:rFonts w:ascii="Times New Roman" w:hAnsi="Times New Roman"/>
          <w:b w:val="0"/>
          <w:bCs w:val="0"/>
          <w:i/>
          <w:iCs/>
          <w:sz w:val="24"/>
          <w:szCs w:val="24"/>
        </w:rPr>
        <w:t>18</w:t>
      </w:r>
      <w:r w:rsidR="00B35DED">
        <w:rPr>
          <w:rStyle w:val="a4"/>
          <w:rFonts w:ascii="Times New Roman" w:hAnsi="Times New Roman"/>
          <w:b w:val="0"/>
          <w:bCs w:val="0"/>
          <w:sz w:val="24"/>
          <w:szCs w:val="24"/>
        </w:rPr>
        <w:t xml:space="preserve">, </w:t>
      </w:r>
      <w:r w:rsidR="006060C0" w:rsidRPr="00113553">
        <w:rPr>
          <w:rStyle w:val="a4"/>
          <w:rFonts w:ascii="Times New Roman" w:hAnsi="Times New Roman"/>
          <w:b w:val="0"/>
          <w:bCs w:val="0"/>
          <w:sz w:val="24"/>
          <w:szCs w:val="24"/>
        </w:rPr>
        <w:t>391-402</w:t>
      </w:r>
      <w:r w:rsidR="00B35DED">
        <w:rPr>
          <w:rStyle w:val="a4"/>
          <w:rFonts w:ascii="Times New Roman" w:hAnsi="Times New Roman"/>
          <w:b w:val="0"/>
          <w:bCs w:val="0"/>
          <w:sz w:val="24"/>
          <w:szCs w:val="24"/>
        </w:rPr>
        <w:t>.</w:t>
      </w:r>
      <w:r w:rsidR="006060C0" w:rsidRPr="00113553">
        <w:rPr>
          <w:rStyle w:val="a4"/>
          <w:rFonts w:ascii="Times New Roman" w:hAnsi="Times New Roman"/>
          <w:b w:val="0"/>
          <w:bCs w:val="0"/>
          <w:sz w:val="24"/>
          <w:szCs w:val="24"/>
        </w:rPr>
        <w:t xml:space="preserve"> </w:t>
      </w:r>
      <w:r w:rsidR="00B35DED">
        <w:rPr>
          <w:rStyle w:val="a4"/>
          <w:rFonts w:ascii="Times New Roman" w:hAnsi="Times New Roman"/>
          <w:b w:val="0"/>
          <w:bCs w:val="0"/>
          <w:sz w:val="24"/>
          <w:szCs w:val="24"/>
        </w:rPr>
        <w:t>[</w:t>
      </w:r>
      <w:r w:rsidR="006060C0" w:rsidRPr="00113553">
        <w:rPr>
          <w:rStyle w:val="a4"/>
          <w:rFonts w:ascii="Times New Roman" w:hAnsi="Times New Roman"/>
          <w:b w:val="0"/>
          <w:bCs w:val="0"/>
          <w:sz w:val="24"/>
          <w:szCs w:val="24"/>
        </w:rPr>
        <w:t>Hebrew</w:t>
      </w:r>
      <w:r w:rsidR="00B35DED">
        <w:rPr>
          <w:rStyle w:val="a4"/>
          <w:rFonts w:ascii="Times New Roman" w:hAnsi="Times New Roman"/>
          <w:b w:val="0"/>
          <w:bCs w:val="0"/>
          <w:sz w:val="24"/>
          <w:szCs w:val="24"/>
        </w:rPr>
        <w:t>]</w:t>
      </w:r>
    </w:p>
    <w:p w:rsidR="006060C0" w:rsidRDefault="006060C0" w:rsidP="002E676E">
      <w:pPr>
        <w:bidi w:val="0"/>
        <w:spacing w:after="0" w:line="480" w:lineRule="auto"/>
        <w:ind w:left="567" w:hanging="567"/>
        <w:rPr>
          <w:rStyle w:val="a4"/>
          <w:rFonts w:ascii="Times New Roman" w:hAnsi="Times New Roman"/>
          <w:b w:val="0"/>
          <w:bCs w:val="0"/>
          <w:sz w:val="24"/>
          <w:szCs w:val="24"/>
        </w:rPr>
      </w:pPr>
      <w:proofErr w:type="spellStart"/>
      <w:proofErr w:type="gramStart"/>
      <w:r w:rsidRPr="001F0C65">
        <w:rPr>
          <w:rFonts w:ascii="Times New Roman" w:hAnsi="Times New Roman" w:cs="Times New Roman"/>
          <w:sz w:val="24"/>
          <w:szCs w:val="24"/>
        </w:rPr>
        <w:t>Davidovitch</w:t>
      </w:r>
      <w:proofErr w:type="spellEnd"/>
      <w:r w:rsidRPr="001F0C65">
        <w:rPr>
          <w:rFonts w:ascii="Times New Roman" w:hAnsi="Times New Roman" w:cs="Times New Roman"/>
          <w:sz w:val="24"/>
          <w:szCs w:val="24"/>
        </w:rPr>
        <w:t xml:space="preserve">, N., </w:t>
      </w:r>
      <w:proofErr w:type="spellStart"/>
      <w:r w:rsidRPr="001F0C65">
        <w:rPr>
          <w:rFonts w:ascii="Times New Roman" w:hAnsi="Times New Roman" w:cs="Times New Roman"/>
          <w:sz w:val="24"/>
          <w:szCs w:val="24"/>
        </w:rPr>
        <w:t>Soen</w:t>
      </w:r>
      <w:proofErr w:type="spellEnd"/>
      <w:r w:rsidRPr="001F0C65">
        <w:rPr>
          <w:rFonts w:ascii="Times New Roman" w:hAnsi="Times New Roman" w:cs="Times New Roman"/>
          <w:sz w:val="24"/>
          <w:szCs w:val="24"/>
        </w:rPr>
        <w:t xml:space="preserve">, D. &amp; </w:t>
      </w:r>
      <w:proofErr w:type="spellStart"/>
      <w:r w:rsidRPr="001F0C65">
        <w:rPr>
          <w:rFonts w:ascii="Times New Roman" w:hAnsi="Times New Roman" w:cs="Times New Roman"/>
          <w:sz w:val="24"/>
          <w:szCs w:val="24"/>
        </w:rPr>
        <w:t>Kolan</w:t>
      </w:r>
      <w:proofErr w:type="spellEnd"/>
      <w:r w:rsidRPr="001F0C65">
        <w:rPr>
          <w:rFonts w:ascii="Times New Roman" w:hAnsi="Times New Roman" w:cs="Times New Roman"/>
          <w:sz w:val="24"/>
          <w:szCs w:val="24"/>
        </w:rPr>
        <w:t>, M.</w:t>
      </w:r>
      <w:r w:rsidR="00B35DED" w:rsidRPr="001F0C65">
        <w:rPr>
          <w:rFonts w:ascii="Times New Roman" w:hAnsi="Times New Roman" w:cs="Times New Roman"/>
          <w:sz w:val="24"/>
          <w:szCs w:val="24"/>
        </w:rPr>
        <w:t xml:space="preserve"> </w:t>
      </w:r>
      <w:r w:rsidRPr="001F0C65">
        <w:rPr>
          <w:rFonts w:ascii="Times New Roman" w:hAnsi="Times New Roman" w:cs="Times New Roman"/>
          <w:sz w:val="24"/>
          <w:szCs w:val="24"/>
        </w:rPr>
        <w:t>(2006)</w:t>
      </w:r>
      <w:r w:rsidRPr="001F0C65">
        <w:rPr>
          <w:rStyle w:val="a4"/>
          <w:rFonts w:ascii="Times New Roman" w:hAnsi="Times New Roman"/>
          <w:b w:val="0"/>
          <w:bCs w:val="0"/>
          <w:sz w:val="24"/>
          <w:szCs w:val="24"/>
        </w:rPr>
        <w:t>.</w:t>
      </w:r>
      <w:proofErr w:type="gramEnd"/>
      <w:r w:rsidRPr="001F0C65">
        <w:rPr>
          <w:rStyle w:val="a4"/>
          <w:rFonts w:ascii="Times New Roman" w:hAnsi="Times New Roman"/>
          <w:b w:val="0"/>
          <w:bCs w:val="0"/>
          <w:sz w:val="24"/>
          <w:szCs w:val="24"/>
        </w:rPr>
        <w:t xml:space="preserve"> </w:t>
      </w:r>
      <w:proofErr w:type="gramStart"/>
      <w:r w:rsidRPr="001F0C65">
        <w:rPr>
          <w:rStyle w:val="a4"/>
          <w:rFonts w:ascii="Times New Roman" w:hAnsi="Times New Roman"/>
          <w:b w:val="0"/>
          <w:bCs w:val="0"/>
          <w:sz w:val="24"/>
          <w:szCs w:val="24"/>
        </w:rPr>
        <w:t>Student profiles and reciprocity between Arab and Jewish students on academic campuses.</w:t>
      </w:r>
      <w:proofErr w:type="gramEnd"/>
      <w:r w:rsidRPr="001F0C65">
        <w:rPr>
          <w:rStyle w:val="a4"/>
          <w:rFonts w:ascii="Times New Roman" w:hAnsi="Times New Roman"/>
          <w:b w:val="0"/>
          <w:bCs w:val="0"/>
          <w:sz w:val="24"/>
          <w:szCs w:val="24"/>
        </w:rPr>
        <w:t xml:space="preserve"> </w:t>
      </w:r>
      <w:r w:rsidRPr="001F0C65">
        <w:rPr>
          <w:rStyle w:val="a4"/>
          <w:rFonts w:ascii="Times New Roman" w:hAnsi="Times New Roman"/>
          <w:b w:val="0"/>
          <w:bCs w:val="0"/>
          <w:i/>
          <w:iCs/>
          <w:sz w:val="24"/>
          <w:szCs w:val="24"/>
        </w:rPr>
        <w:t>Judea and Samaria</w:t>
      </w:r>
      <w:r w:rsidR="002E676E" w:rsidRPr="001F0C65">
        <w:rPr>
          <w:rStyle w:val="a4"/>
          <w:rFonts w:ascii="Times New Roman" w:hAnsi="Times New Roman"/>
          <w:b w:val="0"/>
          <w:bCs w:val="0"/>
          <w:i/>
          <w:iCs/>
          <w:sz w:val="24"/>
          <w:szCs w:val="24"/>
        </w:rPr>
        <w:t xml:space="preserve"> Research Studies</w:t>
      </w:r>
      <w:r w:rsidRPr="001F0C65">
        <w:rPr>
          <w:rStyle w:val="a4"/>
          <w:rFonts w:ascii="Times New Roman" w:hAnsi="Times New Roman"/>
          <w:b w:val="0"/>
          <w:bCs w:val="0"/>
          <w:sz w:val="24"/>
          <w:szCs w:val="24"/>
        </w:rPr>
        <w:t xml:space="preserve">, </w:t>
      </w:r>
      <w:r w:rsidRPr="001F0C65">
        <w:rPr>
          <w:rStyle w:val="a4"/>
          <w:rFonts w:ascii="Times New Roman" w:hAnsi="Times New Roman"/>
          <w:b w:val="0"/>
          <w:bCs w:val="0"/>
          <w:i/>
          <w:iCs/>
          <w:sz w:val="24"/>
          <w:szCs w:val="24"/>
        </w:rPr>
        <w:t>13</w:t>
      </w:r>
      <w:r w:rsidR="002E676E" w:rsidRPr="001F0C65">
        <w:rPr>
          <w:rStyle w:val="a4"/>
          <w:rFonts w:ascii="Times New Roman" w:hAnsi="Times New Roman"/>
          <w:b w:val="0"/>
          <w:bCs w:val="0"/>
          <w:sz w:val="24"/>
          <w:szCs w:val="24"/>
        </w:rPr>
        <w:t xml:space="preserve">, </w:t>
      </w:r>
      <w:r w:rsidR="001F0C65" w:rsidRPr="001F0C65">
        <w:rPr>
          <w:rStyle w:val="a4"/>
          <w:rFonts w:ascii="Times New Roman" w:hAnsi="Times New Roman"/>
          <w:b w:val="0"/>
          <w:bCs w:val="0"/>
          <w:sz w:val="24"/>
          <w:szCs w:val="24"/>
        </w:rPr>
        <w:t>100-</w:t>
      </w:r>
      <w:r w:rsidRPr="001F0C65">
        <w:rPr>
          <w:rStyle w:val="a4"/>
          <w:rFonts w:ascii="Times New Roman" w:hAnsi="Times New Roman"/>
          <w:b w:val="0"/>
          <w:bCs w:val="0"/>
          <w:sz w:val="24"/>
          <w:szCs w:val="24"/>
        </w:rPr>
        <w:t>113</w:t>
      </w:r>
      <w:r w:rsidR="002E676E" w:rsidRPr="001F0C65">
        <w:rPr>
          <w:rStyle w:val="a4"/>
          <w:rFonts w:ascii="Times New Roman" w:hAnsi="Times New Roman"/>
          <w:b w:val="0"/>
          <w:bCs w:val="0"/>
          <w:sz w:val="24"/>
          <w:szCs w:val="24"/>
        </w:rPr>
        <w:t>.</w:t>
      </w:r>
      <w:r w:rsidRPr="001F0C65">
        <w:rPr>
          <w:rStyle w:val="a4"/>
          <w:rFonts w:ascii="Times New Roman" w:hAnsi="Times New Roman"/>
          <w:b w:val="0"/>
          <w:bCs w:val="0"/>
          <w:sz w:val="24"/>
          <w:szCs w:val="24"/>
        </w:rPr>
        <w:t xml:space="preserve"> </w:t>
      </w:r>
      <w:r w:rsidR="002E676E" w:rsidRPr="001F0C65">
        <w:rPr>
          <w:rStyle w:val="a4"/>
          <w:rFonts w:ascii="Times New Roman" w:hAnsi="Times New Roman"/>
          <w:b w:val="0"/>
          <w:bCs w:val="0"/>
          <w:sz w:val="24"/>
          <w:szCs w:val="24"/>
        </w:rPr>
        <w:t>[</w:t>
      </w:r>
      <w:r w:rsidRPr="001F0C65">
        <w:rPr>
          <w:rStyle w:val="a4"/>
          <w:rFonts w:ascii="Times New Roman" w:hAnsi="Times New Roman"/>
          <w:b w:val="0"/>
          <w:bCs w:val="0"/>
          <w:sz w:val="24"/>
          <w:szCs w:val="24"/>
        </w:rPr>
        <w:t>Hebrew</w:t>
      </w:r>
      <w:r w:rsidR="002E676E" w:rsidRPr="001F0C65">
        <w:rPr>
          <w:rStyle w:val="a4"/>
          <w:rFonts w:ascii="Times New Roman" w:hAnsi="Times New Roman"/>
          <w:b w:val="0"/>
          <w:bCs w:val="0"/>
          <w:sz w:val="24"/>
          <w:szCs w:val="24"/>
        </w:rPr>
        <w:t>]</w:t>
      </w:r>
    </w:p>
    <w:p w:rsidR="006060C0" w:rsidRPr="00113553" w:rsidRDefault="006060C0" w:rsidP="00A63014">
      <w:pPr>
        <w:bidi w:val="0"/>
        <w:spacing w:after="0" w:line="480" w:lineRule="auto"/>
        <w:ind w:left="567" w:hanging="567"/>
        <w:rPr>
          <w:rFonts w:ascii="Times New Roman" w:hAnsi="Times New Roman" w:cs="Times New Roman"/>
          <w:sz w:val="24"/>
          <w:szCs w:val="24"/>
        </w:rPr>
      </w:pPr>
      <w:proofErr w:type="spellStart"/>
      <w:proofErr w:type="gramStart"/>
      <w:r w:rsidRPr="00113553">
        <w:rPr>
          <w:rFonts w:ascii="Times New Roman" w:hAnsi="Times New Roman" w:cs="Times New Roman"/>
          <w:sz w:val="24"/>
          <w:szCs w:val="24"/>
        </w:rPr>
        <w:t>Dovidio</w:t>
      </w:r>
      <w:proofErr w:type="spellEnd"/>
      <w:r w:rsidRPr="00113553">
        <w:rPr>
          <w:rFonts w:ascii="Times New Roman" w:hAnsi="Times New Roman" w:cs="Times New Roman"/>
          <w:sz w:val="24"/>
          <w:szCs w:val="24"/>
        </w:rPr>
        <w:t>, J.</w:t>
      </w:r>
      <w:r w:rsidR="00D53EEB">
        <w:rPr>
          <w:rFonts w:ascii="Times New Roman" w:hAnsi="Times New Roman" w:cs="Times New Roman"/>
          <w:sz w:val="24"/>
          <w:szCs w:val="24"/>
        </w:rPr>
        <w:t xml:space="preserve"> </w:t>
      </w:r>
      <w:r w:rsidRPr="00113553">
        <w:rPr>
          <w:rFonts w:ascii="Times New Roman" w:hAnsi="Times New Roman" w:cs="Times New Roman"/>
          <w:sz w:val="24"/>
          <w:szCs w:val="24"/>
        </w:rPr>
        <w:t xml:space="preserve">F., </w:t>
      </w:r>
      <w:proofErr w:type="spellStart"/>
      <w:r w:rsidRPr="00113553">
        <w:rPr>
          <w:rFonts w:ascii="Times New Roman" w:hAnsi="Times New Roman" w:cs="Times New Roman"/>
          <w:sz w:val="24"/>
          <w:szCs w:val="24"/>
        </w:rPr>
        <w:t>Gaertner</w:t>
      </w:r>
      <w:proofErr w:type="spellEnd"/>
      <w:r w:rsidRPr="00113553">
        <w:rPr>
          <w:rFonts w:ascii="Times New Roman" w:hAnsi="Times New Roman" w:cs="Times New Roman"/>
          <w:sz w:val="24"/>
          <w:szCs w:val="24"/>
        </w:rPr>
        <w:t>, S.</w:t>
      </w:r>
      <w:r w:rsidR="00D53EEB">
        <w:rPr>
          <w:rFonts w:ascii="Times New Roman" w:hAnsi="Times New Roman" w:cs="Times New Roman"/>
          <w:sz w:val="24"/>
          <w:szCs w:val="24"/>
        </w:rPr>
        <w:t xml:space="preserve"> </w:t>
      </w:r>
      <w:r w:rsidRPr="00113553">
        <w:rPr>
          <w:rFonts w:ascii="Times New Roman" w:hAnsi="Times New Roman" w:cs="Times New Roman"/>
          <w:sz w:val="24"/>
          <w:szCs w:val="24"/>
        </w:rPr>
        <w:t>L.</w:t>
      </w:r>
      <w:r w:rsidR="00D53EEB">
        <w:rPr>
          <w:rFonts w:ascii="Times New Roman" w:hAnsi="Times New Roman" w:cs="Times New Roman"/>
          <w:sz w:val="24"/>
          <w:szCs w:val="24"/>
        </w:rPr>
        <w:t>,</w:t>
      </w:r>
      <w:r w:rsidRPr="00113553">
        <w:rPr>
          <w:rFonts w:ascii="Times New Roman" w:hAnsi="Times New Roman" w:cs="Times New Roman"/>
          <w:sz w:val="24"/>
          <w:szCs w:val="24"/>
        </w:rPr>
        <w:t xml:space="preserve"> &amp; </w:t>
      </w:r>
      <w:proofErr w:type="spellStart"/>
      <w:r w:rsidRPr="00113553">
        <w:rPr>
          <w:rFonts w:ascii="Times New Roman" w:hAnsi="Times New Roman" w:cs="Times New Roman"/>
          <w:sz w:val="24"/>
          <w:szCs w:val="24"/>
        </w:rPr>
        <w:t>Kafati</w:t>
      </w:r>
      <w:proofErr w:type="spellEnd"/>
      <w:r w:rsidRPr="00113553">
        <w:rPr>
          <w:rFonts w:ascii="Times New Roman" w:hAnsi="Times New Roman" w:cs="Times New Roman"/>
          <w:sz w:val="24"/>
          <w:szCs w:val="24"/>
        </w:rPr>
        <w:t>, G. (2000).</w:t>
      </w:r>
      <w:proofErr w:type="gramEnd"/>
      <w:r w:rsidRPr="00113553">
        <w:rPr>
          <w:rFonts w:ascii="Times New Roman" w:hAnsi="Times New Roman" w:cs="Times New Roman"/>
          <w:sz w:val="24"/>
          <w:szCs w:val="24"/>
        </w:rPr>
        <w:t xml:space="preserve"> Group identity and intergroup relations: The common in-group identity model. In </w:t>
      </w:r>
      <w:proofErr w:type="spellStart"/>
      <w:r w:rsidRPr="00113553">
        <w:rPr>
          <w:rFonts w:ascii="Times New Roman" w:hAnsi="Times New Roman" w:cs="Times New Roman"/>
          <w:sz w:val="24"/>
          <w:szCs w:val="24"/>
        </w:rPr>
        <w:t>Thye</w:t>
      </w:r>
      <w:proofErr w:type="spellEnd"/>
      <w:r w:rsidRPr="00113553">
        <w:rPr>
          <w:rFonts w:ascii="Times New Roman" w:hAnsi="Times New Roman" w:cs="Times New Roman"/>
          <w:sz w:val="24"/>
          <w:szCs w:val="24"/>
        </w:rPr>
        <w:t>, S.</w:t>
      </w:r>
      <w:r w:rsidR="00D53EEB">
        <w:rPr>
          <w:rFonts w:ascii="Times New Roman" w:hAnsi="Times New Roman" w:cs="Times New Roman"/>
          <w:sz w:val="24"/>
          <w:szCs w:val="24"/>
        </w:rPr>
        <w:t xml:space="preserve"> R.</w:t>
      </w:r>
      <w:r w:rsidRPr="00113553">
        <w:rPr>
          <w:rFonts w:ascii="Times New Roman" w:hAnsi="Times New Roman" w:cs="Times New Roman"/>
          <w:sz w:val="24"/>
          <w:szCs w:val="24"/>
        </w:rPr>
        <w:t xml:space="preserve">, Lawler, E. </w:t>
      </w:r>
      <w:r w:rsidR="00A63014">
        <w:rPr>
          <w:rFonts w:ascii="Times New Roman" w:hAnsi="Times New Roman" w:cs="Times New Roman"/>
          <w:sz w:val="24"/>
          <w:szCs w:val="24"/>
        </w:rPr>
        <w:t>J</w:t>
      </w:r>
      <w:r w:rsidRPr="00113553">
        <w:rPr>
          <w:rFonts w:ascii="Times New Roman" w:hAnsi="Times New Roman" w:cs="Times New Roman"/>
          <w:sz w:val="24"/>
          <w:szCs w:val="24"/>
        </w:rPr>
        <w:t xml:space="preserve">., Macy, M. </w:t>
      </w:r>
      <w:r w:rsidR="00A63014">
        <w:rPr>
          <w:rFonts w:ascii="Times New Roman" w:hAnsi="Times New Roman" w:cs="Times New Roman"/>
          <w:sz w:val="24"/>
          <w:szCs w:val="24"/>
        </w:rPr>
        <w:t xml:space="preserve">W., </w:t>
      </w:r>
      <w:r w:rsidRPr="00113553">
        <w:rPr>
          <w:rFonts w:ascii="Times New Roman" w:hAnsi="Times New Roman" w:cs="Times New Roman"/>
          <w:sz w:val="24"/>
          <w:szCs w:val="24"/>
        </w:rPr>
        <w:t>&amp; Walker, H.</w:t>
      </w:r>
      <w:r w:rsidR="00A63014">
        <w:rPr>
          <w:rFonts w:ascii="Times New Roman" w:hAnsi="Times New Roman" w:cs="Times New Roman"/>
          <w:sz w:val="24"/>
          <w:szCs w:val="24"/>
        </w:rPr>
        <w:t xml:space="preserve"> A.</w:t>
      </w:r>
      <w:r w:rsidRPr="00113553">
        <w:rPr>
          <w:rFonts w:ascii="Times New Roman" w:hAnsi="Times New Roman" w:cs="Times New Roman"/>
          <w:sz w:val="24"/>
          <w:szCs w:val="24"/>
        </w:rPr>
        <w:t xml:space="preserve"> (Eds.), </w:t>
      </w:r>
      <w:r w:rsidRPr="00A63014">
        <w:rPr>
          <w:rFonts w:ascii="Times New Roman" w:hAnsi="Times New Roman" w:cs="Times New Roman"/>
          <w:i/>
          <w:iCs/>
          <w:sz w:val="24"/>
          <w:szCs w:val="24"/>
        </w:rPr>
        <w:t>Advances in group processes</w:t>
      </w:r>
      <w:r w:rsidRPr="00113553">
        <w:rPr>
          <w:rFonts w:ascii="Times New Roman" w:hAnsi="Times New Roman" w:cs="Times New Roman"/>
          <w:sz w:val="24"/>
          <w:szCs w:val="24"/>
        </w:rPr>
        <w:t xml:space="preserve">, </w:t>
      </w:r>
      <w:r w:rsidRPr="00A63014">
        <w:rPr>
          <w:rFonts w:ascii="Times New Roman" w:hAnsi="Times New Roman" w:cs="Times New Roman"/>
          <w:i/>
          <w:iCs/>
          <w:sz w:val="24"/>
          <w:szCs w:val="24"/>
        </w:rPr>
        <w:t>17</w:t>
      </w:r>
      <w:r w:rsidRPr="00113553">
        <w:rPr>
          <w:rFonts w:ascii="Times New Roman" w:hAnsi="Times New Roman" w:cs="Times New Roman"/>
          <w:sz w:val="24"/>
          <w:szCs w:val="24"/>
        </w:rPr>
        <w:t xml:space="preserve">, 1-35. Stanford: CT: JAI Press. </w:t>
      </w:r>
    </w:p>
    <w:p w:rsidR="006060C0" w:rsidRPr="00113553" w:rsidRDefault="006060C0" w:rsidP="002E676E">
      <w:pPr>
        <w:bidi w:val="0"/>
        <w:spacing w:after="0" w:line="480" w:lineRule="auto"/>
        <w:ind w:left="567" w:hanging="567"/>
        <w:rPr>
          <w:rFonts w:ascii="Times New Roman" w:hAnsi="Times New Roman" w:cs="Times New Roman"/>
          <w:sz w:val="24"/>
          <w:szCs w:val="24"/>
          <w:rtl/>
        </w:rPr>
      </w:pPr>
      <w:proofErr w:type="spellStart"/>
      <w:proofErr w:type="gramStart"/>
      <w:r w:rsidRPr="001F0C65">
        <w:rPr>
          <w:rFonts w:ascii="Times New Roman" w:hAnsi="Times New Roman" w:cs="Times New Roman"/>
          <w:sz w:val="24"/>
          <w:szCs w:val="24"/>
        </w:rPr>
        <w:t>Dovidio</w:t>
      </w:r>
      <w:proofErr w:type="spellEnd"/>
      <w:r w:rsidRPr="001F0C65">
        <w:rPr>
          <w:rFonts w:ascii="Times New Roman" w:hAnsi="Times New Roman" w:cs="Times New Roman"/>
          <w:sz w:val="24"/>
          <w:szCs w:val="24"/>
        </w:rPr>
        <w:t>, J.</w:t>
      </w:r>
      <w:r w:rsidR="002E676E" w:rsidRPr="001F0C65">
        <w:rPr>
          <w:rFonts w:ascii="Times New Roman" w:hAnsi="Times New Roman" w:cs="Times New Roman"/>
          <w:sz w:val="24"/>
          <w:szCs w:val="24"/>
        </w:rPr>
        <w:t xml:space="preserve"> </w:t>
      </w:r>
      <w:r w:rsidRPr="001F0C65">
        <w:rPr>
          <w:rFonts w:ascii="Times New Roman" w:hAnsi="Times New Roman" w:cs="Times New Roman"/>
          <w:sz w:val="24"/>
          <w:szCs w:val="24"/>
        </w:rPr>
        <w:t xml:space="preserve">F., </w:t>
      </w:r>
      <w:proofErr w:type="spellStart"/>
      <w:r w:rsidRPr="001F0C65">
        <w:rPr>
          <w:rFonts w:ascii="Times New Roman" w:hAnsi="Times New Roman" w:cs="Times New Roman"/>
          <w:sz w:val="24"/>
          <w:szCs w:val="24"/>
        </w:rPr>
        <w:t>Gaertner</w:t>
      </w:r>
      <w:proofErr w:type="spellEnd"/>
      <w:r w:rsidRPr="001F0C65">
        <w:rPr>
          <w:rFonts w:ascii="Times New Roman" w:hAnsi="Times New Roman" w:cs="Times New Roman"/>
          <w:sz w:val="24"/>
          <w:szCs w:val="24"/>
        </w:rPr>
        <w:t>, S.</w:t>
      </w:r>
      <w:r w:rsidR="002E676E" w:rsidRPr="001F0C65">
        <w:rPr>
          <w:rFonts w:ascii="Times New Roman" w:hAnsi="Times New Roman" w:cs="Times New Roman"/>
          <w:sz w:val="24"/>
          <w:szCs w:val="24"/>
        </w:rPr>
        <w:t xml:space="preserve"> </w:t>
      </w:r>
      <w:r w:rsidRPr="001F0C65">
        <w:rPr>
          <w:rFonts w:ascii="Times New Roman" w:hAnsi="Times New Roman" w:cs="Times New Roman"/>
          <w:sz w:val="24"/>
          <w:szCs w:val="24"/>
        </w:rPr>
        <w:t>L.</w:t>
      </w:r>
      <w:r w:rsidR="002E676E" w:rsidRPr="001F0C65">
        <w:rPr>
          <w:rFonts w:ascii="Times New Roman" w:hAnsi="Times New Roman" w:cs="Times New Roman"/>
          <w:sz w:val="24"/>
          <w:szCs w:val="24"/>
        </w:rPr>
        <w:t>,</w:t>
      </w:r>
      <w:r w:rsidRPr="001F0C65">
        <w:rPr>
          <w:rFonts w:ascii="Times New Roman" w:hAnsi="Times New Roman" w:cs="Times New Roman"/>
          <w:sz w:val="24"/>
          <w:szCs w:val="24"/>
        </w:rPr>
        <w:t xml:space="preserve"> &amp; </w:t>
      </w:r>
      <w:proofErr w:type="spellStart"/>
      <w:r w:rsidRPr="001F0C65">
        <w:rPr>
          <w:rFonts w:ascii="Times New Roman" w:hAnsi="Times New Roman" w:cs="Times New Roman"/>
          <w:sz w:val="24"/>
          <w:szCs w:val="24"/>
        </w:rPr>
        <w:t>Kafati</w:t>
      </w:r>
      <w:proofErr w:type="spellEnd"/>
      <w:r w:rsidRPr="001F0C65">
        <w:rPr>
          <w:rFonts w:ascii="Times New Roman" w:hAnsi="Times New Roman" w:cs="Times New Roman"/>
          <w:sz w:val="24"/>
          <w:szCs w:val="24"/>
        </w:rPr>
        <w:t>, G. (2003).</w:t>
      </w:r>
      <w:proofErr w:type="gramEnd"/>
      <w:r w:rsidRPr="001F0C65">
        <w:rPr>
          <w:rFonts w:ascii="Times New Roman" w:hAnsi="Times New Roman" w:cs="Times New Roman"/>
          <w:sz w:val="24"/>
          <w:szCs w:val="24"/>
        </w:rPr>
        <w:t xml:space="preserve"> Intergroup contact: Theory, research and new perspectives. </w:t>
      </w:r>
      <w:r w:rsidRPr="001F0C65">
        <w:rPr>
          <w:rFonts w:ascii="Times New Roman" w:hAnsi="Times New Roman" w:cs="Times New Roman"/>
          <w:i/>
          <w:iCs/>
          <w:sz w:val="24"/>
          <w:szCs w:val="24"/>
        </w:rPr>
        <w:t>Annual Review of Psychology</w:t>
      </w:r>
      <w:r w:rsidRPr="001F0C65">
        <w:rPr>
          <w:rFonts w:ascii="Times New Roman" w:hAnsi="Times New Roman" w:cs="Times New Roman"/>
          <w:sz w:val="24"/>
          <w:szCs w:val="24"/>
        </w:rPr>
        <w:t xml:space="preserve">, </w:t>
      </w:r>
      <w:r w:rsidRPr="001F0C65">
        <w:rPr>
          <w:rFonts w:ascii="Times New Roman" w:hAnsi="Times New Roman" w:cs="Times New Roman"/>
          <w:i/>
          <w:iCs/>
          <w:sz w:val="24"/>
          <w:szCs w:val="24"/>
        </w:rPr>
        <w:t>49</w:t>
      </w:r>
      <w:r w:rsidRPr="001F0C65">
        <w:rPr>
          <w:rFonts w:ascii="Times New Roman" w:hAnsi="Times New Roman" w:cs="Times New Roman"/>
          <w:sz w:val="24"/>
          <w:szCs w:val="24"/>
        </w:rPr>
        <w:t>, 65-85.</w:t>
      </w:r>
    </w:p>
    <w:p w:rsidR="006060C0" w:rsidRPr="00113553" w:rsidRDefault="006060C0" w:rsidP="00A07C2A">
      <w:pPr>
        <w:bidi w:val="0"/>
        <w:spacing w:after="0" w:line="480" w:lineRule="auto"/>
        <w:ind w:left="567" w:hanging="567"/>
        <w:rPr>
          <w:rFonts w:ascii="Times New Roman" w:hAnsi="Times New Roman" w:cs="Times New Roman"/>
          <w:sz w:val="24"/>
          <w:szCs w:val="24"/>
        </w:rPr>
      </w:pPr>
      <w:proofErr w:type="spellStart"/>
      <w:proofErr w:type="gramStart"/>
      <w:r w:rsidRPr="00113553">
        <w:rPr>
          <w:rFonts w:ascii="Times New Roman" w:hAnsi="Times New Roman" w:cs="Times New Roman"/>
          <w:sz w:val="24"/>
          <w:szCs w:val="24"/>
        </w:rPr>
        <w:t>Eshel</w:t>
      </w:r>
      <w:proofErr w:type="spellEnd"/>
      <w:r w:rsidRPr="00113553">
        <w:rPr>
          <w:rFonts w:ascii="Times New Roman" w:hAnsi="Times New Roman" w:cs="Times New Roman"/>
          <w:sz w:val="24"/>
          <w:szCs w:val="24"/>
        </w:rPr>
        <w:t xml:space="preserve">, Y., </w:t>
      </w:r>
      <w:proofErr w:type="spellStart"/>
      <w:r w:rsidR="00A07C2A" w:rsidRPr="00113553">
        <w:rPr>
          <w:rFonts w:ascii="Times New Roman" w:hAnsi="Times New Roman" w:cs="Times New Roman"/>
          <w:sz w:val="24"/>
          <w:szCs w:val="24"/>
        </w:rPr>
        <w:t>K</w:t>
      </w:r>
      <w:r w:rsidR="00A07C2A">
        <w:rPr>
          <w:rFonts w:ascii="Times New Roman" w:hAnsi="Times New Roman" w:cs="Times New Roman"/>
          <w:sz w:val="24"/>
          <w:szCs w:val="24"/>
        </w:rPr>
        <w:t>u</w:t>
      </w:r>
      <w:r w:rsidR="00A07C2A" w:rsidRPr="00113553">
        <w:rPr>
          <w:rFonts w:ascii="Times New Roman" w:hAnsi="Times New Roman" w:cs="Times New Roman"/>
          <w:sz w:val="24"/>
          <w:szCs w:val="24"/>
        </w:rPr>
        <w:t>rman</w:t>
      </w:r>
      <w:proofErr w:type="spellEnd"/>
      <w:r w:rsidRPr="00113553">
        <w:rPr>
          <w:rFonts w:ascii="Times New Roman" w:hAnsi="Times New Roman" w:cs="Times New Roman"/>
          <w:sz w:val="24"/>
          <w:szCs w:val="24"/>
        </w:rPr>
        <w:t xml:space="preserve">, </w:t>
      </w:r>
      <w:r w:rsidR="00A07C2A">
        <w:rPr>
          <w:rFonts w:ascii="Times New Roman" w:hAnsi="Times New Roman" w:cs="Times New Roman"/>
          <w:sz w:val="24"/>
          <w:szCs w:val="24"/>
        </w:rPr>
        <w:t>J</w:t>
      </w:r>
      <w:r w:rsidRPr="00113553">
        <w:rPr>
          <w:rFonts w:ascii="Times New Roman" w:hAnsi="Times New Roman" w:cs="Times New Roman"/>
          <w:sz w:val="24"/>
          <w:szCs w:val="24"/>
        </w:rPr>
        <w:t xml:space="preserve">., </w:t>
      </w:r>
      <w:proofErr w:type="spellStart"/>
      <w:r w:rsidR="00A07C2A" w:rsidRPr="00113553">
        <w:rPr>
          <w:rFonts w:ascii="Times New Roman" w:hAnsi="Times New Roman" w:cs="Times New Roman"/>
          <w:sz w:val="24"/>
          <w:szCs w:val="24"/>
        </w:rPr>
        <w:t>Z</w:t>
      </w:r>
      <w:r w:rsidR="00A07C2A">
        <w:rPr>
          <w:rFonts w:ascii="Times New Roman" w:hAnsi="Times New Roman" w:cs="Times New Roman"/>
          <w:sz w:val="24"/>
          <w:szCs w:val="24"/>
        </w:rPr>
        <w:t>e</w:t>
      </w:r>
      <w:r w:rsidR="00A07C2A" w:rsidRPr="00113553">
        <w:rPr>
          <w:rFonts w:ascii="Times New Roman" w:hAnsi="Times New Roman" w:cs="Times New Roman"/>
          <w:sz w:val="24"/>
          <w:szCs w:val="24"/>
        </w:rPr>
        <w:t>havi</w:t>
      </w:r>
      <w:proofErr w:type="spellEnd"/>
      <w:r w:rsidRPr="00113553">
        <w:rPr>
          <w:rFonts w:ascii="Times New Roman" w:hAnsi="Times New Roman" w:cs="Times New Roman"/>
          <w:sz w:val="24"/>
          <w:szCs w:val="24"/>
        </w:rPr>
        <w:t>, N.</w:t>
      </w:r>
      <w:r w:rsidR="00A07C2A">
        <w:rPr>
          <w:rFonts w:ascii="Times New Roman" w:hAnsi="Times New Roman" w:cs="Times New Roman"/>
          <w:sz w:val="24"/>
          <w:szCs w:val="24"/>
        </w:rPr>
        <w:t>,</w:t>
      </w:r>
      <w:r w:rsidRPr="00113553">
        <w:rPr>
          <w:rFonts w:ascii="Times New Roman" w:hAnsi="Times New Roman" w:cs="Times New Roman"/>
          <w:sz w:val="24"/>
          <w:szCs w:val="24"/>
        </w:rPr>
        <w:t xml:space="preserve"> &amp; </w:t>
      </w:r>
      <w:proofErr w:type="spellStart"/>
      <w:r w:rsidR="00A07C2A">
        <w:rPr>
          <w:rFonts w:ascii="Times New Roman" w:hAnsi="Times New Roman" w:cs="Times New Roman"/>
          <w:sz w:val="24"/>
          <w:szCs w:val="24"/>
        </w:rPr>
        <w:t>Sbeit</w:t>
      </w:r>
      <w:proofErr w:type="spellEnd"/>
      <w:r w:rsidRPr="00113553">
        <w:rPr>
          <w:rFonts w:ascii="Times New Roman" w:hAnsi="Times New Roman" w:cs="Times New Roman"/>
          <w:sz w:val="24"/>
          <w:szCs w:val="24"/>
        </w:rPr>
        <w:t xml:space="preserve">, </w:t>
      </w:r>
      <w:r w:rsidR="00A07C2A">
        <w:rPr>
          <w:rFonts w:ascii="Times New Roman" w:hAnsi="Times New Roman" w:cs="Times New Roman"/>
          <w:sz w:val="24"/>
          <w:szCs w:val="24"/>
        </w:rPr>
        <w:t>K</w:t>
      </w:r>
      <w:r w:rsidRPr="00113553">
        <w:rPr>
          <w:rFonts w:ascii="Times New Roman" w:hAnsi="Times New Roman" w:cs="Times New Roman"/>
          <w:sz w:val="24"/>
          <w:szCs w:val="24"/>
        </w:rPr>
        <w:t>. (2007).</w:t>
      </w:r>
      <w:proofErr w:type="gramEnd"/>
      <w:r w:rsidRPr="00113553">
        <w:rPr>
          <w:rFonts w:ascii="Times New Roman" w:hAnsi="Times New Roman" w:cs="Times New Roman"/>
          <w:sz w:val="24"/>
          <w:szCs w:val="24"/>
        </w:rPr>
        <w:t xml:space="preserve"> </w:t>
      </w:r>
      <w:r w:rsidR="00A07C2A">
        <w:rPr>
          <w:rFonts w:ascii="Times New Roman" w:hAnsi="Times New Roman" w:cs="Times New Roman"/>
          <w:sz w:val="24"/>
          <w:szCs w:val="24"/>
        </w:rPr>
        <w:t>Determinants</w:t>
      </w:r>
      <w:r w:rsidR="00A07C2A" w:rsidRPr="00113553">
        <w:rPr>
          <w:rFonts w:ascii="Times New Roman" w:hAnsi="Times New Roman" w:cs="Times New Roman"/>
          <w:sz w:val="24"/>
          <w:szCs w:val="24"/>
        </w:rPr>
        <w:t xml:space="preserve"> </w:t>
      </w:r>
      <w:r w:rsidRPr="00113553">
        <w:rPr>
          <w:rFonts w:ascii="Times New Roman" w:hAnsi="Times New Roman" w:cs="Times New Roman"/>
          <w:sz w:val="24"/>
          <w:szCs w:val="24"/>
        </w:rPr>
        <w:t xml:space="preserve">of </w:t>
      </w:r>
      <w:r w:rsidR="00A07C2A">
        <w:rPr>
          <w:rFonts w:ascii="Times New Roman" w:hAnsi="Times New Roman" w:cs="Times New Roman"/>
          <w:sz w:val="24"/>
          <w:szCs w:val="24"/>
        </w:rPr>
        <w:t>absorption courses for minorities in a</w:t>
      </w:r>
      <w:r w:rsidRPr="00113553">
        <w:rPr>
          <w:rFonts w:ascii="Times New Roman" w:hAnsi="Times New Roman" w:cs="Times New Roman"/>
          <w:sz w:val="24"/>
          <w:szCs w:val="24"/>
        </w:rPr>
        <w:t xml:space="preserve"> university </w:t>
      </w:r>
      <w:r w:rsidR="00A07C2A">
        <w:rPr>
          <w:rFonts w:ascii="Times New Roman" w:hAnsi="Times New Roman" w:cs="Times New Roman"/>
          <w:sz w:val="24"/>
          <w:szCs w:val="24"/>
        </w:rPr>
        <w:t>setting: Acculturation strategies and attitudes of the majority as perceived by Arab and Ethiopian students</w:t>
      </w:r>
      <w:r w:rsidR="005030A2">
        <w:rPr>
          <w:rFonts w:ascii="Times New Roman" w:hAnsi="Times New Roman" w:cs="Times New Roman"/>
          <w:sz w:val="24"/>
          <w:szCs w:val="24"/>
        </w:rPr>
        <w:t>.</w:t>
      </w:r>
      <w:r w:rsidRPr="00113553">
        <w:rPr>
          <w:rFonts w:ascii="Times New Roman" w:hAnsi="Times New Roman" w:cs="Times New Roman"/>
          <w:sz w:val="24"/>
          <w:szCs w:val="24"/>
        </w:rPr>
        <w:t xml:space="preserve"> </w:t>
      </w:r>
      <w:proofErr w:type="spellStart"/>
      <w:r w:rsidRPr="00113553">
        <w:rPr>
          <w:rFonts w:ascii="Times New Roman" w:hAnsi="Times New Roman" w:cs="Times New Roman"/>
          <w:i/>
          <w:iCs/>
          <w:sz w:val="24"/>
          <w:szCs w:val="24"/>
        </w:rPr>
        <w:t>Megamot</w:t>
      </w:r>
      <w:proofErr w:type="spellEnd"/>
      <w:r w:rsidRPr="00113553">
        <w:rPr>
          <w:rFonts w:ascii="Times New Roman" w:hAnsi="Times New Roman" w:cs="Times New Roman"/>
          <w:sz w:val="24"/>
          <w:szCs w:val="24"/>
        </w:rPr>
        <w:t xml:space="preserve">, </w:t>
      </w:r>
      <w:r w:rsidR="00A07C2A" w:rsidRPr="00A07C2A">
        <w:rPr>
          <w:rFonts w:ascii="Times New Roman" w:hAnsi="Times New Roman" w:cs="Times New Roman"/>
          <w:i/>
          <w:iCs/>
          <w:sz w:val="24"/>
          <w:szCs w:val="24"/>
        </w:rPr>
        <w:t>45</w:t>
      </w:r>
      <w:r w:rsidR="00A07C2A" w:rsidRPr="00A07C2A">
        <w:rPr>
          <w:rFonts w:ascii="Times New Roman" w:hAnsi="Times New Roman" w:cs="Times New Roman"/>
          <w:sz w:val="24"/>
          <w:szCs w:val="24"/>
        </w:rPr>
        <w:t>(</w:t>
      </w:r>
      <w:r w:rsidRPr="00A07C2A">
        <w:rPr>
          <w:rFonts w:ascii="Times New Roman" w:hAnsi="Times New Roman" w:cs="Times New Roman"/>
          <w:sz w:val="24"/>
          <w:szCs w:val="24"/>
        </w:rPr>
        <w:t>1</w:t>
      </w:r>
      <w:r w:rsidR="00A07C2A" w:rsidRPr="00A07C2A">
        <w:rPr>
          <w:rFonts w:ascii="Times New Roman" w:hAnsi="Times New Roman" w:cs="Times New Roman"/>
          <w:sz w:val="24"/>
          <w:szCs w:val="24"/>
        </w:rPr>
        <w:t>)</w:t>
      </w:r>
      <w:r w:rsidR="00A07C2A">
        <w:rPr>
          <w:rFonts w:ascii="Times New Roman" w:hAnsi="Times New Roman" w:cs="Times New Roman"/>
          <w:sz w:val="24"/>
          <w:szCs w:val="24"/>
        </w:rPr>
        <w:t>,</w:t>
      </w:r>
      <w:r w:rsidR="005030A2">
        <w:rPr>
          <w:rFonts w:ascii="Times New Roman" w:hAnsi="Times New Roman" w:cs="Times New Roman"/>
          <w:sz w:val="24"/>
          <w:szCs w:val="24"/>
        </w:rPr>
        <w:t xml:space="preserve"> </w:t>
      </w:r>
      <w:r w:rsidRPr="00113553">
        <w:rPr>
          <w:rFonts w:ascii="Times New Roman" w:hAnsi="Times New Roman" w:cs="Times New Roman"/>
          <w:sz w:val="24"/>
          <w:szCs w:val="24"/>
        </w:rPr>
        <w:t>53-74</w:t>
      </w:r>
      <w:r w:rsidR="00A07C2A">
        <w:rPr>
          <w:rFonts w:ascii="Times New Roman" w:hAnsi="Times New Roman" w:cs="Times New Roman"/>
          <w:sz w:val="24"/>
          <w:szCs w:val="24"/>
        </w:rPr>
        <w:t>.</w:t>
      </w:r>
      <w:r w:rsidRPr="00113553">
        <w:rPr>
          <w:rFonts w:ascii="Times New Roman" w:hAnsi="Times New Roman" w:cs="Times New Roman"/>
          <w:sz w:val="24"/>
          <w:szCs w:val="24"/>
        </w:rPr>
        <w:t xml:space="preserve"> </w:t>
      </w:r>
      <w:r w:rsidR="00A07C2A">
        <w:rPr>
          <w:rFonts w:ascii="Times New Roman" w:hAnsi="Times New Roman" w:cs="Times New Roman"/>
          <w:sz w:val="24"/>
          <w:szCs w:val="24"/>
        </w:rPr>
        <w:t>[</w:t>
      </w:r>
      <w:r w:rsidRPr="00113553">
        <w:rPr>
          <w:rFonts w:ascii="Times New Roman" w:hAnsi="Times New Roman" w:cs="Times New Roman"/>
          <w:sz w:val="24"/>
          <w:szCs w:val="24"/>
        </w:rPr>
        <w:t>Hebrew</w:t>
      </w:r>
      <w:r w:rsidR="00A07C2A">
        <w:rPr>
          <w:rFonts w:ascii="Times New Roman" w:hAnsi="Times New Roman" w:cs="Times New Roman"/>
          <w:sz w:val="24"/>
          <w:szCs w:val="24"/>
        </w:rPr>
        <w:t>]</w:t>
      </w:r>
    </w:p>
    <w:p w:rsidR="006060C0" w:rsidRPr="00113553" w:rsidRDefault="006060C0" w:rsidP="0052791E">
      <w:pPr>
        <w:bidi w:val="0"/>
        <w:spacing w:after="0" w:line="480" w:lineRule="auto"/>
        <w:ind w:left="567" w:hanging="567"/>
        <w:rPr>
          <w:rFonts w:ascii="Times New Roman" w:hAnsi="Times New Roman" w:cs="Times New Roman"/>
          <w:sz w:val="24"/>
          <w:szCs w:val="24"/>
        </w:rPr>
      </w:pPr>
      <w:proofErr w:type="gramStart"/>
      <w:r w:rsidRPr="0010054A">
        <w:rPr>
          <w:rFonts w:ascii="Times New Roman" w:hAnsi="Times New Roman" w:cs="Times New Roman"/>
          <w:sz w:val="24"/>
          <w:szCs w:val="24"/>
        </w:rPr>
        <w:t xml:space="preserve">Golan, D. </w:t>
      </w:r>
      <w:r w:rsidR="0052791E" w:rsidRPr="0010054A">
        <w:rPr>
          <w:rFonts w:ascii="Times New Roman" w:hAnsi="Times New Roman" w:cs="Times New Roman"/>
          <w:sz w:val="24"/>
          <w:szCs w:val="24"/>
        </w:rPr>
        <w:t xml:space="preserve">&amp; </w:t>
      </w:r>
      <w:proofErr w:type="spellStart"/>
      <w:r w:rsidRPr="0010054A">
        <w:rPr>
          <w:rFonts w:ascii="Times New Roman" w:hAnsi="Times New Roman" w:cs="Times New Roman"/>
          <w:sz w:val="24"/>
          <w:szCs w:val="24"/>
        </w:rPr>
        <w:t>Shalhoub</w:t>
      </w:r>
      <w:proofErr w:type="spellEnd"/>
      <w:r w:rsidRPr="0010054A">
        <w:rPr>
          <w:rFonts w:ascii="Times New Roman" w:hAnsi="Times New Roman" w:cs="Times New Roman"/>
          <w:sz w:val="24"/>
          <w:szCs w:val="24"/>
        </w:rPr>
        <w:t>-Kevorkian, N. (</w:t>
      </w:r>
      <w:r w:rsidR="0052791E" w:rsidRPr="0010054A">
        <w:rPr>
          <w:rFonts w:ascii="Times New Roman" w:hAnsi="Times New Roman" w:cs="Times New Roman"/>
          <w:sz w:val="24"/>
          <w:szCs w:val="24"/>
        </w:rPr>
        <w:t>in press</w:t>
      </w:r>
      <w:r w:rsidRPr="0010054A">
        <w:rPr>
          <w:rFonts w:ascii="Times New Roman" w:hAnsi="Times New Roman" w:cs="Times New Roman"/>
          <w:sz w:val="24"/>
          <w:szCs w:val="24"/>
        </w:rPr>
        <w:t>).</w:t>
      </w:r>
      <w:proofErr w:type="gramEnd"/>
      <w:r w:rsidRPr="0010054A">
        <w:rPr>
          <w:rFonts w:ascii="Times New Roman" w:hAnsi="Times New Roman" w:cs="Times New Roman"/>
          <w:sz w:val="24"/>
          <w:szCs w:val="24"/>
        </w:rPr>
        <w:t xml:space="preserve"> Community-engaged courses in a conflict zone: </w:t>
      </w:r>
      <w:r w:rsidR="0052791E" w:rsidRPr="0010054A">
        <w:rPr>
          <w:rFonts w:ascii="Times New Roman" w:hAnsi="Times New Roman" w:cs="Times New Roman"/>
          <w:sz w:val="24"/>
          <w:szCs w:val="24"/>
        </w:rPr>
        <w:t xml:space="preserve">A </w:t>
      </w:r>
      <w:r w:rsidRPr="0010054A">
        <w:rPr>
          <w:rFonts w:ascii="Times New Roman" w:hAnsi="Times New Roman" w:cs="Times New Roman"/>
          <w:sz w:val="24"/>
          <w:szCs w:val="24"/>
        </w:rPr>
        <w:t xml:space="preserve">case study of the Israeli academic corpus. </w:t>
      </w:r>
      <w:proofErr w:type="gramStart"/>
      <w:r w:rsidRPr="0010054A">
        <w:rPr>
          <w:rFonts w:ascii="Times New Roman" w:hAnsi="Times New Roman" w:cs="Times New Roman"/>
          <w:i/>
          <w:iCs/>
          <w:sz w:val="24"/>
          <w:szCs w:val="24"/>
        </w:rPr>
        <w:t>Journal of peace</w:t>
      </w:r>
      <w:r w:rsidRPr="00113553">
        <w:rPr>
          <w:rFonts w:ascii="Times New Roman" w:hAnsi="Times New Roman" w:cs="Times New Roman"/>
          <w:sz w:val="24"/>
          <w:szCs w:val="24"/>
        </w:rPr>
        <w:t xml:space="preserve"> </w:t>
      </w:r>
      <w:r w:rsidRPr="00113553">
        <w:rPr>
          <w:rFonts w:ascii="Times New Roman" w:hAnsi="Times New Roman" w:cs="Times New Roman"/>
          <w:i/>
          <w:iCs/>
          <w:sz w:val="24"/>
          <w:szCs w:val="24"/>
        </w:rPr>
        <w:t>education</w:t>
      </w:r>
      <w:r w:rsidR="0052791E">
        <w:rPr>
          <w:rFonts w:ascii="Times New Roman" w:hAnsi="Times New Roman" w:cs="Times New Roman"/>
          <w:sz w:val="24"/>
          <w:szCs w:val="24"/>
        </w:rPr>
        <w:t>.</w:t>
      </w:r>
      <w:proofErr w:type="gramEnd"/>
      <w:r w:rsidRPr="00113553">
        <w:rPr>
          <w:rFonts w:ascii="Times New Roman" w:hAnsi="Times New Roman" w:cs="Times New Roman"/>
          <w:sz w:val="24"/>
          <w:szCs w:val="24"/>
        </w:rPr>
        <w:t xml:space="preserve"> </w:t>
      </w:r>
    </w:p>
    <w:p w:rsidR="006060C0" w:rsidRPr="00113553" w:rsidRDefault="006060C0" w:rsidP="0010054A">
      <w:pPr>
        <w:bidi w:val="0"/>
        <w:spacing w:after="0" w:line="480" w:lineRule="auto"/>
        <w:ind w:left="567" w:hanging="567"/>
        <w:rPr>
          <w:rFonts w:ascii="Times New Roman" w:hAnsi="Times New Roman" w:cs="Times New Roman"/>
          <w:sz w:val="24"/>
          <w:szCs w:val="24"/>
        </w:rPr>
      </w:pPr>
      <w:proofErr w:type="spellStart"/>
      <w:proofErr w:type="gramStart"/>
      <w:r w:rsidRPr="00113553">
        <w:rPr>
          <w:rFonts w:ascii="Times New Roman" w:hAnsi="Times New Roman" w:cs="Times New Roman"/>
          <w:sz w:val="24"/>
          <w:szCs w:val="24"/>
        </w:rPr>
        <w:t>Hewstone</w:t>
      </w:r>
      <w:proofErr w:type="spellEnd"/>
      <w:r w:rsidRPr="00113553">
        <w:rPr>
          <w:rFonts w:ascii="Times New Roman" w:hAnsi="Times New Roman" w:cs="Times New Roman"/>
          <w:sz w:val="24"/>
          <w:szCs w:val="24"/>
        </w:rPr>
        <w:t>, M. (1986).</w:t>
      </w:r>
      <w:proofErr w:type="gramEnd"/>
      <w:r w:rsidRPr="00113553">
        <w:rPr>
          <w:rFonts w:ascii="Times New Roman" w:hAnsi="Times New Roman" w:cs="Times New Roman"/>
          <w:i/>
          <w:iCs/>
          <w:sz w:val="24"/>
          <w:szCs w:val="24"/>
        </w:rPr>
        <w:t xml:space="preserve"> </w:t>
      </w:r>
      <w:proofErr w:type="gramStart"/>
      <w:r w:rsidRPr="00113553">
        <w:rPr>
          <w:rFonts w:ascii="Times New Roman" w:hAnsi="Times New Roman" w:cs="Times New Roman"/>
          <w:i/>
          <w:iCs/>
          <w:sz w:val="24"/>
          <w:szCs w:val="24"/>
        </w:rPr>
        <w:t>Contact and conflict in intergroup encounters</w:t>
      </w:r>
      <w:r w:rsidRPr="00113553">
        <w:rPr>
          <w:rFonts w:ascii="Times New Roman" w:hAnsi="Times New Roman" w:cs="Times New Roman"/>
          <w:sz w:val="24"/>
          <w:szCs w:val="24"/>
        </w:rPr>
        <w:t>.</w:t>
      </w:r>
      <w:proofErr w:type="gramEnd"/>
      <w:r w:rsidRPr="00113553">
        <w:rPr>
          <w:rFonts w:ascii="Times New Roman" w:hAnsi="Times New Roman" w:cs="Times New Roman"/>
          <w:sz w:val="24"/>
          <w:szCs w:val="24"/>
        </w:rPr>
        <w:t xml:space="preserve"> </w:t>
      </w:r>
      <w:r w:rsidR="0010054A" w:rsidRPr="00113553">
        <w:rPr>
          <w:rFonts w:ascii="Times New Roman" w:hAnsi="Times New Roman" w:cs="Times New Roman"/>
          <w:sz w:val="24"/>
          <w:szCs w:val="24"/>
        </w:rPr>
        <w:t xml:space="preserve">R. </w:t>
      </w:r>
      <w:r w:rsidR="0010054A">
        <w:rPr>
          <w:rFonts w:ascii="Times New Roman" w:hAnsi="Times New Roman" w:cs="Times New Roman"/>
          <w:sz w:val="24"/>
          <w:szCs w:val="24"/>
        </w:rPr>
        <w:t>Brown</w:t>
      </w:r>
      <w:r w:rsidR="0010054A" w:rsidRPr="00113553">
        <w:rPr>
          <w:rFonts w:ascii="Times New Roman" w:hAnsi="Times New Roman" w:cs="Times New Roman"/>
          <w:sz w:val="24"/>
          <w:szCs w:val="24"/>
        </w:rPr>
        <w:t xml:space="preserve"> (Ed.). </w:t>
      </w:r>
      <w:r w:rsidRPr="00113553">
        <w:rPr>
          <w:rFonts w:ascii="Times New Roman" w:hAnsi="Times New Roman" w:cs="Times New Roman"/>
          <w:sz w:val="24"/>
          <w:szCs w:val="24"/>
        </w:rPr>
        <w:t>New York: Basil Blackwell.</w:t>
      </w:r>
    </w:p>
    <w:p w:rsidR="006060C0" w:rsidRPr="00113553" w:rsidRDefault="006060C0" w:rsidP="004656CD">
      <w:pPr>
        <w:bidi w:val="0"/>
        <w:spacing w:after="0" w:line="480" w:lineRule="auto"/>
        <w:ind w:left="567" w:hanging="567"/>
        <w:rPr>
          <w:rStyle w:val="a4"/>
          <w:rFonts w:ascii="Times New Roman" w:hAnsi="Times New Roman"/>
          <w:b w:val="0"/>
          <w:bCs w:val="0"/>
          <w:sz w:val="24"/>
          <w:szCs w:val="24"/>
        </w:rPr>
      </w:pPr>
      <w:proofErr w:type="gramStart"/>
      <w:r w:rsidRPr="00113553">
        <w:rPr>
          <w:rStyle w:val="a4"/>
          <w:rFonts w:ascii="Times New Roman" w:hAnsi="Times New Roman"/>
          <w:b w:val="0"/>
          <w:bCs w:val="0"/>
          <w:sz w:val="24"/>
          <w:szCs w:val="24"/>
        </w:rPr>
        <w:lastRenderedPageBreak/>
        <w:t>Hoffman, Y.</w:t>
      </w:r>
      <w:r w:rsidR="004656CD">
        <w:rPr>
          <w:rStyle w:val="a4"/>
          <w:rFonts w:ascii="Times New Roman" w:hAnsi="Times New Roman"/>
          <w:b w:val="0"/>
          <w:bCs w:val="0"/>
          <w:sz w:val="24"/>
          <w:szCs w:val="24"/>
        </w:rPr>
        <w:t>,</w:t>
      </w:r>
      <w:r w:rsidRPr="00113553">
        <w:rPr>
          <w:rStyle w:val="a4"/>
          <w:rFonts w:ascii="Times New Roman" w:hAnsi="Times New Roman"/>
          <w:b w:val="0"/>
          <w:bCs w:val="0"/>
          <w:sz w:val="24"/>
          <w:szCs w:val="24"/>
        </w:rPr>
        <w:t xml:space="preserve"> &amp; </w:t>
      </w:r>
      <w:proofErr w:type="spellStart"/>
      <w:r w:rsidRPr="00113553">
        <w:rPr>
          <w:rStyle w:val="a4"/>
          <w:rFonts w:ascii="Times New Roman" w:hAnsi="Times New Roman"/>
          <w:b w:val="0"/>
          <w:bCs w:val="0"/>
          <w:sz w:val="24"/>
          <w:szCs w:val="24"/>
        </w:rPr>
        <w:t>Naj</w:t>
      </w:r>
      <w:r w:rsidR="004656CD">
        <w:rPr>
          <w:rStyle w:val="a4"/>
          <w:rFonts w:ascii="Times New Roman" w:hAnsi="Times New Roman"/>
          <w:b w:val="0"/>
          <w:bCs w:val="0"/>
          <w:sz w:val="24"/>
          <w:szCs w:val="24"/>
        </w:rPr>
        <w:t>j</w:t>
      </w:r>
      <w:r w:rsidRPr="00113553">
        <w:rPr>
          <w:rStyle w:val="a4"/>
          <w:rFonts w:ascii="Times New Roman" w:hAnsi="Times New Roman"/>
          <w:b w:val="0"/>
          <w:bCs w:val="0"/>
          <w:sz w:val="24"/>
          <w:szCs w:val="24"/>
        </w:rPr>
        <w:t>ar</w:t>
      </w:r>
      <w:proofErr w:type="spellEnd"/>
      <w:r w:rsidRPr="00113553">
        <w:rPr>
          <w:rStyle w:val="a4"/>
          <w:rFonts w:ascii="Times New Roman" w:hAnsi="Times New Roman"/>
          <w:b w:val="0"/>
          <w:bCs w:val="0"/>
          <w:sz w:val="24"/>
          <w:szCs w:val="24"/>
        </w:rPr>
        <w:t>, K. (1986).</w:t>
      </w:r>
      <w:proofErr w:type="gramEnd"/>
      <w:r w:rsidRPr="00113553">
        <w:rPr>
          <w:rStyle w:val="a4"/>
          <w:rFonts w:ascii="Times New Roman" w:hAnsi="Times New Roman"/>
          <w:b w:val="0"/>
          <w:bCs w:val="0"/>
          <w:sz w:val="24"/>
          <w:szCs w:val="24"/>
        </w:rPr>
        <w:t xml:space="preserve"> </w:t>
      </w:r>
      <w:proofErr w:type="gramStart"/>
      <w:r w:rsidR="004656CD">
        <w:rPr>
          <w:rStyle w:val="a4"/>
          <w:rFonts w:ascii="Times New Roman" w:hAnsi="Times New Roman"/>
          <w:b w:val="0"/>
          <w:bCs w:val="0"/>
          <w:sz w:val="24"/>
          <w:szCs w:val="24"/>
        </w:rPr>
        <w:t>Willingness to normalize social relations</w:t>
      </w:r>
      <w:r w:rsidRPr="00113553">
        <w:rPr>
          <w:rStyle w:val="a4"/>
          <w:rFonts w:ascii="Times New Roman" w:hAnsi="Times New Roman"/>
          <w:b w:val="0"/>
          <w:bCs w:val="0"/>
          <w:sz w:val="24"/>
          <w:szCs w:val="24"/>
        </w:rPr>
        <w:t xml:space="preserve"> between Jewish and Arab </w:t>
      </w:r>
      <w:r w:rsidR="004656CD">
        <w:rPr>
          <w:rStyle w:val="a4"/>
          <w:rFonts w:ascii="Times New Roman" w:hAnsi="Times New Roman"/>
          <w:b w:val="0"/>
          <w:bCs w:val="0"/>
          <w:sz w:val="24"/>
          <w:szCs w:val="24"/>
        </w:rPr>
        <w:t xml:space="preserve">high school </w:t>
      </w:r>
      <w:r w:rsidRPr="00113553">
        <w:rPr>
          <w:rStyle w:val="a4"/>
          <w:rFonts w:ascii="Times New Roman" w:hAnsi="Times New Roman"/>
          <w:b w:val="0"/>
          <w:bCs w:val="0"/>
          <w:sz w:val="24"/>
          <w:szCs w:val="24"/>
        </w:rPr>
        <w:t>students.</w:t>
      </w:r>
      <w:proofErr w:type="gramEnd"/>
      <w:r w:rsidRPr="00113553">
        <w:rPr>
          <w:rStyle w:val="a4"/>
          <w:rFonts w:ascii="Times New Roman" w:hAnsi="Times New Roman"/>
          <w:b w:val="0"/>
          <w:bCs w:val="0"/>
          <w:sz w:val="24"/>
          <w:szCs w:val="24"/>
        </w:rPr>
        <w:t xml:space="preserve"> </w:t>
      </w:r>
      <w:proofErr w:type="spellStart"/>
      <w:r w:rsidR="00CD0516">
        <w:rPr>
          <w:rStyle w:val="a4"/>
          <w:rFonts w:ascii="Times New Roman" w:hAnsi="Times New Roman"/>
          <w:b w:val="0"/>
          <w:bCs w:val="0"/>
          <w:i/>
          <w:iCs/>
          <w:sz w:val="24"/>
          <w:szCs w:val="24"/>
        </w:rPr>
        <w:t>Iyunim</w:t>
      </w:r>
      <w:proofErr w:type="spellEnd"/>
      <w:r w:rsidR="00CD0516">
        <w:rPr>
          <w:rStyle w:val="a4"/>
          <w:rFonts w:ascii="Times New Roman" w:hAnsi="Times New Roman"/>
          <w:b w:val="0"/>
          <w:bCs w:val="0"/>
          <w:i/>
          <w:iCs/>
          <w:sz w:val="24"/>
          <w:szCs w:val="24"/>
        </w:rPr>
        <w:t xml:space="preserve"> </w:t>
      </w:r>
      <w:proofErr w:type="spellStart"/>
      <w:r w:rsidR="004656CD">
        <w:rPr>
          <w:rStyle w:val="a4"/>
          <w:rFonts w:ascii="Times New Roman" w:hAnsi="Times New Roman"/>
          <w:b w:val="0"/>
          <w:bCs w:val="0"/>
          <w:i/>
          <w:iCs/>
          <w:sz w:val="24"/>
          <w:szCs w:val="24"/>
        </w:rPr>
        <w:t>B’</w:t>
      </w:r>
      <w:r w:rsidR="00CD0516">
        <w:rPr>
          <w:rStyle w:val="a4"/>
          <w:rFonts w:ascii="Times New Roman" w:hAnsi="Times New Roman"/>
          <w:b w:val="0"/>
          <w:bCs w:val="0"/>
          <w:i/>
          <w:iCs/>
          <w:sz w:val="24"/>
          <w:szCs w:val="24"/>
        </w:rPr>
        <w:t>hinu</w:t>
      </w:r>
      <w:r w:rsidR="004656CD">
        <w:rPr>
          <w:rStyle w:val="a4"/>
          <w:rFonts w:ascii="Times New Roman" w:hAnsi="Times New Roman"/>
          <w:b w:val="0"/>
          <w:bCs w:val="0"/>
          <w:i/>
          <w:iCs/>
          <w:sz w:val="24"/>
          <w:szCs w:val="24"/>
        </w:rPr>
        <w:t>k</w:t>
      </w:r>
      <w:r w:rsidR="00CD0516">
        <w:rPr>
          <w:rStyle w:val="a4"/>
          <w:rFonts w:ascii="Times New Roman" w:hAnsi="Times New Roman"/>
          <w:b w:val="0"/>
          <w:bCs w:val="0"/>
          <w:i/>
          <w:iCs/>
          <w:sz w:val="24"/>
          <w:szCs w:val="24"/>
        </w:rPr>
        <w:t>h</w:t>
      </w:r>
      <w:proofErr w:type="spellEnd"/>
      <w:r w:rsidRPr="00113553">
        <w:rPr>
          <w:rStyle w:val="a4"/>
          <w:rFonts w:ascii="Times New Roman" w:hAnsi="Times New Roman"/>
          <w:b w:val="0"/>
          <w:bCs w:val="0"/>
          <w:sz w:val="24"/>
          <w:szCs w:val="24"/>
        </w:rPr>
        <w:t xml:space="preserve">, </w:t>
      </w:r>
      <w:r w:rsidRPr="00CD0516">
        <w:rPr>
          <w:rStyle w:val="a4"/>
          <w:rFonts w:ascii="Times New Roman" w:hAnsi="Times New Roman"/>
          <w:b w:val="0"/>
          <w:bCs w:val="0"/>
          <w:i/>
          <w:iCs/>
          <w:sz w:val="24"/>
          <w:szCs w:val="24"/>
        </w:rPr>
        <w:t>43-44</w:t>
      </w:r>
      <w:r w:rsidRPr="00113553">
        <w:rPr>
          <w:rStyle w:val="a4"/>
          <w:rFonts w:ascii="Times New Roman" w:hAnsi="Times New Roman"/>
          <w:b w:val="0"/>
          <w:bCs w:val="0"/>
          <w:sz w:val="24"/>
          <w:szCs w:val="24"/>
        </w:rPr>
        <w:t>, 103-118</w:t>
      </w:r>
      <w:r w:rsidR="004656CD">
        <w:rPr>
          <w:rStyle w:val="a4"/>
          <w:rFonts w:ascii="Times New Roman" w:hAnsi="Times New Roman"/>
          <w:b w:val="0"/>
          <w:bCs w:val="0"/>
          <w:sz w:val="24"/>
          <w:szCs w:val="24"/>
        </w:rPr>
        <w:t>.</w:t>
      </w:r>
      <w:r w:rsidRPr="00113553">
        <w:rPr>
          <w:rStyle w:val="a4"/>
          <w:rFonts w:ascii="Times New Roman" w:hAnsi="Times New Roman"/>
          <w:b w:val="0"/>
          <w:bCs w:val="0"/>
          <w:sz w:val="24"/>
          <w:szCs w:val="24"/>
        </w:rPr>
        <w:t xml:space="preserve"> </w:t>
      </w:r>
      <w:proofErr w:type="gramStart"/>
      <w:r w:rsidR="004656CD">
        <w:rPr>
          <w:rStyle w:val="a4"/>
          <w:rFonts w:ascii="Times New Roman" w:hAnsi="Times New Roman"/>
          <w:b w:val="0"/>
          <w:bCs w:val="0"/>
          <w:sz w:val="24"/>
          <w:szCs w:val="24"/>
        </w:rPr>
        <w:t>[</w:t>
      </w:r>
      <w:r w:rsidRPr="00113553">
        <w:rPr>
          <w:rStyle w:val="a4"/>
          <w:rFonts w:ascii="Times New Roman" w:hAnsi="Times New Roman"/>
          <w:b w:val="0"/>
          <w:bCs w:val="0"/>
          <w:sz w:val="24"/>
          <w:szCs w:val="24"/>
        </w:rPr>
        <w:t>Hebrew</w:t>
      </w:r>
      <w:r w:rsidR="004656CD">
        <w:rPr>
          <w:rStyle w:val="a4"/>
          <w:rFonts w:ascii="Times New Roman" w:hAnsi="Times New Roman"/>
          <w:b w:val="0"/>
          <w:bCs w:val="0"/>
          <w:sz w:val="24"/>
          <w:szCs w:val="24"/>
        </w:rPr>
        <w:t>]</w:t>
      </w:r>
      <w:r w:rsidRPr="00113553">
        <w:rPr>
          <w:rStyle w:val="a4"/>
          <w:rFonts w:ascii="Times New Roman" w:hAnsi="Times New Roman"/>
          <w:b w:val="0"/>
          <w:bCs w:val="0"/>
          <w:sz w:val="24"/>
          <w:szCs w:val="24"/>
        </w:rPr>
        <w:t>.</w:t>
      </w:r>
      <w:proofErr w:type="gramEnd"/>
      <w:r w:rsidRPr="00113553">
        <w:rPr>
          <w:rStyle w:val="a4"/>
          <w:rFonts w:ascii="Times New Roman" w:hAnsi="Times New Roman"/>
          <w:b w:val="0"/>
          <w:bCs w:val="0"/>
          <w:sz w:val="24"/>
          <w:szCs w:val="24"/>
        </w:rPr>
        <w:t xml:space="preserve"> </w:t>
      </w:r>
    </w:p>
    <w:p w:rsidR="006060C0" w:rsidRPr="00113553" w:rsidRDefault="006060C0" w:rsidP="004656CD">
      <w:pPr>
        <w:bidi w:val="0"/>
        <w:spacing w:after="0" w:line="480" w:lineRule="auto"/>
        <w:ind w:left="567" w:hanging="567"/>
        <w:rPr>
          <w:rFonts w:ascii="Times New Roman" w:hAnsi="Times New Roman" w:cs="Times New Roman"/>
          <w:sz w:val="24"/>
          <w:szCs w:val="24"/>
        </w:rPr>
      </w:pPr>
      <w:proofErr w:type="spellStart"/>
      <w:proofErr w:type="gramStart"/>
      <w:r w:rsidRPr="00113553">
        <w:rPr>
          <w:rFonts w:ascii="Times New Roman" w:hAnsi="Times New Roman" w:cs="Times New Roman"/>
          <w:sz w:val="24"/>
          <w:szCs w:val="24"/>
        </w:rPr>
        <w:t>Hornsey</w:t>
      </w:r>
      <w:proofErr w:type="spellEnd"/>
      <w:r w:rsidRPr="00113553">
        <w:rPr>
          <w:rFonts w:ascii="Times New Roman" w:hAnsi="Times New Roman" w:cs="Times New Roman"/>
          <w:sz w:val="24"/>
          <w:szCs w:val="24"/>
        </w:rPr>
        <w:t>, M.</w:t>
      </w:r>
      <w:r w:rsidR="004656CD">
        <w:rPr>
          <w:rFonts w:ascii="Times New Roman" w:hAnsi="Times New Roman" w:cs="Times New Roman"/>
          <w:sz w:val="24"/>
          <w:szCs w:val="24"/>
        </w:rPr>
        <w:t xml:space="preserve"> </w:t>
      </w:r>
      <w:r w:rsidRPr="00113553">
        <w:rPr>
          <w:rFonts w:ascii="Times New Roman" w:hAnsi="Times New Roman" w:cs="Times New Roman"/>
          <w:sz w:val="24"/>
          <w:szCs w:val="24"/>
        </w:rPr>
        <w:t>J.</w:t>
      </w:r>
      <w:r w:rsidR="004656CD">
        <w:rPr>
          <w:rFonts w:ascii="Times New Roman" w:hAnsi="Times New Roman" w:cs="Times New Roman"/>
          <w:sz w:val="24"/>
          <w:szCs w:val="24"/>
        </w:rPr>
        <w:t>,</w:t>
      </w:r>
      <w:r w:rsidRPr="00113553">
        <w:rPr>
          <w:rFonts w:ascii="Times New Roman" w:hAnsi="Times New Roman" w:cs="Times New Roman"/>
          <w:sz w:val="24"/>
          <w:szCs w:val="24"/>
        </w:rPr>
        <w:t xml:space="preserve"> </w:t>
      </w:r>
      <w:r w:rsidR="004656CD">
        <w:rPr>
          <w:rFonts w:ascii="Times New Roman" w:hAnsi="Times New Roman" w:cs="Times New Roman"/>
          <w:sz w:val="24"/>
          <w:szCs w:val="24"/>
        </w:rPr>
        <w:t>&amp;</w:t>
      </w:r>
      <w:r w:rsidR="004656CD" w:rsidRPr="00113553">
        <w:rPr>
          <w:rFonts w:ascii="Times New Roman" w:hAnsi="Times New Roman" w:cs="Times New Roman"/>
          <w:sz w:val="24"/>
          <w:szCs w:val="24"/>
        </w:rPr>
        <w:t xml:space="preserve"> </w:t>
      </w:r>
      <w:r w:rsidRPr="00113553">
        <w:rPr>
          <w:rFonts w:ascii="Times New Roman" w:hAnsi="Times New Roman" w:cs="Times New Roman"/>
          <w:sz w:val="24"/>
          <w:szCs w:val="24"/>
        </w:rPr>
        <w:t>Hogg, M.</w:t>
      </w:r>
      <w:r w:rsidR="00682856">
        <w:rPr>
          <w:rFonts w:ascii="Times New Roman" w:hAnsi="Times New Roman" w:cs="Times New Roman"/>
          <w:sz w:val="24"/>
          <w:szCs w:val="24"/>
        </w:rPr>
        <w:t xml:space="preserve"> </w:t>
      </w:r>
      <w:r w:rsidRPr="00113553">
        <w:rPr>
          <w:rFonts w:ascii="Times New Roman" w:hAnsi="Times New Roman" w:cs="Times New Roman"/>
          <w:sz w:val="24"/>
          <w:szCs w:val="24"/>
        </w:rPr>
        <w:t>A. (2000).</w:t>
      </w:r>
      <w:proofErr w:type="gramEnd"/>
      <w:r w:rsidRPr="00113553">
        <w:rPr>
          <w:rFonts w:ascii="Times New Roman" w:hAnsi="Times New Roman" w:cs="Times New Roman"/>
          <w:sz w:val="24"/>
          <w:szCs w:val="24"/>
        </w:rPr>
        <w:t xml:space="preserve"> Subgroup relations: A comparison of </w:t>
      </w:r>
      <w:r w:rsidR="004656CD">
        <w:rPr>
          <w:rFonts w:ascii="Times New Roman" w:hAnsi="Times New Roman" w:cs="Times New Roman"/>
          <w:sz w:val="24"/>
          <w:szCs w:val="24"/>
        </w:rPr>
        <w:t>mutual</w:t>
      </w:r>
      <w:r w:rsidR="004656CD" w:rsidRPr="00113553">
        <w:rPr>
          <w:rFonts w:ascii="Times New Roman" w:hAnsi="Times New Roman" w:cs="Times New Roman"/>
          <w:sz w:val="24"/>
          <w:szCs w:val="24"/>
        </w:rPr>
        <w:t xml:space="preserve"> </w:t>
      </w:r>
      <w:r w:rsidRPr="00113553">
        <w:rPr>
          <w:rFonts w:ascii="Times New Roman" w:hAnsi="Times New Roman" w:cs="Times New Roman"/>
          <w:sz w:val="24"/>
          <w:szCs w:val="24"/>
        </w:rPr>
        <w:t xml:space="preserve">intergroup differentiation and common </w:t>
      </w:r>
      <w:proofErr w:type="spellStart"/>
      <w:r w:rsidRPr="00113553">
        <w:rPr>
          <w:rFonts w:ascii="Times New Roman" w:hAnsi="Times New Roman" w:cs="Times New Roman"/>
          <w:sz w:val="24"/>
          <w:szCs w:val="24"/>
        </w:rPr>
        <w:t>ingroup</w:t>
      </w:r>
      <w:proofErr w:type="spellEnd"/>
      <w:r w:rsidRPr="00113553">
        <w:rPr>
          <w:rFonts w:ascii="Times New Roman" w:hAnsi="Times New Roman" w:cs="Times New Roman"/>
          <w:sz w:val="24"/>
          <w:szCs w:val="24"/>
        </w:rPr>
        <w:t xml:space="preserve"> identity models of prejudice reduction. </w:t>
      </w:r>
      <w:r w:rsidRPr="00113553">
        <w:rPr>
          <w:rFonts w:ascii="Times New Roman" w:hAnsi="Times New Roman" w:cs="Times New Roman"/>
          <w:i/>
          <w:iCs/>
          <w:sz w:val="24"/>
          <w:szCs w:val="24"/>
        </w:rPr>
        <w:t xml:space="preserve">Personality </w:t>
      </w:r>
      <w:r w:rsidR="004656CD">
        <w:rPr>
          <w:rFonts w:ascii="Times New Roman" w:hAnsi="Times New Roman" w:cs="Times New Roman"/>
          <w:i/>
          <w:iCs/>
          <w:sz w:val="24"/>
          <w:szCs w:val="24"/>
        </w:rPr>
        <w:t>a</w:t>
      </w:r>
      <w:r w:rsidR="004656CD" w:rsidRPr="00113553">
        <w:rPr>
          <w:rFonts w:ascii="Times New Roman" w:hAnsi="Times New Roman" w:cs="Times New Roman"/>
          <w:i/>
          <w:iCs/>
          <w:sz w:val="24"/>
          <w:szCs w:val="24"/>
        </w:rPr>
        <w:t xml:space="preserve">nd </w:t>
      </w:r>
      <w:r w:rsidRPr="00113553">
        <w:rPr>
          <w:rFonts w:ascii="Times New Roman" w:hAnsi="Times New Roman" w:cs="Times New Roman"/>
          <w:i/>
          <w:iCs/>
          <w:sz w:val="24"/>
          <w:szCs w:val="24"/>
        </w:rPr>
        <w:t>Social Psychology Bulletin</w:t>
      </w:r>
      <w:r w:rsidRPr="00113553">
        <w:rPr>
          <w:rFonts w:ascii="Times New Roman" w:hAnsi="Times New Roman" w:cs="Times New Roman"/>
          <w:sz w:val="24"/>
          <w:szCs w:val="24"/>
        </w:rPr>
        <w:t xml:space="preserve">, </w:t>
      </w:r>
      <w:r w:rsidRPr="00113553">
        <w:rPr>
          <w:rFonts w:ascii="Times New Roman" w:hAnsi="Times New Roman" w:cs="Times New Roman"/>
          <w:i/>
          <w:iCs/>
          <w:sz w:val="24"/>
          <w:szCs w:val="24"/>
        </w:rPr>
        <w:t>26</w:t>
      </w:r>
      <w:r w:rsidRPr="00113553">
        <w:rPr>
          <w:rFonts w:ascii="Times New Roman" w:hAnsi="Times New Roman" w:cs="Times New Roman"/>
          <w:sz w:val="24"/>
          <w:szCs w:val="24"/>
        </w:rPr>
        <w:t>, 242-256.</w:t>
      </w:r>
    </w:p>
    <w:p w:rsidR="006060C0" w:rsidRPr="00113553" w:rsidRDefault="006060C0" w:rsidP="003B67EF">
      <w:pPr>
        <w:bidi w:val="0"/>
        <w:spacing w:after="0" w:line="480" w:lineRule="auto"/>
        <w:ind w:left="567" w:hanging="567"/>
        <w:rPr>
          <w:rStyle w:val="a4"/>
          <w:rFonts w:ascii="Times New Roman" w:hAnsi="Times New Roman"/>
          <w:b w:val="0"/>
          <w:bCs w:val="0"/>
          <w:sz w:val="24"/>
          <w:szCs w:val="24"/>
        </w:rPr>
      </w:pPr>
      <w:proofErr w:type="spellStart"/>
      <w:r w:rsidRPr="00113553">
        <w:rPr>
          <w:rStyle w:val="a4"/>
          <w:rFonts w:ascii="Times New Roman" w:hAnsi="Times New Roman"/>
          <w:b w:val="0"/>
          <w:bCs w:val="0"/>
          <w:sz w:val="24"/>
          <w:szCs w:val="24"/>
        </w:rPr>
        <w:t>Kimmerling</w:t>
      </w:r>
      <w:proofErr w:type="spellEnd"/>
      <w:r w:rsidRPr="00113553">
        <w:rPr>
          <w:rStyle w:val="a4"/>
          <w:rFonts w:ascii="Times New Roman" w:hAnsi="Times New Roman"/>
          <w:b w:val="0"/>
          <w:bCs w:val="0"/>
          <w:sz w:val="24"/>
          <w:szCs w:val="24"/>
        </w:rPr>
        <w:t xml:space="preserve">, B. (1998). </w:t>
      </w:r>
      <w:r w:rsidR="003B67EF">
        <w:rPr>
          <w:rStyle w:val="a4"/>
          <w:rFonts w:ascii="Times New Roman" w:hAnsi="Times New Roman"/>
          <w:b w:val="0"/>
          <w:bCs w:val="0"/>
          <w:sz w:val="24"/>
          <w:szCs w:val="24"/>
        </w:rPr>
        <w:t>N</w:t>
      </w:r>
      <w:r w:rsidRPr="00113553">
        <w:rPr>
          <w:rStyle w:val="a4"/>
          <w:rFonts w:ascii="Times New Roman" w:hAnsi="Times New Roman"/>
          <w:b w:val="0"/>
          <w:bCs w:val="0"/>
          <w:sz w:val="24"/>
          <w:szCs w:val="24"/>
        </w:rPr>
        <w:t xml:space="preserve">ew Israelis – </w:t>
      </w:r>
      <w:r w:rsidR="003B67EF">
        <w:rPr>
          <w:rStyle w:val="a4"/>
          <w:rFonts w:ascii="Times New Roman" w:hAnsi="Times New Roman"/>
          <w:b w:val="0"/>
          <w:bCs w:val="0"/>
          <w:sz w:val="24"/>
          <w:szCs w:val="24"/>
        </w:rPr>
        <w:t xml:space="preserve">A plurality of cultures </w:t>
      </w:r>
      <w:r w:rsidRPr="00113553">
        <w:rPr>
          <w:rStyle w:val="a4"/>
          <w:rFonts w:ascii="Times New Roman" w:hAnsi="Times New Roman"/>
          <w:b w:val="0"/>
          <w:bCs w:val="0"/>
          <w:sz w:val="24"/>
          <w:szCs w:val="24"/>
        </w:rPr>
        <w:t xml:space="preserve">without </w:t>
      </w:r>
      <w:r w:rsidR="003B67EF">
        <w:rPr>
          <w:rStyle w:val="a4"/>
          <w:rFonts w:ascii="Times New Roman" w:hAnsi="Times New Roman"/>
          <w:b w:val="0"/>
          <w:bCs w:val="0"/>
          <w:sz w:val="24"/>
          <w:szCs w:val="24"/>
        </w:rPr>
        <w:t>multiculturalism</w:t>
      </w:r>
      <w:r w:rsidRPr="00113553">
        <w:rPr>
          <w:rStyle w:val="a4"/>
          <w:rFonts w:ascii="Times New Roman" w:hAnsi="Times New Roman"/>
          <w:b w:val="0"/>
          <w:bCs w:val="0"/>
          <w:sz w:val="24"/>
          <w:szCs w:val="24"/>
        </w:rPr>
        <w:t xml:space="preserve">. </w:t>
      </w:r>
      <w:proofErr w:type="spellStart"/>
      <w:r w:rsidR="004656CD">
        <w:rPr>
          <w:rStyle w:val="a4"/>
          <w:rFonts w:ascii="Times New Roman" w:hAnsi="Times New Roman"/>
          <w:b w:val="0"/>
          <w:bCs w:val="0"/>
          <w:i/>
          <w:iCs/>
          <w:sz w:val="24"/>
          <w:szCs w:val="24"/>
        </w:rPr>
        <w:t>Alpayim</w:t>
      </w:r>
      <w:proofErr w:type="spellEnd"/>
      <w:r w:rsidR="004656CD" w:rsidRPr="00113553">
        <w:rPr>
          <w:rStyle w:val="a4"/>
          <w:rFonts w:ascii="Times New Roman" w:hAnsi="Times New Roman"/>
          <w:b w:val="0"/>
          <w:bCs w:val="0"/>
          <w:sz w:val="24"/>
          <w:szCs w:val="24"/>
        </w:rPr>
        <w:t xml:space="preserve"> </w:t>
      </w:r>
      <w:r w:rsidRPr="00113553">
        <w:rPr>
          <w:rStyle w:val="a4"/>
          <w:rFonts w:ascii="Times New Roman" w:hAnsi="Times New Roman"/>
          <w:b w:val="0"/>
          <w:bCs w:val="0"/>
          <w:i/>
          <w:iCs/>
          <w:sz w:val="24"/>
          <w:szCs w:val="24"/>
        </w:rPr>
        <w:t>16</w:t>
      </w:r>
      <w:r w:rsidRPr="00113553">
        <w:rPr>
          <w:rStyle w:val="a4"/>
          <w:rFonts w:ascii="Times New Roman" w:hAnsi="Times New Roman"/>
          <w:b w:val="0"/>
          <w:bCs w:val="0"/>
          <w:sz w:val="24"/>
          <w:szCs w:val="24"/>
        </w:rPr>
        <w:t>, 264-308</w:t>
      </w:r>
      <w:r w:rsidR="003B67EF">
        <w:rPr>
          <w:rStyle w:val="a4"/>
          <w:rFonts w:ascii="Times New Roman" w:hAnsi="Times New Roman"/>
          <w:b w:val="0"/>
          <w:bCs w:val="0"/>
          <w:sz w:val="24"/>
          <w:szCs w:val="24"/>
        </w:rPr>
        <w:t>.</w:t>
      </w:r>
      <w:r w:rsidRPr="00113553">
        <w:rPr>
          <w:rStyle w:val="a4"/>
          <w:rFonts w:ascii="Times New Roman" w:hAnsi="Times New Roman"/>
          <w:b w:val="0"/>
          <w:bCs w:val="0"/>
          <w:sz w:val="24"/>
          <w:szCs w:val="24"/>
        </w:rPr>
        <w:t xml:space="preserve"> </w:t>
      </w:r>
      <w:r w:rsidR="003B67EF">
        <w:rPr>
          <w:rStyle w:val="a4"/>
          <w:rFonts w:ascii="Times New Roman" w:hAnsi="Times New Roman"/>
          <w:b w:val="0"/>
          <w:bCs w:val="0"/>
          <w:sz w:val="24"/>
          <w:szCs w:val="24"/>
        </w:rPr>
        <w:t>[</w:t>
      </w:r>
      <w:r w:rsidRPr="00113553">
        <w:rPr>
          <w:rStyle w:val="a4"/>
          <w:rFonts w:ascii="Times New Roman" w:hAnsi="Times New Roman"/>
          <w:b w:val="0"/>
          <w:bCs w:val="0"/>
          <w:sz w:val="24"/>
          <w:szCs w:val="24"/>
        </w:rPr>
        <w:t>Hebrew</w:t>
      </w:r>
      <w:r w:rsidR="003B67EF">
        <w:rPr>
          <w:rStyle w:val="a4"/>
          <w:rFonts w:ascii="Times New Roman" w:hAnsi="Times New Roman"/>
          <w:b w:val="0"/>
          <w:bCs w:val="0"/>
          <w:sz w:val="24"/>
          <w:szCs w:val="24"/>
        </w:rPr>
        <w:t>]</w:t>
      </w:r>
    </w:p>
    <w:p w:rsidR="006060C0" w:rsidRPr="00113553" w:rsidRDefault="006060C0" w:rsidP="003B67EF">
      <w:pPr>
        <w:bidi w:val="0"/>
        <w:spacing w:after="0" w:line="480" w:lineRule="auto"/>
        <w:ind w:left="567" w:hanging="567"/>
        <w:rPr>
          <w:rFonts w:ascii="Times New Roman" w:hAnsi="Times New Roman" w:cs="Times New Roman"/>
          <w:sz w:val="24"/>
          <w:szCs w:val="24"/>
        </w:rPr>
      </w:pPr>
      <w:r w:rsidRPr="00113553">
        <w:rPr>
          <w:rFonts w:ascii="Times New Roman" w:hAnsi="Times New Roman" w:cs="Times New Roman"/>
          <w:sz w:val="24"/>
          <w:szCs w:val="24"/>
        </w:rPr>
        <w:t>Lawler, J. E.</w:t>
      </w:r>
      <w:r w:rsidR="003B67EF">
        <w:rPr>
          <w:rFonts w:ascii="Times New Roman" w:hAnsi="Times New Roman" w:cs="Times New Roman"/>
          <w:sz w:val="24"/>
          <w:szCs w:val="24"/>
        </w:rPr>
        <w:t xml:space="preserve"> (Ed.)</w:t>
      </w:r>
      <w:r w:rsidRPr="00113553">
        <w:rPr>
          <w:rFonts w:ascii="Times New Roman" w:hAnsi="Times New Roman" w:cs="Times New Roman"/>
          <w:sz w:val="24"/>
          <w:szCs w:val="24"/>
        </w:rPr>
        <w:t xml:space="preserve"> (1985). </w:t>
      </w:r>
      <w:r w:rsidRPr="00113553">
        <w:rPr>
          <w:rFonts w:ascii="Times New Roman" w:hAnsi="Times New Roman" w:cs="Times New Roman"/>
          <w:i/>
          <w:iCs/>
          <w:sz w:val="24"/>
          <w:szCs w:val="24"/>
        </w:rPr>
        <w:t>Advances in group process</w:t>
      </w:r>
      <w:r w:rsidR="003B67EF">
        <w:rPr>
          <w:rFonts w:ascii="Times New Roman" w:hAnsi="Times New Roman" w:cs="Times New Roman"/>
          <w:i/>
          <w:iCs/>
          <w:sz w:val="24"/>
          <w:szCs w:val="24"/>
        </w:rPr>
        <w:t>es: Vol.</w:t>
      </w:r>
      <w:r w:rsidRPr="00113553">
        <w:rPr>
          <w:rFonts w:ascii="Times New Roman" w:hAnsi="Times New Roman" w:cs="Times New Roman"/>
          <w:i/>
          <w:iCs/>
          <w:sz w:val="24"/>
          <w:szCs w:val="24"/>
        </w:rPr>
        <w:t xml:space="preserve"> 2.</w:t>
      </w:r>
      <w:r w:rsidRPr="00113553">
        <w:rPr>
          <w:rFonts w:ascii="Times New Roman" w:hAnsi="Times New Roman" w:cs="Times New Roman"/>
          <w:sz w:val="24"/>
          <w:szCs w:val="24"/>
        </w:rPr>
        <w:t xml:space="preserve"> Greenwich, </w:t>
      </w:r>
      <w:r w:rsidR="003B67EF" w:rsidRPr="00113553">
        <w:rPr>
          <w:rFonts w:ascii="Times New Roman" w:hAnsi="Times New Roman" w:cs="Times New Roman"/>
          <w:sz w:val="24"/>
          <w:szCs w:val="24"/>
        </w:rPr>
        <w:t>C</w:t>
      </w:r>
      <w:r w:rsidR="003B67EF">
        <w:rPr>
          <w:rFonts w:ascii="Times New Roman" w:hAnsi="Times New Roman" w:cs="Times New Roman"/>
          <w:sz w:val="24"/>
          <w:szCs w:val="24"/>
        </w:rPr>
        <w:t>T</w:t>
      </w:r>
      <w:r w:rsidRPr="00113553">
        <w:rPr>
          <w:rFonts w:ascii="Times New Roman" w:hAnsi="Times New Roman" w:cs="Times New Roman"/>
          <w:sz w:val="24"/>
          <w:szCs w:val="24"/>
        </w:rPr>
        <w:t>: JAI Press.</w:t>
      </w:r>
    </w:p>
    <w:p w:rsidR="006060C0" w:rsidRDefault="003B67EF" w:rsidP="003B67EF">
      <w:pPr>
        <w:bidi w:val="0"/>
        <w:spacing w:after="0" w:line="480" w:lineRule="auto"/>
        <w:ind w:left="567" w:hanging="567"/>
        <w:rPr>
          <w:rFonts w:ascii="Times New Roman" w:hAnsi="Times New Roman" w:cs="Times New Roman"/>
          <w:sz w:val="24"/>
          <w:szCs w:val="24"/>
        </w:rPr>
      </w:pPr>
      <w:proofErr w:type="spellStart"/>
      <w:proofErr w:type="gramStart"/>
      <w:r w:rsidRPr="00113553">
        <w:rPr>
          <w:rFonts w:ascii="Times New Roman" w:hAnsi="Times New Roman" w:cs="Times New Roman"/>
          <w:sz w:val="24"/>
          <w:szCs w:val="24"/>
        </w:rPr>
        <w:t>Le</w:t>
      </w:r>
      <w:r>
        <w:rPr>
          <w:rFonts w:ascii="Times New Roman" w:hAnsi="Times New Roman" w:cs="Times New Roman"/>
          <w:sz w:val="24"/>
          <w:szCs w:val="24"/>
        </w:rPr>
        <w:t>V</w:t>
      </w:r>
      <w:r w:rsidRPr="00113553">
        <w:rPr>
          <w:rFonts w:ascii="Times New Roman" w:hAnsi="Times New Roman" w:cs="Times New Roman"/>
          <w:sz w:val="24"/>
          <w:szCs w:val="24"/>
        </w:rPr>
        <w:t>ine</w:t>
      </w:r>
      <w:proofErr w:type="spellEnd"/>
      <w:r w:rsidR="006060C0" w:rsidRPr="00113553">
        <w:rPr>
          <w:rFonts w:ascii="Times New Roman" w:hAnsi="Times New Roman" w:cs="Times New Roman"/>
          <w:sz w:val="24"/>
          <w:szCs w:val="24"/>
        </w:rPr>
        <w:t>, R. A.</w:t>
      </w:r>
      <w:r>
        <w:rPr>
          <w:rFonts w:ascii="Times New Roman" w:hAnsi="Times New Roman" w:cs="Times New Roman"/>
          <w:sz w:val="24"/>
          <w:szCs w:val="24"/>
        </w:rPr>
        <w:t>,</w:t>
      </w:r>
      <w:r w:rsidR="006060C0" w:rsidRPr="00113553">
        <w:rPr>
          <w:rFonts w:ascii="Times New Roman" w:hAnsi="Times New Roman" w:cs="Times New Roman"/>
          <w:sz w:val="24"/>
          <w:szCs w:val="24"/>
        </w:rPr>
        <w:t xml:space="preserve"> &amp; Campbell, D. T. (1972).</w:t>
      </w:r>
      <w:proofErr w:type="gramEnd"/>
      <w:r w:rsidR="006060C0" w:rsidRPr="00113553">
        <w:rPr>
          <w:rFonts w:ascii="Times New Roman" w:hAnsi="Times New Roman" w:cs="Times New Roman"/>
          <w:sz w:val="24"/>
          <w:szCs w:val="24"/>
        </w:rPr>
        <w:t xml:space="preserve"> </w:t>
      </w:r>
      <w:r w:rsidR="006060C0" w:rsidRPr="00113553">
        <w:rPr>
          <w:rFonts w:ascii="Times New Roman" w:hAnsi="Times New Roman" w:cs="Times New Roman"/>
          <w:i/>
          <w:iCs/>
          <w:sz w:val="24"/>
          <w:szCs w:val="24"/>
        </w:rPr>
        <w:t>Ethnocentrism: Theories of conflict, ethnic attitudes</w:t>
      </w:r>
      <w:r>
        <w:rPr>
          <w:rFonts w:ascii="Times New Roman" w:hAnsi="Times New Roman" w:cs="Times New Roman"/>
          <w:i/>
          <w:iCs/>
          <w:sz w:val="24"/>
          <w:szCs w:val="24"/>
        </w:rPr>
        <w:t>,</w:t>
      </w:r>
      <w:r w:rsidR="006060C0" w:rsidRPr="00113553">
        <w:rPr>
          <w:rFonts w:ascii="Times New Roman" w:hAnsi="Times New Roman" w:cs="Times New Roman"/>
          <w:i/>
          <w:iCs/>
          <w:sz w:val="24"/>
          <w:szCs w:val="24"/>
        </w:rPr>
        <w:t xml:space="preserve"> and group behavior</w:t>
      </w:r>
      <w:r w:rsidR="006060C0" w:rsidRPr="00113553">
        <w:rPr>
          <w:rFonts w:ascii="Times New Roman" w:hAnsi="Times New Roman" w:cs="Times New Roman"/>
          <w:sz w:val="24"/>
          <w:szCs w:val="24"/>
        </w:rPr>
        <w:t>. New York: John Wiley.</w:t>
      </w:r>
    </w:p>
    <w:p w:rsidR="00AB1830" w:rsidRPr="00C3179B" w:rsidRDefault="00AB1830" w:rsidP="00C3179B">
      <w:pPr>
        <w:bidi w:val="0"/>
        <w:spacing w:after="0" w:line="480" w:lineRule="auto"/>
        <w:ind w:left="567" w:hanging="567"/>
        <w:rPr>
          <w:rFonts w:asciiTheme="majorBidi" w:hAnsiTheme="majorBidi" w:cstheme="majorBidi"/>
          <w:sz w:val="24"/>
          <w:szCs w:val="24"/>
          <w:rtl/>
        </w:rPr>
      </w:pPr>
      <w:proofErr w:type="spellStart"/>
      <w:r w:rsidRPr="007172CF">
        <w:rPr>
          <w:rFonts w:asciiTheme="majorBidi" w:hAnsiTheme="majorBidi" w:cstheme="majorBidi"/>
          <w:sz w:val="24"/>
          <w:szCs w:val="24"/>
        </w:rPr>
        <w:t>Lit</w:t>
      </w:r>
      <w:r w:rsidR="00C3179B" w:rsidRPr="007172CF">
        <w:rPr>
          <w:rFonts w:asciiTheme="majorBidi" w:hAnsiTheme="majorBidi" w:cstheme="majorBidi"/>
          <w:sz w:val="24"/>
          <w:szCs w:val="24"/>
        </w:rPr>
        <w:t>v</w:t>
      </w:r>
      <w:r w:rsidRPr="007172CF">
        <w:rPr>
          <w:rFonts w:asciiTheme="majorBidi" w:hAnsiTheme="majorBidi" w:cstheme="majorBidi"/>
          <w:sz w:val="24"/>
          <w:szCs w:val="24"/>
        </w:rPr>
        <w:t>ak</w:t>
      </w:r>
      <w:proofErr w:type="spellEnd"/>
      <w:r w:rsidRPr="007172CF">
        <w:rPr>
          <w:rFonts w:asciiTheme="majorBidi" w:hAnsiTheme="majorBidi" w:cstheme="majorBidi"/>
          <w:sz w:val="24"/>
          <w:szCs w:val="24"/>
        </w:rPr>
        <w:t xml:space="preserve">-Hirsh, T. </w:t>
      </w:r>
      <w:proofErr w:type="gramStart"/>
      <w:r w:rsidRPr="007172CF">
        <w:rPr>
          <w:rFonts w:asciiTheme="majorBidi" w:hAnsiTheme="majorBidi" w:cstheme="majorBidi"/>
          <w:sz w:val="24"/>
          <w:szCs w:val="24"/>
        </w:rPr>
        <w:t>and  Bar</w:t>
      </w:r>
      <w:proofErr w:type="gramEnd"/>
      <w:r w:rsidRPr="007172CF">
        <w:rPr>
          <w:rFonts w:asciiTheme="majorBidi" w:hAnsiTheme="majorBidi" w:cstheme="majorBidi"/>
          <w:sz w:val="24"/>
          <w:szCs w:val="24"/>
        </w:rPr>
        <w:t xml:space="preserve"> On, D. (2008). Meeting in time perspective: </w:t>
      </w:r>
      <w:proofErr w:type="gramStart"/>
      <w:r w:rsidRPr="007172CF">
        <w:rPr>
          <w:rFonts w:asciiTheme="majorBidi" w:hAnsiTheme="majorBidi" w:cstheme="majorBidi"/>
          <w:sz w:val="24"/>
          <w:szCs w:val="24"/>
        </w:rPr>
        <w:t>the contribute</w:t>
      </w:r>
      <w:proofErr w:type="gramEnd"/>
      <w:r w:rsidRPr="007172CF">
        <w:rPr>
          <w:rFonts w:asciiTheme="majorBidi" w:hAnsiTheme="majorBidi" w:cstheme="majorBidi"/>
          <w:sz w:val="24"/>
          <w:szCs w:val="24"/>
        </w:rPr>
        <w:t xml:space="preserve"> of a mutual workshop on identity design in young Jews and Arabs in Israel. </w:t>
      </w:r>
      <w:proofErr w:type="spellStart"/>
      <w:r w:rsidRPr="007172CF">
        <w:rPr>
          <w:rFonts w:asciiTheme="majorBidi" w:hAnsiTheme="majorBidi" w:cstheme="majorBidi"/>
          <w:i/>
          <w:iCs/>
          <w:sz w:val="24"/>
          <w:szCs w:val="24"/>
        </w:rPr>
        <w:t>Mipgash</w:t>
      </w:r>
      <w:proofErr w:type="spellEnd"/>
      <w:r w:rsidRPr="007172CF">
        <w:rPr>
          <w:rFonts w:asciiTheme="majorBidi" w:hAnsiTheme="majorBidi" w:cstheme="majorBidi"/>
          <w:sz w:val="24"/>
          <w:szCs w:val="24"/>
        </w:rPr>
        <w:t xml:space="preserve"> (27): 57-80.</w:t>
      </w:r>
      <w:r w:rsidRPr="007172CF">
        <w:rPr>
          <w:rStyle w:val="a4"/>
          <w:rFonts w:asciiTheme="majorBidi" w:hAnsiTheme="majorBidi" w:cstheme="majorBidi"/>
          <w:b w:val="0"/>
          <w:bCs w:val="0"/>
          <w:sz w:val="24"/>
          <w:szCs w:val="24"/>
        </w:rPr>
        <w:t xml:space="preserve"> [Hebrew]</w:t>
      </w:r>
    </w:p>
    <w:p w:rsidR="006060C0" w:rsidRDefault="00D668CC" w:rsidP="008C4B1C">
      <w:pPr>
        <w:bidi w:val="0"/>
        <w:spacing w:after="0" w:line="480" w:lineRule="auto"/>
        <w:ind w:left="567" w:hanging="567"/>
        <w:rPr>
          <w:rStyle w:val="a4"/>
          <w:rFonts w:ascii="Times New Roman" w:hAnsi="Times New Roman"/>
          <w:b w:val="0"/>
          <w:bCs w:val="0"/>
          <w:sz w:val="24"/>
          <w:szCs w:val="24"/>
        </w:rPr>
      </w:pPr>
      <w:proofErr w:type="spellStart"/>
      <w:proofErr w:type="gramStart"/>
      <w:r w:rsidRPr="00113553">
        <w:rPr>
          <w:rStyle w:val="a4"/>
          <w:rFonts w:ascii="Times New Roman" w:hAnsi="Times New Roman"/>
          <w:b w:val="0"/>
          <w:bCs w:val="0"/>
          <w:sz w:val="24"/>
          <w:szCs w:val="24"/>
        </w:rPr>
        <w:t>Luf</w:t>
      </w:r>
      <w:r>
        <w:rPr>
          <w:rStyle w:val="a4"/>
          <w:rFonts w:ascii="Times New Roman" w:hAnsi="Times New Roman"/>
          <w:b w:val="0"/>
          <w:bCs w:val="0"/>
          <w:sz w:val="24"/>
          <w:szCs w:val="24"/>
        </w:rPr>
        <w:t>i</w:t>
      </w:r>
      <w:proofErr w:type="spellEnd"/>
      <w:r w:rsidR="006060C0" w:rsidRPr="00113553">
        <w:rPr>
          <w:rStyle w:val="a4"/>
          <w:rFonts w:ascii="Times New Roman" w:hAnsi="Times New Roman"/>
          <w:b w:val="0"/>
          <w:bCs w:val="0"/>
          <w:sz w:val="24"/>
          <w:szCs w:val="24"/>
        </w:rPr>
        <w:t>, D.</w:t>
      </w:r>
      <w:r>
        <w:rPr>
          <w:rStyle w:val="a4"/>
          <w:rFonts w:ascii="Times New Roman" w:hAnsi="Times New Roman"/>
          <w:b w:val="0"/>
          <w:bCs w:val="0"/>
          <w:sz w:val="24"/>
          <w:szCs w:val="24"/>
        </w:rPr>
        <w:t>,</w:t>
      </w:r>
      <w:r w:rsidR="006060C0" w:rsidRPr="00113553">
        <w:rPr>
          <w:rStyle w:val="a4"/>
          <w:rFonts w:ascii="Times New Roman" w:hAnsi="Times New Roman"/>
          <w:b w:val="0"/>
          <w:bCs w:val="0"/>
          <w:sz w:val="24"/>
          <w:szCs w:val="24"/>
        </w:rPr>
        <w:t xml:space="preserve"> &amp; </w:t>
      </w:r>
      <w:r>
        <w:rPr>
          <w:rStyle w:val="a4"/>
          <w:rFonts w:ascii="Times New Roman" w:hAnsi="Times New Roman"/>
          <w:b w:val="0"/>
          <w:bCs w:val="0"/>
          <w:sz w:val="24"/>
          <w:szCs w:val="24"/>
        </w:rPr>
        <w:t>Parish-</w:t>
      </w:r>
      <w:proofErr w:type="spellStart"/>
      <w:r>
        <w:rPr>
          <w:rStyle w:val="a4"/>
          <w:rFonts w:ascii="Times New Roman" w:hAnsi="Times New Roman"/>
          <w:b w:val="0"/>
          <w:bCs w:val="0"/>
          <w:sz w:val="24"/>
          <w:szCs w:val="24"/>
        </w:rPr>
        <w:t>Plass</w:t>
      </w:r>
      <w:proofErr w:type="spellEnd"/>
      <w:r w:rsidR="006060C0" w:rsidRPr="00113553">
        <w:rPr>
          <w:rStyle w:val="a4"/>
          <w:rFonts w:ascii="Times New Roman" w:hAnsi="Times New Roman"/>
          <w:b w:val="0"/>
          <w:bCs w:val="0"/>
          <w:sz w:val="24"/>
          <w:szCs w:val="24"/>
        </w:rPr>
        <w:t xml:space="preserve">, </w:t>
      </w:r>
      <w:r>
        <w:rPr>
          <w:rStyle w:val="a4"/>
          <w:rFonts w:ascii="Times New Roman" w:hAnsi="Times New Roman"/>
          <w:b w:val="0"/>
          <w:bCs w:val="0"/>
          <w:sz w:val="24"/>
          <w:szCs w:val="24"/>
        </w:rPr>
        <w:t>J</w:t>
      </w:r>
      <w:r w:rsidR="006060C0" w:rsidRPr="00113553">
        <w:rPr>
          <w:rStyle w:val="a4"/>
          <w:rFonts w:ascii="Times New Roman" w:hAnsi="Times New Roman"/>
          <w:b w:val="0"/>
          <w:bCs w:val="0"/>
          <w:sz w:val="24"/>
          <w:szCs w:val="24"/>
        </w:rPr>
        <w:t>. (2010).</w:t>
      </w:r>
      <w:proofErr w:type="gramEnd"/>
      <w:r w:rsidR="006060C0" w:rsidRPr="00113553">
        <w:rPr>
          <w:rStyle w:val="a4"/>
          <w:rFonts w:ascii="Times New Roman" w:hAnsi="Times New Roman"/>
          <w:b w:val="0"/>
          <w:bCs w:val="0"/>
          <w:sz w:val="24"/>
          <w:szCs w:val="24"/>
        </w:rPr>
        <w:t xml:space="preserve"> </w:t>
      </w:r>
      <w:proofErr w:type="gramStart"/>
      <w:r w:rsidR="008C4B1C">
        <w:rPr>
          <w:rStyle w:val="a4"/>
          <w:rFonts w:ascii="Times New Roman" w:hAnsi="Times New Roman"/>
          <w:b w:val="0"/>
          <w:bCs w:val="0"/>
          <w:sz w:val="24"/>
          <w:szCs w:val="24"/>
        </w:rPr>
        <w:t>D</w:t>
      </w:r>
      <w:r w:rsidR="006060C0" w:rsidRPr="00113553">
        <w:rPr>
          <w:rStyle w:val="a4"/>
          <w:rFonts w:ascii="Times New Roman" w:hAnsi="Times New Roman"/>
          <w:b w:val="0"/>
          <w:bCs w:val="0"/>
          <w:sz w:val="24"/>
          <w:szCs w:val="24"/>
        </w:rPr>
        <w:t xml:space="preserve">ifferences between Arab and Jewish students in </w:t>
      </w:r>
      <w:r w:rsidR="008C4B1C">
        <w:rPr>
          <w:rStyle w:val="a4"/>
          <w:rFonts w:ascii="Times New Roman" w:hAnsi="Times New Roman"/>
          <w:b w:val="0"/>
          <w:bCs w:val="0"/>
          <w:sz w:val="24"/>
          <w:szCs w:val="24"/>
        </w:rPr>
        <w:t>demographic</w:t>
      </w:r>
      <w:r w:rsidR="006060C0" w:rsidRPr="00113553">
        <w:rPr>
          <w:rStyle w:val="a4"/>
          <w:rFonts w:ascii="Times New Roman" w:hAnsi="Times New Roman"/>
          <w:b w:val="0"/>
          <w:bCs w:val="0"/>
          <w:sz w:val="24"/>
          <w:szCs w:val="24"/>
        </w:rPr>
        <w:t xml:space="preserve"> and </w:t>
      </w:r>
      <w:r w:rsidR="008C4B1C">
        <w:rPr>
          <w:rStyle w:val="a4"/>
          <w:rFonts w:ascii="Times New Roman" w:hAnsi="Times New Roman"/>
          <w:b w:val="0"/>
          <w:bCs w:val="0"/>
          <w:sz w:val="24"/>
          <w:szCs w:val="24"/>
        </w:rPr>
        <w:t>personality variables</w:t>
      </w:r>
      <w:r w:rsidR="006060C0" w:rsidRPr="00113553">
        <w:rPr>
          <w:rStyle w:val="a4"/>
          <w:rFonts w:ascii="Times New Roman" w:hAnsi="Times New Roman"/>
          <w:b w:val="0"/>
          <w:bCs w:val="0"/>
          <w:sz w:val="24"/>
          <w:szCs w:val="24"/>
        </w:rPr>
        <w:t xml:space="preserve"> and their </w:t>
      </w:r>
      <w:r w:rsidR="008C4B1C">
        <w:rPr>
          <w:rStyle w:val="a4"/>
          <w:rFonts w:ascii="Times New Roman" w:hAnsi="Times New Roman"/>
          <w:b w:val="0"/>
          <w:bCs w:val="0"/>
          <w:sz w:val="24"/>
          <w:szCs w:val="24"/>
        </w:rPr>
        <w:t>connection</w:t>
      </w:r>
      <w:r w:rsidR="008C4B1C" w:rsidRPr="00113553">
        <w:rPr>
          <w:rStyle w:val="a4"/>
          <w:rFonts w:ascii="Times New Roman" w:hAnsi="Times New Roman"/>
          <w:b w:val="0"/>
          <w:bCs w:val="0"/>
          <w:sz w:val="24"/>
          <w:szCs w:val="24"/>
        </w:rPr>
        <w:t xml:space="preserve"> </w:t>
      </w:r>
      <w:r w:rsidR="006060C0" w:rsidRPr="00113553">
        <w:rPr>
          <w:rStyle w:val="a4"/>
          <w:rFonts w:ascii="Times New Roman" w:hAnsi="Times New Roman"/>
          <w:b w:val="0"/>
          <w:bCs w:val="0"/>
          <w:sz w:val="24"/>
          <w:szCs w:val="24"/>
        </w:rPr>
        <w:t>to academic success.</w:t>
      </w:r>
      <w:proofErr w:type="gramEnd"/>
      <w:r w:rsidR="006060C0" w:rsidRPr="00113553">
        <w:rPr>
          <w:rStyle w:val="a4"/>
          <w:rFonts w:ascii="Times New Roman" w:hAnsi="Times New Roman"/>
          <w:b w:val="0"/>
          <w:bCs w:val="0"/>
          <w:sz w:val="24"/>
          <w:szCs w:val="24"/>
        </w:rPr>
        <w:t xml:space="preserve"> </w:t>
      </w:r>
      <w:proofErr w:type="spellStart"/>
      <w:r w:rsidR="003B67EF">
        <w:rPr>
          <w:rStyle w:val="a4"/>
          <w:rFonts w:ascii="Times New Roman" w:hAnsi="Times New Roman"/>
          <w:b w:val="0"/>
          <w:bCs w:val="0"/>
          <w:i/>
          <w:iCs/>
          <w:sz w:val="24"/>
          <w:szCs w:val="24"/>
        </w:rPr>
        <w:t>Iyunim</w:t>
      </w:r>
      <w:proofErr w:type="spellEnd"/>
      <w:r w:rsidR="003B67EF">
        <w:rPr>
          <w:rStyle w:val="a4"/>
          <w:rFonts w:ascii="Times New Roman" w:hAnsi="Times New Roman"/>
          <w:b w:val="0"/>
          <w:bCs w:val="0"/>
          <w:i/>
          <w:iCs/>
          <w:sz w:val="24"/>
          <w:szCs w:val="24"/>
        </w:rPr>
        <w:t xml:space="preserve"> </w:t>
      </w:r>
      <w:proofErr w:type="spellStart"/>
      <w:r w:rsidR="003B67EF">
        <w:rPr>
          <w:rStyle w:val="a4"/>
          <w:rFonts w:ascii="Times New Roman" w:hAnsi="Times New Roman"/>
          <w:b w:val="0"/>
          <w:bCs w:val="0"/>
          <w:i/>
          <w:iCs/>
          <w:sz w:val="24"/>
          <w:szCs w:val="24"/>
        </w:rPr>
        <w:t>B’hinukh</w:t>
      </w:r>
      <w:proofErr w:type="spellEnd"/>
      <w:r w:rsidR="003B67EF">
        <w:rPr>
          <w:rStyle w:val="a4"/>
          <w:rFonts w:ascii="Times New Roman" w:hAnsi="Times New Roman"/>
          <w:b w:val="0"/>
          <w:bCs w:val="0"/>
          <w:i/>
          <w:iCs/>
          <w:sz w:val="24"/>
          <w:szCs w:val="24"/>
        </w:rPr>
        <w:t xml:space="preserve">, </w:t>
      </w:r>
      <w:r w:rsidR="006060C0" w:rsidRPr="00113553">
        <w:rPr>
          <w:rStyle w:val="a4"/>
          <w:rFonts w:ascii="Times New Roman" w:hAnsi="Times New Roman"/>
          <w:b w:val="0"/>
          <w:bCs w:val="0"/>
          <w:i/>
          <w:iCs/>
          <w:sz w:val="24"/>
          <w:szCs w:val="24"/>
        </w:rPr>
        <w:t>1-2</w:t>
      </w:r>
      <w:r w:rsidR="006060C0" w:rsidRPr="00113553">
        <w:rPr>
          <w:rStyle w:val="a4"/>
          <w:rFonts w:ascii="Times New Roman" w:hAnsi="Times New Roman"/>
          <w:b w:val="0"/>
          <w:bCs w:val="0"/>
          <w:sz w:val="24"/>
          <w:szCs w:val="24"/>
        </w:rPr>
        <w:t>, 259-273</w:t>
      </w:r>
      <w:r w:rsidR="008C4B1C">
        <w:rPr>
          <w:rStyle w:val="a4"/>
          <w:rFonts w:ascii="Times New Roman" w:hAnsi="Times New Roman"/>
          <w:b w:val="0"/>
          <w:bCs w:val="0"/>
          <w:sz w:val="24"/>
          <w:szCs w:val="24"/>
        </w:rPr>
        <w:t>.</w:t>
      </w:r>
      <w:r w:rsidR="006060C0" w:rsidRPr="00113553">
        <w:rPr>
          <w:rStyle w:val="a4"/>
          <w:rFonts w:ascii="Times New Roman" w:hAnsi="Times New Roman"/>
          <w:b w:val="0"/>
          <w:bCs w:val="0"/>
          <w:sz w:val="24"/>
          <w:szCs w:val="24"/>
        </w:rPr>
        <w:t xml:space="preserve"> </w:t>
      </w:r>
      <w:r w:rsidR="008C4B1C">
        <w:rPr>
          <w:rStyle w:val="a4"/>
          <w:rFonts w:ascii="Times New Roman" w:hAnsi="Times New Roman"/>
          <w:b w:val="0"/>
          <w:bCs w:val="0"/>
          <w:sz w:val="24"/>
          <w:szCs w:val="24"/>
        </w:rPr>
        <w:t>[</w:t>
      </w:r>
      <w:r w:rsidR="006060C0" w:rsidRPr="00113553">
        <w:rPr>
          <w:rStyle w:val="a4"/>
          <w:rFonts w:ascii="Times New Roman" w:hAnsi="Times New Roman"/>
          <w:b w:val="0"/>
          <w:bCs w:val="0"/>
          <w:sz w:val="24"/>
          <w:szCs w:val="24"/>
        </w:rPr>
        <w:t>Hebrew</w:t>
      </w:r>
      <w:r w:rsidR="008C4B1C">
        <w:rPr>
          <w:rStyle w:val="a4"/>
          <w:rFonts w:ascii="Times New Roman" w:hAnsi="Times New Roman"/>
          <w:b w:val="0"/>
          <w:bCs w:val="0"/>
          <w:sz w:val="24"/>
          <w:szCs w:val="24"/>
        </w:rPr>
        <w:t>]</w:t>
      </w:r>
    </w:p>
    <w:p w:rsidR="00DF1B54" w:rsidRPr="007172CF" w:rsidRDefault="00DF1B54" w:rsidP="00DF1B54">
      <w:pPr>
        <w:spacing w:line="360" w:lineRule="auto"/>
        <w:jc w:val="right"/>
        <w:rPr>
          <w:rFonts w:ascii="Times New Roman" w:hAnsi="Times New Roman" w:cs="Times New Roman"/>
        </w:rPr>
      </w:pPr>
      <w:r w:rsidRPr="007172CF">
        <w:rPr>
          <w:rFonts w:ascii="Times New Roman" w:hAnsi="Times New Roman" w:cs="Times New Roman"/>
        </w:rPr>
        <w:t xml:space="preserve">Nahum, A. (2006). </w:t>
      </w:r>
      <w:r w:rsidRPr="007172CF">
        <w:rPr>
          <w:rFonts w:ascii="Times New Roman" w:hAnsi="Times New Roman" w:cs="Times New Roman"/>
          <w:i/>
          <w:iCs/>
        </w:rPr>
        <w:t>Minority inside the Majority: the identity of Arab students that learns in Israeli</w:t>
      </w:r>
      <w:r w:rsidRPr="007172CF">
        <w:rPr>
          <w:rFonts w:ascii="Times New Roman" w:hAnsi="Times New Roman" w:cs="Times New Roman"/>
        </w:rPr>
        <w:t xml:space="preserve">   </w:t>
      </w:r>
    </w:p>
    <w:p w:rsidR="00DF1B54" w:rsidRPr="00AB1830" w:rsidRDefault="00DF1B54" w:rsidP="00AB1830">
      <w:pPr>
        <w:bidi w:val="0"/>
        <w:spacing w:after="0" w:line="480" w:lineRule="auto"/>
        <w:ind w:left="567" w:hanging="567"/>
        <w:rPr>
          <w:rFonts w:ascii="Times New Roman" w:hAnsi="Times New Roman" w:cs="Times New Roman"/>
          <w:sz w:val="24"/>
          <w:szCs w:val="24"/>
        </w:rPr>
      </w:pPr>
      <w:r w:rsidRPr="007172CF">
        <w:rPr>
          <w:rFonts w:ascii="Times New Roman" w:hAnsi="Times New Roman" w:cs="Times New Roman"/>
        </w:rPr>
        <w:t xml:space="preserve">          </w:t>
      </w:r>
      <w:r w:rsidRPr="007172CF">
        <w:rPr>
          <w:rFonts w:ascii="Times New Roman" w:hAnsi="Times New Roman" w:cs="Times New Roman"/>
          <w:i/>
          <w:iCs/>
        </w:rPr>
        <w:t>Colleges</w:t>
      </w:r>
      <w:r w:rsidRPr="007172CF">
        <w:rPr>
          <w:rFonts w:ascii="Times New Roman" w:hAnsi="Times New Roman" w:cs="Times New Roman"/>
        </w:rPr>
        <w:t xml:space="preserve">, work for </w:t>
      </w:r>
      <w:r w:rsidR="00AB1830" w:rsidRPr="007172CF">
        <w:rPr>
          <w:rFonts w:ascii="Times New Roman" w:hAnsi="Times New Roman" w:cs="Times New Roman"/>
        </w:rPr>
        <w:t>M</w:t>
      </w:r>
      <w:r w:rsidRPr="007172CF">
        <w:rPr>
          <w:rFonts w:ascii="Times New Roman" w:hAnsi="Times New Roman" w:cs="Times New Roman"/>
        </w:rPr>
        <w:t xml:space="preserve">aster </w:t>
      </w:r>
      <w:proofErr w:type="gramStart"/>
      <w:r w:rsidRPr="007172CF">
        <w:rPr>
          <w:rFonts w:ascii="Times New Roman" w:hAnsi="Times New Roman" w:cs="Times New Roman"/>
        </w:rPr>
        <w:t>degree</w:t>
      </w:r>
      <w:proofErr w:type="gramEnd"/>
      <w:r w:rsidRPr="007172CF">
        <w:rPr>
          <w:rFonts w:ascii="Times New Roman" w:hAnsi="Times New Roman" w:cs="Times New Roman"/>
        </w:rPr>
        <w:t xml:space="preserve">. Ramat </w:t>
      </w:r>
      <w:proofErr w:type="spellStart"/>
      <w:r w:rsidRPr="007172CF">
        <w:rPr>
          <w:rFonts w:ascii="Times New Roman" w:hAnsi="Times New Roman" w:cs="Times New Roman"/>
        </w:rPr>
        <w:t>Gan</w:t>
      </w:r>
      <w:proofErr w:type="spellEnd"/>
      <w:r w:rsidRPr="007172CF">
        <w:rPr>
          <w:rFonts w:ascii="Times New Roman" w:hAnsi="Times New Roman" w:cs="Times New Roman"/>
        </w:rPr>
        <w:t xml:space="preserve">: Bar </w:t>
      </w:r>
      <w:proofErr w:type="spellStart"/>
      <w:r w:rsidRPr="007172CF">
        <w:rPr>
          <w:rFonts w:ascii="Times New Roman" w:hAnsi="Times New Roman" w:cs="Times New Roman"/>
        </w:rPr>
        <w:t>Ilan</w:t>
      </w:r>
      <w:proofErr w:type="spellEnd"/>
      <w:r w:rsidRPr="007172CF">
        <w:rPr>
          <w:rFonts w:ascii="Times New Roman" w:hAnsi="Times New Roman" w:cs="Times New Roman"/>
        </w:rPr>
        <w:t xml:space="preserve"> </w:t>
      </w:r>
      <w:proofErr w:type="gramStart"/>
      <w:r w:rsidRPr="007172CF">
        <w:rPr>
          <w:rFonts w:ascii="Times New Roman" w:hAnsi="Times New Roman" w:cs="Times New Roman"/>
        </w:rPr>
        <w:t>university</w:t>
      </w:r>
      <w:proofErr w:type="gramEnd"/>
      <w:r w:rsidR="00AB1830" w:rsidRPr="007172CF">
        <w:rPr>
          <w:rFonts w:ascii="Times New Roman" w:hAnsi="Times New Roman" w:cs="Times New Roman"/>
        </w:rPr>
        <w:t>.</w:t>
      </w:r>
      <w:r w:rsidR="00AB1830" w:rsidRPr="007172CF">
        <w:rPr>
          <w:rStyle w:val="a4"/>
          <w:rFonts w:ascii="Times New Roman" w:hAnsi="Times New Roman"/>
          <w:b w:val="0"/>
          <w:bCs w:val="0"/>
          <w:sz w:val="24"/>
          <w:szCs w:val="24"/>
        </w:rPr>
        <w:t xml:space="preserve"> [Hebrew]</w:t>
      </w:r>
    </w:p>
    <w:p w:rsidR="00682856" w:rsidRPr="00113553" w:rsidRDefault="00682856" w:rsidP="00682856">
      <w:pPr>
        <w:bidi w:val="0"/>
        <w:spacing w:after="0" w:line="480" w:lineRule="auto"/>
        <w:ind w:left="567" w:hanging="567"/>
        <w:rPr>
          <w:rFonts w:ascii="Times New Roman" w:hAnsi="Times New Roman" w:cs="Times New Roman"/>
          <w:sz w:val="24"/>
          <w:szCs w:val="24"/>
        </w:rPr>
      </w:pPr>
      <w:r w:rsidRPr="00113553">
        <w:rPr>
          <w:rFonts w:ascii="Times New Roman" w:hAnsi="Times New Roman" w:cs="Times New Roman"/>
          <w:sz w:val="24"/>
          <w:szCs w:val="24"/>
        </w:rPr>
        <w:t>Pettigrew, T.</w:t>
      </w:r>
      <w:r>
        <w:rPr>
          <w:rFonts w:ascii="Times New Roman" w:hAnsi="Times New Roman" w:cs="Times New Roman"/>
          <w:sz w:val="24"/>
          <w:szCs w:val="24"/>
        </w:rPr>
        <w:t xml:space="preserve"> </w:t>
      </w:r>
      <w:r w:rsidRPr="00113553">
        <w:rPr>
          <w:rFonts w:ascii="Times New Roman" w:hAnsi="Times New Roman" w:cs="Times New Roman"/>
          <w:sz w:val="24"/>
          <w:szCs w:val="24"/>
        </w:rPr>
        <w:t xml:space="preserve">F. (1971). </w:t>
      </w:r>
      <w:proofErr w:type="gramStart"/>
      <w:r w:rsidRPr="00113553">
        <w:rPr>
          <w:rFonts w:ascii="Times New Roman" w:hAnsi="Times New Roman" w:cs="Times New Roman"/>
          <w:i/>
          <w:iCs/>
          <w:sz w:val="24"/>
          <w:szCs w:val="24"/>
        </w:rPr>
        <w:t>Racially separate or together?</w:t>
      </w:r>
      <w:proofErr w:type="gramEnd"/>
      <w:r w:rsidRPr="00113553">
        <w:rPr>
          <w:rFonts w:ascii="Times New Roman" w:hAnsi="Times New Roman" w:cs="Times New Roman"/>
          <w:sz w:val="24"/>
          <w:szCs w:val="24"/>
        </w:rPr>
        <w:t xml:space="preserve"> New York: McGraw-Hill.</w:t>
      </w:r>
    </w:p>
    <w:p w:rsidR="006060C0" w:rsidRPr="00113553" w:rsidRDefault="006060C0" w:rsidP="008C4B1C">
      <w:pPr>
        <w:bidi w:val="0"/>
        <w:spacing w:after="0" w:line="480" w:lineRule="auto"/>
        <w:ind w:left="567" w:hanging="567"/>
        <w:rPr>
          <w:rStyle w:val="a4"/>
          <w:rFonts w:ascii="Times New Roman" w:hAnsi="Times New Roman"/>
          <w:b w:val="0"/>
          <w:bCs w:val="0"/>
          <w:sz w:val="24"/>
          <w:szCs w:val="24"/>
        </w:rPr>
      </w:pPr>
      <w:r w:rsidRPr="008C4B1C">
        <w:rPr>
          <w:rStyle w:val="a4"/>
          <w:rFonts w:ascii="Times New Roman" w:hAnsi="Times New Roman"/>
          <w:b w:val="0"/>
          <w:bCs w:val="0"/>
          <w:sz w:val="24"/>
          <w:szCs w:val="24"/>
        </w:rPr>
        <w:t xml:space="preserve">Pettigrew, T. F. (2009). </w:t>
      </w:r>
      <w:r w:rsidR="008C4B1C" w:rsidRPr="008C4B1C">
        <w:rPr>
          <w:rStyle w:val="a4"/>
          <w:rFonts w:ascii="Times New Roman" w:hAnsi="Times New Roman"/>
          <w:b w:val="0"/>
          <w:bCs w:val="0"/>
          <w:sz w:val="24"/>
          <w:szCs w:val="24"/>
        </w:rPr>
        <w:t>S</w:t>
      </w:r>
      <w:r w:rsidRPr="008C4B1C">
        <w:rPr>
          <w:rStyle w:val="a4"/>
          <w:rFonts w:ascii="Times New Roman" w:hAnsi="Times New Roman"/>
          <w:b w:val="0"/>
          <w:bCs w:val="0"/>
          <w:sz w:val="24"/>
          <w:szCs w:val="24"/>
        </w:rPr>
        <w:t>econdary transfer effect</w:t>
      </w:r>
      <w:r w:rsidR="008C4B1C" w:rsidRPr="008C4B1C">
        <w:rPr>
          <w:rStyle w:val="a4"/>
          <w:rFonts w:ascii="Times New Roman" w:hAnsi="Times New Roman"/>
          <w:b w:val="0"/>
          <w:bCs w:val="0"/>
          <w:sz w:val="24"/>
          <w:szCs w:val="24"/>
        </w:rPr>
        <w:t xml:space="preserve"> of contact</w:t>
      </w:r>
      <w:r w:rsidRPr="008C4B1C">
        <w:rPr>
          <w:rStyle w:val="a4"/>
          <w:rFonts w:ascii="Times New Roman" w:hAnsi="Times New Roman"/>
          <w:b w:val="0"/>
          <w:bCs w:val="0"/>
          <w:sz w:val="24"/>
          <w:szCs w:val="24"/>
        </w:rPr>
        <w:t>: Do intergroup contact effect</w:t>
      </w:r>
      <w:r w:rsidR="008C4B1C" w:rsidRPr="008C4B1C">
        <w:rPr>
          <w:rStyle w:val="a4"/>
          <w:rFonts w:ascii="Times New Roman" w:hAnsi="Times New Roman"/>
          <w:b w:val="0"/>
          <w:bCs w:val="0"/>
          <w:sz w:val="24"/>
          <w:szCs w:val="24"/>
        </w:rPr>
        <w:t>s</w:t>
      </w:r>
      <w:r w:rsidRPr="008C4B1C">
        <w:rPr>
          <w:rStyle w:val="a4"/>
          <w:rFonts w:ascii="Times New Roman" w:hAnsi="Times New Roman"/>
          <w:b w:val="0"/>
          <w:bCs w:val="0"/>
          <w:sz w:val="24"/>
          <w:szCs w:val="24"/>
        </w:rPr>
        <w:t xml:space="preserve"> spread to </w:t>
      </w:r>
      <w:proofErr w:type="spellStart"/>
      <w:r w:rsidR="008C4B1C" w:rsidRPr="008C4B1C">
        <w:rPr>
          <w:rStyle w:val="a4"/>
          <w:rFonts w:ascii="Times New Roman" w:hAnsi="Times New Roman"/>
          <w:b w:val="0"/>
          <w:bCs w:val="0"/>
          <w:sz w:val="24"/>
          <w:szCs w:val="24"/>
        </w:rPr>
        <w:t>noncontacted</w:t>
      </w:r>
      <w:proofErr w:type="spellEnd"/>
      <w:r w:rsidR="008C4B1C" w:rsidRPr="008C4B1C">
        <w:rPr>
          <w:rStyle w:val="a4"/>
          <w:rFonts w:ascii="Times New Roman" w:hAnsi="Times New Roman"/>
          <w:b w:val="0"/>
          <w:bCs w:val="0"/>
          <w:sz w:val="24"/>
          <w:szCs w:val="24"/>
        </w:rPr>
        <w:t xml:space="preserve"> </w:t>
      </w:r>
      <w:proofErr w:type="spellStart"/>
      <w:r w:rsidR="008C4B1C" w:rsidRPr="008C4B1C">
        <w:rPr>
          <w:rStyle w:val="a4"/>
          <w:rFonts w:ascii="Times New Roman" w:hAnsi="Times New Roman"/>
          <w:b w:val="0"/>
          <w:bCs w:val="0"/>
          <w:sz w:val="24"/>
          <w:szCs w:val="24"/>
        </w:rPr>
        <w:t>outgroups</w:t>
      </w:r>
      <w:proofErr w:type="spellEnd"/>
      <w:r w:rsidRPr="008C4B1C">
        <w:rPr>
          <w:rStyle w:val="a4"/>
          <w:rFonts w:ascii="Times New Roman" w:hAnsi="Times New Roman"/>
          <w:b w:val="0"/>
          <w:bCs w:val="0"/>
          <w:sz w:val="24"/>
          <w:szCs w:val="24"/>
        </w:rPr>
        <w:t xml:space="preserve">? </w:t>
      </w:r>
      <w:r w:rsidRPr="008C4B1C">
        <w:rPr>
          <w:rStyle w:val="a4"/>
          <w:rFonts w:ascii="Times New Roman" w:hAnsi="Times New Roman"/>
          <w:b w:val="0"/>
          <w:bCs w:val="0"/>
          <w:i/>
          <w:iCs/>
          <w:sz w:val="24"/>
          <w:szCs w:val="24"/>
        </w:rPr>
        <w:t xml:space="preserve">Social </w:t>
      </w:r>
      <w:r w:rsidR="008C4B1C" w:rsidRPr="008C4B1C">
        <w:rPr>
          <w:rStyle w:val="a4"/>
          <w:rFonts w:ascii="Times New Roman" w:hAnsi="Times New Roman"/>
          <w:b w:val="0"/>
          <w:bCs w:val="0"/>
          <w:i/>
          <w:iCs/>
          <w:sz w:val="24"/>
          <w:szCs w:val="24"/>
        </w:rPr>
        <w:t>Psychology</w:t>
      </w:r>
      <w:r w:rsidRPr="008C4B1C">
        <w:rPr>
          <w:rStyle w:val="a4"/>
          <w:rFonts w:ascii="Times New Roman" w:hAnsi="Times New Roman"/>
          <w:b w:val="0"/>
          <w:bCs w:val="0"/>
          <w:sz w:val="24"/>
          <w:szCs w:val="24"/>
        </w:rPr>
        <w:t xml:space="preserve">, </w:t>
      </w:r>
      <w:r w:rsidRPr="008C4B1C">
        <w:rPr>
          <w:rStyle w:val="a4"/>
          <w:rFonts w:ascii="Times New Roman" w:hAnsi="Times New Roman"/>
          <w:b w:val="0"/>
          <w:bCs w:val="0"/>
          <w:i/>
          <w:iCs/>
          <w:sz w:val="24"/>
          <w:szCs w:val="24"/>
        </w:rPr>
        <w:t>40</w:t>
      </w:r>
      <w:r w:rsidRPr="008C4B1C">
        <w:rPr>
          <w:rStyle w:val="a4"/>
          <w:rFonts w:ascii="Times New Roman" w:hAnsi="Times New Roman"/>
          <w:b w:val="0"/>
          <w:bCs w:val="0"/>
          <w:sz w:val="24"/>
          <w:szCs w:val="24"/>
        </w:rPr>
        <w:t>, 55-65.</w:t>
      </w:r>
    </w:p>
    <w:p w:rsidR="006060C0" w:rsidRPr="00113553" w:rsidRDefault="006060C0" w:rsidP="001F0C65">
      <w:pPr>
        <w:bidi w:val="0"/>
        <w:spacing w:after="0" w:line="480" w:lineRule="auto"/>
        <w:ind w:left="567" w:hanging="567"/>
        <w:rPr>
          <w:rFonts w:ascii="Times New Roman" w:hAnsi="Times New Roman" w:cs="Times New Roman"/>
          <w:sz w:val="24"/>
          <w:szCs w:val="24"/>
        </w:rPr>
      </w:pPr>
      <w:proofErr w:type="gramStart"/>
      <w:r w:rsidRPr="00113553">
        <w:rPr>
          <w:rFonts w:ascii="Times New Roman" w:hAnsi="Times New Roman" w:cs="Times New Roman"/>
          <w:sz w:val="24"/>
          <w:szCs w:val="24"/>
        </w:rPr>
        <w:t>Pettigrew, T.</w:t>
      </w:r>
      <w:r w:rsidR="008C4B1C">
        <w:rPr>
          <w:rFonts w:ascii="Times New Roman" w:hAnsi="Times New Roman" w:cs="Times New Roman"/>
          <w:sz w:val="24"/>
          <w:szCs w:val="24"/>
        </w:rPr>
        <w:t xml:space="preserve"> </w:t>
      </w:r>
      <w:r w:rsidRPr="00113553">
        <w:rPr>
          <w:rFonts w:ascii="Times New Roman" w:hAnsi="Times New Roman" w:cs="Times New Roman"/>
          <w:sz w:val="24"/>
          <w:szCs w:val="24"/>
        </w:rPr>
        <w:t>F.</w:t>
      </w:r>
      <w:r w:rsidR="008C4B1C">
        <w:rPr>
          <w:rFonts w:ascii="Times New Roman" w:hAnsi="Times New Roman" w:cs="Times New Roman"/>
          <w:sz w:val="24"/>
          <w:szCs w:val="24"/>
        </w:rPr>
        <w:t>,</w:t>
      </w:r>
      <w:r w:rsidRPr="00113553">
        <w:rPr>
          <w:rFonts w:ascii="Times New Roman" w:hAnsi="Times New Roman" w:cs="Times New Roman"/>
          <w:sz w:val="24"/>
          <w:szCs w:val="24"/>
        </w:rPr>
        <w:t xml:space="preserve"> &amp; Tro</w:t>
      </w:r>
      <w:r w:rsidR="001F0C65">
        <w:rPr>
          <w:rFonts w:ascii="Times New Roman" w:hAnsi="Times New Roman" w:cs="Times New Roman"/>
          <w:sz w:val="24"/>
          <w:szCs w:val="24"/>
        </w:rPr>
        <w:t>o</w:t>
      </w:r>
      <w:r w:rsidRPr="00113553">
        <w:rPr>
          <w:rFonts w:ascii="Times New Roman" w:hAnsi="Times New Roman" w:cs="Times New Roman"/>
          <w:sz w:val="24"/>
          <w:szCs w:val="24"/>
        </w:rPr>
        <w:t>p, L. R</w:t>
      </w:r>
      <w:r w:rsidR="008C4B1C">
        <w:rPr>
          <w:rFonts w:ascii="Times New Roman" w:hAnsi="Times New Roman" w:cs="Times New Roman"/>
          <w:sz w:val="24"/>
          <w:szCs w:val="24"/>
        </w:rPr>
        <w:t>.</w:t>
      </w:r>
      <w:r w:rsidRPr="00113553">
        <w:rPr>
          <w:rFonts w:ascii="Times New Roman" w:hAnsi="Times New Roman" w:cs="Times New Roman"/>
          <w:sz w:val="24"/>
          <w:szCs w:val="24"/>
        </w:rPr>
        <w:t xml:space="preserve"> (2000).</w:t>
      </w:r>
      <w:proofErr w:type="gramEnd"/>
      <w:r w:rsidRPr="00113553">
        <w:rPr>
          <w:rFonts w:ascii="Times New Roman" w:hAnsi="Times New Roman" w:cs="Times New Roman"/>
          <w:sz w:val="24"/>
          <w:szCs w:val="24"/>
        </w:rPr>
        <w:t xml:space="preserve"> Does intergroup contact reduce prejudice? </w:t>
      </w:r>
      <w:proofErr w:type="gramStart"/>
      <w:r w:rsidRPr="00113553">
        <w:rPr>
          <w:rFonts w:ascii="Times New Roman" w:hAnsi="Times New Roman" w:cs="Times New Roman"/>
          <w:sz w:val="24"/>
          <w:szCs w:val="24"/>
        </w:rPr>
        <w:t>Recent meta</w:t>
      </w:r>
      <w:r w:rsidR="008C4B1C">
        <w:rPr>
          <w:rFonts w:ascii="Times New Roman" w:hAnsi="Times New Roman" w:cs="Times New Roman"/>
          <w:sz w:val="24"/>
          <w:szCs w:val="24"/>
        </w:rPr>
        <w:t>-analytic</w:t>
      </w:r>
      <w:r w:rsidRPr="00113553">
        <w:rPr>
          <w:rFonts w:ascii="Times New Roman" w:hAnsi="Times New Roman" w:cs="Times New Roman"/>
          <w:sz w:val="24"/>
          <w:szCs w:val="24"/>
        </w:rPr>
        <w:t xml:space="preserve"> findings.</w:t>
      </w:r>
      <w:proofErr w:type="gramEnd"/>
      <w:r w:rsidRPr="00113553">
        <w:rPr>
          <w:rFonts w:ascii="Times New Roman" w:hAnsi="Times New Roman" w:cs="Times New Roman"/>
          <w:sz w:val="24"/>
          <w:szCs w:val="24"/>
        </w:rPr>
        <w:t xml:space="preserve"> In </w:t>
      </w:r>
      <w:r w:rsidR="008C4B1C">
        <w:rPr>
          <w:rFonts w:ascii="Times New Roman" w:hAnsi="Times New Roman" w:cs="Times New Roman"/>
          <w:sz w:val="24"/>
          <w:szCs w:val="24"/>
        </w:rPr>
        <w:t xml:space="preserve">S. </w:t>
      </w:r>
      <w:proofErr w:type="spellStart"/>
      <w:r w:rsidRPr="00113553">
        <w:rPr>
          <w:rFonts w:ascii="Times New Roman" w:hAnsi="Times New Roman" w:cs="Times New Roman"/>
          <w:sz w:val="24"/>
          <w:szCs w:val="24"/>
        </w:rPr>
        <w:t>Oskamp</w:t>
      </w:r>
      <w:proofErr w:type="spellEnd"/>
      <w:r w:rsidRPr="00113553">
        <w:rPr>
          <w:rFonts w:ascii="Times New Roman" w:hAnsi="Times New Roman" w:cs="Times New Roman"/>
          <w:sz w:val="24"/>
          <w:szCs w:val="24"/>
        </w:rPr>
        <w:t xml:space="preserve"> (Ed.), </w:t>
      </w:r>
      <w:r w:rsidRPr="00113553">
        <w:rPr>
          <w:rFonts w:ascii="Times New Roman" w:hAnsi="Times New Roman" w:cs="Times New Roman"/>
          <w:i/>
          <w:iCs/>
          <w:sz w:val="24"/>
          <w:szCs w:val="24"/>
        </w:rPr>
        <w:t xml:space="preserve">Reducing prejudice and discrimination: </w:t>
      </w:r>
      <w:r w:rsidR="008C4B1C">
        <w:rPr>
          <w:rFonts w:ascii="Times New Roman" w:hAnsi="Times New Roman" w:cs="Times New Roman"/>
          <w:i/>
          <w:iCs/>
          <w:sz w:val="24"/>
          <w:szCs w:val="24"/>
        </w:rPr>
        <w:t>The Claremont Symposium on applied social psychology</w:t>
      </w:r>
      <w:r w:rsidRPr="00113553">
        <w:rPr>
          <w:rFonts w:ascii="Times New Roman" w:hAnsi="Times New Roman" w:cs="Times New Roman"/>
          <w:sz w:val="24"/>
          <w:szCs w:val="24"/>
        </w:rPr>
        <w:t xml:space="preserve"> (pp. 93-114). Mahwah</w:t>
      </w:r>
      <w:r w:rsidR="002A07C5">
        <w:rPr>
          <w:rFonts w:ascii="Times New Roman" w:hAnsi="Times New Roman" w:cs="Times New Roman"/>
          <w:sz w:val="24"/>
          <w:szCs w:val="24"/>
        </w:rPr>
        <w:t>, NJ</w:t>
      </w:r>
      <w:r w:rsidRPr="00113553">
        <w:rPr>
          <w:rFonts w:ascii="Times New Roman" w:hAnsi="Times New Roman" w:cs="Times New Roman"/>
          <w:sz w:val="24"/>
          <w:szCs w:val="24"/>
        </w:rPr>
        <w:t xml:space="preserve">: </w:t>
      </w:r>
      <w:r w:rsidR="002A07C5">
        <w:rPr>
          <w:rFonts w:ascii="Times New Roman" w:hAnsi="Times New Roman" w:cs="Times New Roman"/>
          <w:sz w:val="24"/>
          <w:szCs w:val="24"/>
        </w:rPr>
        <w:t>Erlbaum</w:t>
      </w:r>
      <w:r w:rsidRPr="00113553">
        <w:rPr>
          <w:rFonts w:ascii="Times New Roman" w:hAnsi="Times New Roman" w:cs="Times New Roman"/>
          <w:sz w:val="24"/>
          <w:szCs w:val="24"/>
        </w:rPr>
        <w:t>.</w:t>
      </w:r>
    </w:p>
    <w:p w:rsidR="006060C0" w:rsidRPr="00113553" w:rsidRDefault="006060C0" w:rsidP="001F0C65">
      <w:pPr>
        <w:bidi w:val="0"/>
        <w:spacing w:after="0" w:line="480" w:lineRule="auto"/>
        <w:ind w:left="567" w:hanging="567"/>
        <w:rPr>
          <w:rFonts w:ascii="Times New Roman" w:hAnsi="Times New Roman" w:cs="Times New Roman"/>
          <w:sz w:val="24"/>
          <w:szCs w:val="24"/>
        </w:rPr>
      </w:pPr>
      <w:proofErr w:type="gramStart"/>
      <w:r w:rsidRPr="00DE1AB0">
        <w:rPr>
          <w:rFonts w:ascii="Times New Roman" w:hAnsi="Times New Roman" w:cs="Times New Roman"/>
          <w:sz w:val="24"/>
          <w:szCs w:val="24"/>
        </w:rPr>
        <w:lastRenderedPageBreak/>
        <w:t>Pettigrew, T.</w:t>
      </w:r>
      <w:r w:rsidR="00DE1AB0" w:rsidRPr="00DE1AB0">
        <w:rPr>
          <w:rFonts w:ascii="Times New Roman" w:hAnsi="Times New Roman" w:cs="Times New Roman"/>
          <w:sz w:val="24"/>
          <w:szCs w:val="24"/>
        </w:rPr>
        <w:t xml:space="preserve"> </w:t>
      </w:r>
      <w:r w:rsidRPr="00DE1AB0">
        <w:rPr>
          <w:rFonts w:ascii="Times New Roman" w:hAnsi="Times New Roman" w:cs="Times New Roman"/>
          <w:sz w:val="24"/>
          <w:szCs w:val="24"/>
        </w:rPr>
        <w:t>F.</w:t>
      </w:r>
      <w:r w:rsidR="00DE1AB0">
        <w:rPr>
          <w:rFonts w:ascii="Times New Roman" w:hAnsi="Times New Roman" w:cs="Times New Roman"/>
          <w:sz w:val="24"/>
          <w:szCs w:val="24"/>
        </w:rPr>
        <w:t>,</w:t>
      </w:r>
      <w:r w:rsidRPr="00DE1AB0">
        <w:rPr>
          <w:rFonts w:ascii="Times New Roman" w:hAnsi="Times New Roman" w:cs="Times New Roman"/>
          <w:sz w:val="24"/>
          <w:szCs w:val="24"/>
        </w:rPr>
        <w:t xml:space="preserve"> &amp; Tro</w:t>
      </w:r>
      <w:r w:rsidR="001F0C65">
        <w:rPr>
          <w:rFonts w:ascii="Times New Roman" w:hAnsi="Times New Roman" w:cs="Times New Roman"/>
          <w:sz w:val="24"/>
          <w:szCs w:val="24"/>
        </w:rPr>
        <w:t>o</w:t>
      </w:r>
      <w:r w:rsidRPr="00DE1AB0">
        <w:rPr>
          <w:rFonts w:ascii="Times New Roman" w:hAnsi="Times New Roman" w:cs="Times New Roman"/>
          <w:sz w:val="24"/>
          <w:szCs w:val="24"/>
        </w:rPr>
        <w:t>p, L. R. (2006).</w:t>
      </w:r>
      <w:proofErr w:type="gramEnd"/>
      <w:r w:rsidRPr="00DE1AB0">
        <w:rPr>
          <w:rFonts w:ascii="Times New Roman" w:hAnsi="Times New Roman" w:cs="Times New Roman"/>
          <w:sz w:val="24"/>
          <w:szCs w:val="24"/>
        </w:rPr>
        <w:t xml:space="preserve"> </w:t>
      </w:r>
      <w:proofErr w:type="gramStart"/>
      <w:r w:rsidRPr="00DE1AB0">
        <w:rPr>
          <w:rFonts w:ascii="Times New Roman" w:hAnsi="Times New Roman" w:cs="Times New Roman"/>
          <w:sz w:val="24"/>
          <w:szCs w:val="24"/>
        </w:rPr>
        <w:t>A meta</w:t>
      </w:r>
      <w:r w:rsidR="00DE1AB0" w:rsidRPr="00DE1AB0">
        <w:rPr>
          <w:rFonts w:ascii="Times New Roman" w:hAnsi="Times New Roman" w:cs="Times New Roman"/>
          <w:sz w:val="24"/>
          <w:szCs w:val="24"/>
        </w:rPr>
        <w:t>-</w:t>
      </w:r>
      <w:r w:rsidRPr="00DE1AB0">
        <w:rPr>
          <w:rFonts w:ascii="Times New Roman" w:hAnsi="Times New Roman" w:cs="Times New Roman"/>
          <w:sz w:val="24"/>
          <w:szCs w:val="24"/>
        </w:rPr>
        <w:t>analytic test of intergroup contact theory.</w:t>
      </w:r>
      <w:proofErr w:type="gramEnd"/>
      <w:r w:rsidRPr="00DE1AB0">
        <w:rPr>
          <w:rFonts w:ascii="Times New Roman" w:hAnsi="Times New Roman" w:cs="Times New Roman"/>
          <w:sz w:val="24"/>
          <w:szCs w:val="24"/>
        </w:rPr>
        <w:t xml:space="preserve"> </w:t>
      </w:r>
      <w:r w:rsidRPr="00DE1AB0">
        <w:rPr>
          <w:rFonts w:ascii="Times New Roman" w:hAnsi="Times New Roman" w:cs="Times New Roman"/>
          <w:i/>
          <w:iCs/>
          <w:sz w:val="24"/>
          <w:szCs w:val="24"/>
        </w:rPr>
        <w:t xml:space="preserve">Journal of </w:t>
      </w:r>
      <w:r w:rsidR="00DE1AB0" w:rsidRPr="00DE1AB0">
        <w:rPr>
          <w:rFonts w:ascii="Times New Roman" w:hAnsi="Times New Roman" w:cs="Times New Roman"/>
          <w:i/>
          <w:iCs/>
          <w:sz w:val="24"/>
          <w:szCs w:val="24"/>
        </w:rPr>
        <w:t xml:space="preserve">Personality </w:t>
      </w:r>
      <w:r w:rsidRPr="00DE1AB0">
        <w:rPr>
          <w:rFonts w:ascii="Times New Roman" w:hAnsi="Times New Roman" w:cs="Times New Roman"/>
          <w:i/>
          <w:iCs/>
          <w:sz w:val="24"/>
          <w:szCs w:val="24"/>
        </w:rPr>
        <w:t xml:space="preserve">and </w:t>
      </w:r>
      <w:r w:rsidR="00DE1AB0" w:rsidRPr="00DE1AB0">
        <w:rPr>
          <w:rFonts w:ascii="Times New Roman" w:hAnsi="Times New Roman" w:cs="Times New Roman"/>
          <w:i/>
          <w:iCs/>
          <w:sz w:val="24"/>
          <w:szCs w:val="24"/>
        </w:rPr>
        <w:t>Social</w:t>
      </w:r>
      <w:r w:rsidR="00DE1AB0" w:rsidRPr="00DE1AB0">
        <w:rPr>
          <w:rFonts w:ascii="Times New Roman" w:hAnsi="Times New Roman" w:cs="Times New Roman"/>
          <w:sz w:val="24"/>
          <w:szCs w:val="24"/>
        </w:rPr>
        <w:t xml:space="preserve"> </w:t>
      </w:r>
      <w:r w:rsidR="00DE1AB0" w:rsidRPr="00DE1AB0">
        <w:rPr>
          <w:rFonts w:ascii="Times New Roman" w:hAnsi="Times New Roman" w:cs="Times New Roman"/>
          <w:i/>
          <w:iCs/>
          <w:sz w:val="24"/>
          <w:szCs w:val="24"/>
        </w:rPr>
        <w:t>Psychology</w:t>
      </w:r>
      <w:r w:rsidRPr="00DE1AB0">
        <w:rPr>
          <w:rFonts w:ascii="Times New Roman" w:hAnsi="Times New Roman" w:cs="Times New Roman"/>
          <w:sz w:val="24"/>
          <w:szCs w:val="24"/>
        </w:rPr>
        <w:t xml:space="preserve">, </w:t>
      </w:r>
      <w:r w:rsidRPr="00DE1AB0">
        <w:rPr>
          <w:rFonts w:ascii="Times New Roman" w:hAnsi="Times New Roman" w:cs="Times New Roman"/>
          <w:i/>
          <w:iCs/>
          <w:sz w:val="24"/>
          <w:szCs w:val="24"/>
        </w:rPr>
        <w:t>90</w:t>
      </w:r>
      <w:r w:rsidRPr="00DE1AB0">
        <w:rPr>
          <w:rFonts w:ascii="Times New Roman" w:hAnsi="Times New Roman" w:cs="Times New Roman"/>
          <w:sz w:val="24"/>
          <w:szCs w:val="24"/>
        </w:rPr>
        <w:t>, 751-783.</w:t>
      </w:r>
    </w:p>
    <w:p w:rsidR="006060C0" w:rsidRPr="00113553" w:rsidRDefault="006060C0" w:rsidP="001F0C65">
      <w:pPr>
        <w:bidi w:val="0"/>
        <w:spacing w:after="0" w:line="480" w:lineRule="auto"/>
        <w:ind w:left="567" w:hanging="567"/>
        <w:rPr>
          <w:rFonts w:ascii="Times New Roman" w:hAnsi="Times New Roman" w:cs="Times New Roman"/>
          <w:sz w:val="24"/>
          <w:szCs w:val="24"/>
        </w:rPr>
      </w:pPr>
      <w:proofErr w:type="gramStart"/>
      <w:r w:rsidRPr="00DE1AB0">
        <w:rPr>
          <w:rFonts w:ascii="Times New Roman" w:hAnsi="Times New Roman" w:cs="Times New Roman"/>
          <w:sz w:val="24"/>
          <w:szCs w:val="24"/>
        </w:rPr>
        <w:t>Pettigrew, T.</w:t>
      </w:r>
      <w:r w:rsidR="00DE1AB0" w:rsidRPr="00DE1AB0">
        <w:rPr>
          <w:rFonts w:ascii="Times New Roman" w:hAnsi="Times New Roman" w:cs="Times New Roman"/>
          <w:sz w:val="24"/>
          <w:szCs w:val="24"/>
        </w:rPr>
        <w:t xml:space="preserve"> </w:t>
      </w:r>
      <w:r w:rsidRPr="00DE1AB0">
        <w:rPr>
          <w:rFonts w:ascii="Times New Roman" w:hAnsi="Times New Roman" w:cs="Times New Roman"/>
          <w:sz w:val="24"/>
          <w:szCs w:val="24"/>
        </w:rPr>
        <w:t>F.</w:t>
      </w:r>
      <w:r w:rsidR="00DE1AB0" w:rsidRPr="00DE1AB0">
        <w:rPr>
          <w:rFonts w:ascii="Times New Roman" w:hAnsi="Times New Roman" w:cs="Times New Roman"/>
          <w:sz w:val="24"/>
          <w:szCs w:val="24"/>
        </w:rPr>
        <w:t>,</w:t>
      </w:r>
      <w:r w:rsidRPr="00DE1AB0">
        <w:rPr>
          <w:rFonts w:ascii="Times New Roman" w:hAnsi="Times New Roman" w:cs="Times New Roman"/>
          <w:sz w:val="24"/>
          <w:szCs w:val="24"/>
        </w:rPr>
        <w:t xml:space="preserve"> &amp; Tro</w:t>
      </w:r>
      <w:r w:rsidR="001F0C65">
        <w:rPr>
          <w:rFonts w:ascii="Times New Roman" w:hAnsi="Times New Roman" w:cs="Times New Roman"/>
          <w:sz w:val="24"/>
          <w:szCs w:val="24"/>
        </w:rPr>
        <w:t>o</w:t>
      </w:r>
      <w:r w:rsidRPr="00DE1AB0">
        <w:rPr>
          <w:rFonts w:ascii="Times New Roman" w:hAnsi="Times New Roman" w:cs="Times New Roman"/>
          <w:sz w:val="24"/>
          <w:szCs w:val="24"/>
        </w:rPr>
        <w:t xml:space="preserve">p, L. </w:t>
      </w:r>
      <w:r w:rsidR="00CF5498" w:rsidRPr="00DE1AB0">
        <w:rPr>
          <w:rFonts w:ascii="Times New Roman" w:hAnsi="Times New Roman" w:cs="Times New Roman"/>
          <w:sz w:val="24"/>
          <w:szCs w:val="24"/>
        </w:rPr>
        <w:t xml:space="preserve">R. </w:t>
      </w:r>
      <w:r w:rsidRPr="00DE1AB0">
        <w:rPr>
          <w:rFonts w:ascii="Times New Roman" w:hAnsi="Times New Roman" w:cs="Times New Roman"/>
          <w:sz w:val="24"/>
          <w:szCs w:val="24"/>
        </w:rPr>
        <w:t>(2011).</w:t>
      </w:r>
      <w:proofErr w:type="gramEnd"/>
      <w:r w:rsidRPr="00DE1AB0">
        <w:rPr>
          <w:rFonts w:ascii="Times New Roman" w:hAnsi="Times New Roman" w:cs="Times New Roman"/>
          <w:sz w:val="24"/>
          <w:szCs w:val="24"/>
        </w:rPr>
        <w:t xml:space="preserve"> </w:t>
      </w:r>
      <w:proofErr w:type="gramStart"/>
      <w:r w:rsidRPr="00DE1AB0">
        <w:rPr>
          <w:rFonts w:ascii="Times New Roman" w:hAnsi="Times New Roman" w:cs="Times New Roman"/>
          <w:i/>
          <w:iCs/>
          <w:sz w:val="24"/>
          <w:szCs w:val="24"/>
        </w:rPr>
        <w:t>When group</w:t>
      </w:r>
      <w:r w:rsidR="00DE1AB0" w:rsidRPr="00DE1AB0">
        <w:rPr>
          <w:rFonts w:ascii="Times New Roman" w:hAnsi="Times New Roman" w:cs="Times New Roman"/>
          <w:i/>
          <w:iCs/>
          <w:sz w:val="24"/>
          <w:szCs w:val="24"/>
        </w:rPr>
        <w:t>s</w:t>
      </w:r>
      <w:r w:rsidRPr="00DE1AB0">
        <w:rPr>
          <w:rFonts w:ascii="Times New Roman" w:hAnsi="Times New Roman" w:cs="Times New Roman"/>
          <w:i/>
          <w:iCs/>
          <w:sz w:val="24"/>
          <w:szCs w:val="24"/>
        </w:rPr>
        <w:t xml:space="preserve"> meet</w:t>
      </w:r>
      <w:r w:rsidR="00DE1AB0" w:rsidRPr="00DE1AB0">
        <w:rPr>
          <w:rFonts w:ascii="Times New Roman" w:hAnsi="Times New Roman" w:cs="Times New Roman"/>
          <w:i/>
          <w:iCs/>
          <w:sz w:val="24"/>
          <w:szCs w:val="24"/>
        </w:rPr>
        <w:t>:</w:t>
      </w:r>
      <w:r w:rsidRPr="00DE1AB0">
        <w:rPr>
          <w:rFonts w:ascii="Times New Roman" w:hAnsi="Times New Roman" w:cs="Times New Roman"/>
          <w:i/>
          <w:iCs/>
          <w:sz w:val="24"/>
          <w:szCs w:val="24"/>
        </w:rPr>
        <w:t xml:space="preserve"> </w:t>
      </w:r>
      <w:r w:rsidR="00DE1AB0" w:rsidRPr="00DE1AB0">
        <w:rPr>
          <w:rFonts w:ascii="Times New Roman" w:hAnsi="Times New Roman" w:cs="Times New Roman"/>
          <w:i/>
          <w:iCs/>
          <w:sz w:val="24"/>
          <w:szCs w:val="24"/>
        </w:rPr>
        <w:t>T</w:t>
      </w:r>
      <w:r w:rsidRPr="00DE1AB0">
        <w:rPr>
          <w:rFonts w:ascii="Times New Roman" w:hAnsi="Times New Roman" w:cs="Times New Roman"/>
          <w:i/>
          <w:iCs/>
          <w:sz w:val="24"/>
          <w:szCs w:val="24"/>
        </w:rPr>
        <w:t>he dynamic</w:t>
      </w:r>
      <w:r w:rsidR="00DE1AB0" w:rsidRPr="00DE1AB0">
        <w:rPr>
          <w:rFonts w:ascii="Times New Roman" w:hAnsi="Times New Roman" w:cs="Times New Roman"/>
          <w:i/>
          <w:iCs/>
          <w:sz w:val="24"/>
          <w:szCs w:val="24"/>
        </w:rPr>
        <w:t>s</w:t>
      </w:r>
      <w:r w:rsidRPr="00DE1AB0">
        <w:rPr>
          <w:rFonts w:ascii="Times New Roman" w:hAnsi="Times New Roman" w:cs="Times New Roman"/>
          <w:i/>
          <w:iCs/>
          <w:sz w:val="24"/>
          <w:szCs w:val="24"/>
        </w:rPr>
        <w:t xml:space="preserve"> of intergroup</w:t>
      </w:r>
      <w:r w:rsidRPr="00DE1AB0">
        <w:rPr>
          <w:rFonts w:ascii="Times New Roman" w:hAnsi="Times New Roman" w:cs="Times New Roman"/>
          <w:sz w:val="24"/>
          <w:szCs w:val="24"/>
        </w:rPr>
        <w:t xml:space="preserve"> </w:t>
      </w:r>
      <w:r w:rsidRPr="00DE1AB0">
        <w:rPr>
          <w:rFonts w:ascii="Times New Roman" w:hAnsi="Times New Roman" w:cs="Times New Roman"/>
          <w:i/>
          <w:iCs/>
          <w:sz w:val="24"/>
          <w:szCs w:val="24"/>
        </w:rPr>
        <w:t>contact.</w:t>
      </w:r>
      <w:proofErr w:type="gramEnd"/>
      <w:r w:rsidRPr="00DE1AB0">
        <w:rPr>
          <w:rFonts w:ascii="Times New Roman" w:hAnsi="Times New Roman" w:cs="Times New Roman"/>
          <w:sz w:val="24"/>
          <w:szCs w:val="24"/>
        </w:rPr>
        <w:t xml:space="preserve"> New York: Psychology Press.</w:t>
      </w:r>
      <w:r w:rsidRPr="00113553">
        <w:rPr>
          <w:rFonts w:ascii="Times New Roman" w:hAnsi="Times New Roman" w:cs="Times New Roman"/>
          <w:sz w:val="24"/>
          <w:szCs w:val="24"/>
        </w:rPr>
        <w:t xml:space="preserve"> </w:t>
      </w:r>
    </w:p>
    <w:p w:rsidR="006060C0" w:rsidRPr="00113553" w:rsidRDefault="00DE1AB0" w:rsidP="00DE1AB0">
      <w:pPr>
        <w:bidi w:val="0"/>
        <w:spacing w:after="0" w:line="480" w:lineRule="auto"/>
        <w:ind w:left="567" w:hanging="567"/>
        <w:rPr>
          <w:rStyle w:val="a4"/>
          <w:rFonts w:ascii="Times New Roman" w:hAnsi="Times New Roman"/>
          <w:b w:val="0"/>
          <w:bCs w:val="0"/>
          <w:sz w:val="24"/>
          <w:szCs w:val="24"/>
        </w:rPr>
      </w:pPr>
      <w:proofErr w:type="spellStart"/>
      <w:proofErr w:type="gramStart"/>
      <w:r>
        <w:rPr>
          <w:rStyle w:val="a4"/>
          <w:rFonts w:ascii="Times New Roman" w:hAnsi="Times New Roman"/>
          <w:b w:val="0"/>
          <w:bCs w:val="0"/>
          <w:sz w:val="24"/>
          <w:szCs w:val="24"/>
        </w:rPr>
        <w:t>Rabinowitz</w:t>
      </w:r>
      <w:proofErr w:type="spellEnd"/>
      <w:r w:rsidR="006060C0" w:rsidRPr="00113553">
        <w:rPr>
          <w:rStyle w:val="a4"/>
          <w:rFonts w:ascii="Times New Roman" w:hAnsi="Times New Roman"/>
          <w:b w:val="0"/>
          <w:bCs w:val="0"/>
          <w:sz w:val="24"/>
          <w:szCs w:val="24"/>
        </w:rPr>
        <w:t>, D</w:t>
      </w:r>
      <w:r>
        <w:rPr>
          <w:rStyle w:val="a4"/>
          <w:rFonts w:ascii="Times New Roman" w:hAnsi="Times New Roman"/>
          <w:b w:val="0"/>
          <w:bCs w:val="0"/>
          <w:sz w:val="24"/>
          <w:szCs w:val="24"/>
        </w:rPr>
        <w:t>.</w:t>
      </w:r>
      <w:r w:rsidR="006060C0" w:rsidRPr="00113553">
        <w:rPr>
          <w:rStyle w:val="a4"/>
          <w:rFonts w:ascii="Times New Roman" w:hAnsi="Times New Roman"/>
          <w:b w:val="0"/>
          <w:bCs w:val="0"/>
          <w:sz w:val="24"/>
          <w:szCs w:val="24"/>
        </w:rPr>
        <w:t xml:space="preserve"> &amp; </w:t>
      </w:r>
      <w:proofErr w:type="spellStart"/>
      <w:r>
        <w:rPr>
          <w:rStyle w:val="a4"/>
          <w:rFonts w:ascii="Times New Roman" w:hAnsi="Times New Roman"/>
          <w:b w:val="0"/>
          <w:bCs w:val="0"/>
          <w:sz w:val="24"/>
          <w:szCs w:val="24"/>
        </w:rPr>
        <w:t>Khawla</w:t>
      </w:r>
      <w:proofErr w:type="spellEnd"/>
      <w:r>
        <w:rPr>
          <w:rStyle w:val="a4"/>
          <w:rFonts w:ascii="Times New Roman" w:hAnsi="Times New Roman"/>
          <w:b w:val="0"/>
          <w:bCs w:val="0"/>
          <w:sz w:val="24"/>
          <w:szCs w:val="24"/>
        </w:rPr>
        <w:t xml:space="preserve">, </w:t>
      </w:r>
      <w:r w:rsidR="006060C0" w:rsidRPr="00113553">
        <w:rPr>
          <w:rStyle w:val="a4"/>
          <w:rFonts w:ascii="Times New Roman" w:hAnsi="Times New Roman"/>
          <w:b w:val="0"/>
          <w:bCs w:val="0"/>
          <w:sz w:val="24"/>
          <w:szCs w:val="24"/>
        </w:rPr>
        <w:t>A</w:t>
      </w:r>
      <w:r>
        <w:rPr>
          <w:rStyle w:val="a4"/>
          <w:rFonts w:ascii="Times New Roman" w:hAnsi="Times New Roman"/>
          <w:b w:val="0"/>
          <w:bCs w:val="0"/>
          <w:sz w:val="24"/>
          <w:szCs w:val="24"/>
        </w:rPr>
        <w:t xml:space="preserve">. </w:t>
      </w:r>
      <w:r w:rsidR="006060C0" w:rsidRPr="00113553">
        <w:rPr>
          <w:rStyle w:val="a4"/>
          <w:rFonts w:ascii="Times New Roman" w:hAnsi="Times New Roman"/>
          <w:b w:val="0"/>
          <w:bCs w:val="0"/>
          <w:sz w:val="24"/>
          <w:szCs w:val="24"/>
        </w:rPr>
        <w:t>(2002).</w:t>
      </w:r>
      <w:proofErr w:type="gramEnd"/>
      <w:r w:rsidR="006060C0" w:rsidRPr="00113553">
        <w:rPr>
          <w:rStyle w:val="a4"/>
          <w:rFonts w:ascii="Times New Roman" w:hAnsi="Times New Roman"/>
          <w:b w:val="0"/>
          <w:bCs w:val="0"/>
          <w:sz w:val="24"/>
          <w:szCs w:val="24"/>
        </w:rPr>
        <w:t xml:space="preserve"> </w:t>
      </w:r>
      <w:proofErr w:type="gramStart"/>
      <w:r w:rsidR="006060C0" w:rsidRPr="00113553">
        <w:rPr>
          <w:rStyle w:val="a4"/>
          <w:rFonts w:ascii="Times New Roman" w:hAnsi="Times New Roman"/>
          <w:b w:val="0"/>
          <w:bCs w:val="0"/>
          <w:i/>
          <w:iCs/>
          <w:sz w:val="24"/>
          <w:szCs w:val="24"/>
        </w:rPr>
        <w:t xml:space="preserve">The </w:t>
      </w:r>
      <w:r>
        <w:rPr>
          <w:rStyle w:val="a4"/>
          <w:rFonts w:ascii="Times New Roman" w:hAnsi="Times New Roman"/>
          <w:b w:val="0"/>
          <w:bCs w:val="0"/>
          <w:i/>
          <w:iCs/>
          <w:sz w:val="24"/>
          <w:szCs w:val="24"/>
        </w:rPr>
        <w:t>stand-tall</w:t>
      </w:r>
      <w:r w:rsidRPr="00113553">
        <w:rPr>
          <w:rStyle w:val="a4"/>
          <w:rFonts w:ascii="Times New Roman" w:hAnsi="Times New Roman"/>
          <w:b w:val="0"/>
          <w:bCs w:val="0"/>
          <w:i/>
          <w:iCs/>
          <w:sz w:val="24"/>
          <w:szCs w:val="24"/>
        </w:rPr>
        <w:t xml:space="preserve"> </w:t>
      </w:r>
      <w:r w:rsidR="006060C0" w:rsidRPr="00113553">
        <w:rPr>
          <w:rStyle w:val="a4"/>
          <w:rFonts w:ascii="Times New Roman" w:hAnsi="Times New Roman"/>
          <w:b w:val="0"/>
          <w:bCs w:val="0"/>
          <w:i/>
          <w:iCs/>
          <w:sz w:val="24"/>
          <w:szCs w:val="24"/>
        </w:rPr>
        <w:t>generation</w:t>
      </w:r>
      <w:r w:rsidR="006060C0" w:rsidRPr="00113553">
        <w:rPr>
          <w:rStyle w:val="a4"/>
          <w:rFonts w:ascii="Times New Roman" w:hAnsi="Times New Roman"/>
          <w:b w:val="0"/>
          <w:bCs w:val="0"/>
          <w:sz w:val="24"/>
          <w:szCs w:val="24"/>
        </w:rPr>
        <w:t>.</w:t>
      </w:r>
      <w:proofErr w:type="gramEnd"/>
      <w:r w:rsidR="006060C0" w:rsidRPr="00113553">
        <w:rPr>
          <w:rStyle w:val="a4"/>
          <w:rFonts w:ascii="Times New Roman" w:hAnsi="Times New Roman"/>
          <w:b w:val="0"/>
          <w:bCs w:val="0"/>
          <w:sz w:val="24"/>
          <w:szCs w:val="24"/>
        </w:rPr>
        <w:t xml:space="preserve"> Jerusalem: </w:t>
      </w:r>
      <w:proofErr w:type="spellStart"/>
      <w:r w:rsidR="006060C0" w:rsidRPr="00113553">
        <w:rPr>
          <w:rStyle w:val="a4"/>
          <w:rFonts w:ascii="Times New Roman" w:hAnsi="Times New Roman"/>
          <w:b w:val="0"/>
          <w:bCs w:val="0"/>
          <w:sz w:val="24"/>
          <w:szCs w:val="24"/>
        </w:rPr>
        <w:t>Keter</w:t>
      </w:r>
      <w:proofErr w:type="spellEnd"/>
      <w:r w:rsidR="006060C0" w:rsidRPr="00113553">
        <w:rPr>
          <w:rStyle w:val="a4"/>
          <w:rFonts w:ascii="Times New Roman" w:hAnsi="Times New Roman"/>
          <w:b w:val="0"/>
          <w:bCs w:val="0"/>
          <w:sz w:val="24"/>
          <w:szCs w:val="24"/>
        </w:rPr>
        <w:t xml:space="preserve"> Publications</w:t>
      </w:r>
      <w:r>
        <w:rPr>
          <w:rStyle w:val="a4"/>
          <w:rFonts w:ascii="Times New Roman" w:hAnsi="Times New Roman"/>
          <w:b w:val="0"/>
          <w:bCs w:val="0"/>
          <w:sz w:val="24"/>
          <w:szCs w:val="24"/>
        </w:rPr>
        <w:t>.</w:t>
      </w:r>
      <w:r w:rsidR="006060C0" w:rsidRPr="00113553">
        <w:rPr>
          <w:rStyle w:val="a4"/>
          <w:rFonts w:ascii="Times New Roman" w:hAnsi="Times New Roman"/>
          <w:b w:val="0"/>
          <w:bCs w:val="0"/>
          <w:sz w:val="24"/>
          <w:szCs w:val="24"/>
        </w:rPr>
        <w:t xml:space="preserve"> </w:t>
      </w:r>
      <w:r>
        <w:rPr>
          <w:rStyle w:val="a4"/>
          <w:rFonts w:ascii="Times New Roman" w:hAnsi="Times New Roman"/>
          <w:b w:val="0"/>
          <w:bCs w:val="0"/>
          <w:sz w:val="24"/>
          <w:szCs w:val="24"/>
        </w:rPr>
        <w:t>[</w:t>
      </w:r>
      <w:r w:rsidR="006060C0" w:rsidRPr="00113553">
        <w:rPr>
          <w:rStyle w:val="a4"/>
          <w:rFonts w:ascii="Times New Roman" w:hAnsi="Times New Roman"/>
          <w:b w:val="0"/>
          <w:bCs w:val="0"/>
          <w:sz w:val="24"/>
          <w:szCs w:val="24"/>
        </w:rPr>
        <w:t>Hebrew</w:t>
      </w:r>
      <w:r>
        <w:rPr>
          <w:rStyle w:val="a4"/>
          <w:rFonts w:ascii="Times New Roman" w:hAnsi="Times New Roman"/>
          <w:b w:val="0"/>
          <w:bCs w:val="0"/>
          <w:sz w:val="24"/>
          <w:szCs w:val="24"/>
        </w:rPr>
        <w:t>]</w:t>
      </w:r>
    </w:p>
    <w:p w:rsidR="006060C0" w:rsidRPr="00113553" w:rsidRDefault="006060C0" w:rsidP="00107084">
      <w:pPr>
        <w:bidi w:val="0"/>
        <w:spacing w:after="0" w:line="480" w:lineRule="auto"/>
        <w:ind w:left="567" w:hanging="567"/>
        <w:rPr>
          <w:rStyle w:val="a4"/>
          <w:rFonts w:ascii="Times New Roman" w:hAnsi="Times New Roman"/>
          <w:b w:val="0"/>
          <w:bCs w:val="0"/>
          <w:sz w:val="24"/>
          <w:szCs w:val="24"/>
        </w:rPr>
      </w:pPr>
      <w:proofErr w:type="spellStart"/>
      <w:r w:rsidRPr="00113553">
        <w:rPr>
          <w:rStyle w:val="a4"/>
          <w:rFonts w:ascii="Times New Roman" w:hAnsi="Times New Roman"/>
          <w:b w:val="0"/>
          <w:bCs w:val="0"/>
          <w:sz w:val="24"/>
          <w:szCs w:val="24"/>
        </w:rPr>
        <w:t>Rinawi</w:t>
      </w:r>
      <w:proofErr w:type="spellEnd"/>
      <w:r w:rsidRPr="00113553">
        <w:rPr>
          <w:rStyle w:val="a4"/>
          <w:rFonts w:ascii="Times New Roman" w:hAnsi="Times New Roman"/>
          <w:b w:val="0"/>
          <w:bCs w:val="0"/>
          <w:sz w:val="24"/>
          <w:szCs w:val="24"/>
        </w:rPr>
        <w:t xml:space="preserve">, </w:t>
      </w:r>
      <w:r w:rsidR="00107084">
        <w:rPr>
          <w:rStyle w:val="a4"/>
          <w:rFonts w:ascii="Times New Roman" w:hAnsi="Times New Roman"/>
          <w:b w:val="0"/>
          <w:bCs w:val="0"/>
          <w:sz w:val="24"/>
          <w:szCs w:val="24"/>
        </w:rPr>
        <w:t>K</w:t>
      </w:r>
      <w:r w:rsidRPr="00113553">
        <w:rPr>
          <w:rStyle w:val="a4"/>
          <w:rFonts w:ascii="Times New Roman" w:hAnsi="Times New Roman"/>
          <w:b w:val="0"/>
          <w:bCs w:val="0"/>
          <w:sz w:val="24"/>
          <w:szCs w:val="24"/>
        </w:rPr>
        <w:t xml:space="preserve">. (2003). </w:t>
      </w:r>
      <w:r w:rsidRPr="00113553">
        <w:rPr>
          <w:rStyle w:val="a4"/>
          <w:rFonts w:ascii="Times New Roman" w:hAnsi="Times New Roman"/>
          <w:b w:val="0"/>
          <w:bCs w:val="0"/>
          <w:i/>
          <w:iCs/>
          <w:sz w:val="24"/>
          <w:szCs w:val="24"/>
        </w:rPr>
        <w:t>Arab society in Israel: An ambivalent agenda</w:t>
      </w:r>
      <w:r w:rsidRPr="00113553">
        <w:rPr>
          <w:rStyle w:val="a4"/>
          <w:rFonts w:ascii="Times New Roman" w:hAnsi="Times New Roman"/>
          <w:b w:val="0"/>
          <w:bCs w:val="0"/>
          <w:sz w:val="24"/>
          <w:szCs w:val="24"/>
        </w:rPr>
        <w:t>. Tel Aviv: The College of Management</w:t>
      </w:r>
      <w:r w:rsidR="00107084">
        <w:rPr>
          <w:rStyle w:val="a4"/>
          <w:rFonts w:ascii="Times New Roman" w:hAnsi="Times New Roman"/>
          <w:b w:val="0"/>
          <w:bCs w:val="0"/>
          <w:sz w:val="24"/>
          <w:szCs w:val="24"/>
        </w:rPr>
        <w:t>.</w:t>
      </w:r>
      <w:r w:rsidRPr="00113553">
        <w:rPr>
          <w:rStyle w:val="a4"/>
          <w:rFonts w:ascii="Times New Roman" w:hAnsi="Times New Roman"/>
          <w:b w:val="0"/>
          <w:bCs w:val="0"/>
          <w:sz w:val="24"/>
          <w:szCs w:val="24"/>
        </w:rPr>
        <w:t xml:space="preserve"> </w:t>
      </w:r>
      <w:r w:rsidR="00107084">
        <w:rPr>
          <w:rStyle w:val="a4"/>
          <w:rFonts w:ascii="Times New Roman" w:hAnsi="Times New Roman"/>
          <w:b w:val="0"/>
          <w:bCs w:val="0"/>
          <w:sz w:val="24"/>
          <w:szCs w:val="24"/>
        </w:rPr>
        <w:t>[</w:t>
      </w:r>
      <w:r w:rsidRPr="00113553">
        <w:rPr>
          <w:rStyle w:val="a4"/>
          <w:rFonts w:ascii="Times New Roman" w:hAnsi="Times New Roman"/>
          <w:b w:val="0"/>
          <w:bCs w:val="0"/>
          <w:sz w:val="24"/>
          <w:szCs w:val="24"/>
        </w:rPr>
        <w:t>Hebrew</w:t>
      </w:r>
      <w:r w:rsidR="00107084">
        <w:rPr>
          <w:rStyle w:val="a4"/>
          <w:rFonts w:ascii="Times New Roman" w:hAnsi="Times New Roman"/>
          <w:b w:val="0"/>
          <w:bCs w:val="0"/>
          <w:sz w:val="24"/>
          <w:szCs w:val="24"/>
        </w:rPr>
        <w:t>]</w:t>
      </w:r>
    </w:p>
    <w:p w:rsidR="006060C0" w:rsidRPr="00113553" w:rsidRDefault="006060C0" w:rsidP="00107084">
      <w:pPr>
        <w:bidi w:val="0"/>
        <w:spacing w:after="0" w:line="480" w:lineRule="auto"/>
        <w:ind w:left="567" w:hanging="567"/>
        <w:rPr>
          <w:rStyle w:val="a4"/>
          <w:rFonts w:ascii="Times New Roman" w:hAnsi="Times New Roman"/>
          <w:b w:val="0"/>
          <w:bCs w:val="0"/>
          <w:sz w:val="24"/>
          <w:szCs w:val="24"/>
        </w:rPr>
      </w:pPr>
      <w:proofErr w:type="spellStart"/>
      <w:r w:rsidRPr="00113553">
        <w:rPr>
          <w:rStyle w:val="a4"/>
          <w:rFonts w:ascii="Times New Roman" w:hAnsi="Times New Roman"/>
          <w:b w:val="0"/>
          <w:bCs w:val="0"/>
          <w:sz w:val="24"/>
          <w:szCs w:val="24"/>
        </w:rPr>
        <w:t>Samahar</w:t>
      </w:r>
      <w:proofErr w:type="spellEnd"/>
      <w:r w:rsidRPr="00113553">
        <w:rPr>
          <w:rStyle w:val="a4"/>
          <w:rFonts w:ascii="Times New Roman" w:hAnsi="Times New Roman"/>
          <w:b w:val="0"/>
          <w:bCs w:val="0"/>
          <w:sz w:val="24"/>
          <w:szCs w:val="24"/>
        </w:rPr>
        <w:t xml:space="preserve">, Z., (1999). </w:t>
      </w:r>
      <w:r w:rsidRPr="00113553">
        <w:rPr>
          <w:rStyle w:val="a4"/>
          <w:rFonts w:ascii="Times New Roman" w:hAnsi="Times New Roman"/>
          <w:b w:val="0"/>
          <w:bCs w:val="0"/>
          <w:i/>
          <w:iCs/>
          <w:sz w:val="24"/>
          <w:szCs w:val="24"/>
        </w:rPr>
        <w:t>A comparison</w:t>
      </w:r>
      <w:r w:rsidRPr="00113553">
        <w:rPr>
          <w:rStyle w:val="a4"/>
          <w:rFonts w:ascii="Times New Roman" w:hAnsi="Times New Roman"/>
          <w:b w:val="0"/>
          <w:bCs w:val="0"/>
          <w:sz w:val="24"/>
          <w:szCs w:val="24"/>
        </w:rPr>
        <w:t xml:space="preserve"> </w:t>
      </w:r>
      <w:r w:rsidRPr="00113553">
        <w:rPr>
          <w:rStyle w:val="a4"/>
          <w:rFonts w:ascii="Times New Roman" w:hAnsi="Times New Roman"/>
          <w:b w:val="0"/>
          <w:bCs w:val="0"/>
          <w:i/>
          <w:iCs/>
          <w:sz w:val="24"/>
          <w:szCs w:val="24"/>
        </w:rPr>
        <w:t xml:space="preserve">of self-disclosure in counseled groups of adolescent Jewish </w:t>
      </w:r>
      <w:r w:rsidR="00107084">
        <w:rPr>
          <w:rStyle w:val="a4"/>
          <w:rFonts w:ascii="Times New Roman" w:hAnsi="Times New Roman"/>
          <w:b w:val="0"/>
          <w:bCs w:val="0"/>
          <w:i/>
          <w:iCs/>
          <w:sz w:val="24"/>
          <w:szCs w:val="24"/>
        </w:rPr>
        <w:t>a</w:t>
      </w:r>
      <w:r w:rsidR="00107084" w:rsidRPr="00113553">
        <w:rPr>
          <w:rStyle w:val="a4"/>
          <w:rFonts w:ascii="Times New Roman" w:hAnsi="Times New Roman"/>
          <w:b w:val="0"/>
          <w:bCs w:val="0"/>
          <w:i/>
          <w:iCs/>
          <w:sz w:val="24"/>
          <w:szCs w:val="24"/>
        </w:rPr>
        <w:t xml:space="preserve">nd </w:t>
      </w:r>
      <w:r w:rsidRPr="00113553">
        <w:rPr>
          <w:rStyle w:val="a4"/>
          <w:rFonts w:ascii="Times New Roman" w:hAnsi="Times New Roman"/>
          <w:b w:val="0"/>
          <w:bCs w:val="0"/>
          <w:i/>
          <w:iCs/>
          <w:sz w:val="24"/>
          <w:szCs w:val="24"/>
        </w:rPr>
        <w:t xml:space="preserve">Arab youth. </w:t>
      </w:r>
      <w:proofErr w:type="gramStart"/>
      <w:r w:rsidR="00107084">
        <w:rPr>
          <w:rFonts w:ascii="Times New Roman" w:hAnsi="Times New Roman" w:cs="Times New Roman"/>
          <w:sz w:val="24"/>
          <w:szCs w:val="24"/>
        </w:rPr>
        <w:t>(</w:t>
      </w:r>
      <w:r w:rsidR="00107084" w:rsidRPr="00113553">
        <w:rPr>
          <w:rFonts w:ascii="Times New Roman" w:hAnsi="Times New Roman" w:cs="Times New Roman"/>
          <w:sz w:val="24"/>
          <w:szCs w:val="24"/>
        </w:rPr>
        <w:t>Unpublished master</w:t>
      </w:r>
      <w:r w:rsidR="00107084">
        <w:rPr>
          <w:rFonts w:ascii="Times New Roman" w:hAnsi="Times New Roman" w:cs="Times New Roman"/>
          <w:sz w:val="24"/>
          <w:szCs w:val="24"/>
        </w:rPr>
        <w:t>’</w:t>
      </w:r>
      <w:r w:rsidR="00107084" w:rsidRPr="00113553">
        <w:rPr>
          <w:rFonts w:ascii="Times New Roman" w:hAnsi="Times New Roman" w:cs="Times New Roman"/>
          <w:sz w:val="24"/>
          <w:szCs w:val="24"/>
        </w:rPr>
        <w:t>s thesis</w:t>
      </w:r>
      <w:r w:rsidR="00107084">
        <w:rPr>
          <w:rFonts w:ascii="Times New Roman" w:hAnsi="Times New Roman" w:cs="Times New Roman"/>
          <w:sz w:val="24"/>
          <w:szCs w:val="24"/>
        </w:rPr>
        <w:t>)</w:t>
      </w:r>
      <w:r w:rsidR="00107084">
        <w:rPr>
          <w:rStyle w:val="a4"/>
          <w:rFonts w:ascii="Times New Roman" w:hAnsi="Times New Roman"/>
          <w:b w:val="0"/>
          <w:bCs w:val="0"/>
          <w:sz w:val="24"/>
          <w:szCs w:val="24"/>
        </w:rPr>
        <w:t>.</w:t>
      </w:r>
      <w:proofErr w:type="gramEnd"/>
      <w:r w:rsidRPr="00113553">
        <w:rPr>
          <w:rStyle w:val="a4"/>
          <w:rFonts w:ascii="Times New Roman" w:hAnsi="Times New Roman"/>
          <w:b w:val="0"/>
          <w:bCs w:val="0"/>
          <w:sz w:val="24"/>
          <w:szCs w:val="24"/>
        </w:rPr>
        <w:t xml:space="preserve"> </w:t>
      </w:r>
      <w:r w:rsidR="00107084" w:rsidRPr="00113553">
        <w:rPr>
          <w:rStyle w:val="a4"/>
          <w:rFonts w:ascii="Times New Roman" w:hAnsi="Times New Roman"/>
          <w:b w:val="0"/>
          <w:bCs w:val="0"/>
          <w:sz w:val="24"/>
          <w:szCs w:val="24"/>
        </w:rPr>
        <w:t>University</w:t>
      </w:r>
      <w:r w:rsidR="00107084" w:rsidRPr="00113553" w:rsidDel="00107084">
        <w:rPr>
          <w:rStyle w:val="a4"/>
          <w:rFonts w:ascii="Times New Roman" w:hAnsi="Times New Roman"/>
          <w:b w:val="0"/>
          <w:bCs w:val="0"/>
          <w:sz w:val="24"/>
          <w:szCs w:val="24"/>
        </w:rPr>
        <w:t xml:space="preserve"> </w:t>
      </w:r>
      <w:r w:rsidR="00107084">
        <w:rPr>
          <w:rStyle w:val="a4"/>
          <w:rFonts w:ascii="Times New Roman" w:hAnsi="Times New Roman"/>
          <w:b w:val="0"/>
          <w:bCs w:val="0"/>
          <w:sz w:val="24"/>
          <w:szCs w:val="24"/>
        </w:rPr>
        <w:t xml:space="preserve">of </w:t>
      </w:r>
      <w:proofErr w:type="gramStart"/>
      <w:r w:rsidRPr="00113553">
        <w:rPr>
          <w:rStyle w:val="a4"/>
          <w:rFonts w:ascii="Times New Roman" w:hAnsi="Times New Roman"/>
          <w:b w:val="0"/>
          <w:bCs w:val="0"/>
          <w:sz w:val="24"/>
          <w:szCs w:val="24"/>
        </w:rPr>
        <w:t xml:space="preserve">Haifa </w:t>
      </w:r>
      <w:r w:rsidR="00107084">
        <w:rPr>
          <w:rStyle w:val="a4"/>
          <w:rFonts w:ascii="Times New Roman" w:hAnsi="Times New Roman"/>
          <w:b w:val="0"/>
          <w:bCs w:val="0"/>
          <w:sz w:val="24"/>
          <w:szCs w:val="24"/>
        </w:rPr>
        <w:t>,</w:t>
      </w:r>
      <w:proofErr w:type="gramEnd"/>
      <w:r w:rsidR="00107084">
        <w:rPr>
          <w:rStyle w:val="a4"/>
          <w:rFonts w:ascii="Times New Roman" w:hAnsi="Times New Roman"/>
          <w:b w:val="0"/>
          <w:bCs w:val="0"/>
          <w:sz w:val="24"/>
          <w:szCs w:val="24"/>
        </w:rPr>
        <w:t xml:space="preserve"> Haifa</w:t>
      </w:r>
      <w:r w:rsidRPr="00113553">
        <w:rPr>
          <w:rStyle w:val="a4"/>
          <w:rFonts w:ascii="Times New Roman" w:hAnsi="Times New Roman"/>
          <w:b w:val="0"/>
          <w:bCs w:val="0"/>
          <w:sz w:val="24"/>
          <w:szCs w:val="24"/>
        </w:rPr>
        <w:t xml:space="preserve">. </w:t>
      </w:r>
      <w:r w:rsidR="00107084">
        <w:rPr>
          <w:rStyle w:val="a4"/>
          <w:rFonts w:ascii="Times New Roman" w:hAnsi="Times New Roman"/>
          <w:b w:val="0"/>
          <w:bCs w:val="0"/>
          <w:sz w:val="24"/>
          <w:szCs w:val="24"/>
        </w:rPr>
        <w:t>[</w:t>
      </w:r>
      <w:r w:rsidRPr="00113553">
        <w:rPr>
          <w:rStyle w:val="a4"/>
          <w:rFonts w:ascii="Times New Roman" w:hAnsi="Times New Roman"/>
          <w:b w:val="0"/>
          <w:bCs w:val="0"/>
          <w:sz w:val="24"/>
          <w:szCs w:val="24"/>
        </w:rPr>
        <w:t>Hebrew</w:t>
      </w:r>
      <w:r w:rsidR="00107084">
        <w:rPr>
          <w:rStyle w:val="a4"/>
          <w:rFonts w:ascii="Times New Roman" w:hAnsi="Times New Roman"/>
          <w:b w:val="0"/>
          <w:bCs w:val="0"/>
          <w:sz w:val="24"/>
          <w:szCs w:val="24"/>
        </w:rPr>
        <w:t>]</w:t>
      </w:r>
    </w:p>
    <w:p w:rsidR="006060C0" w:rsidRPr="00113553" w:rsidRDefault="006060C0" w:rsidP="00943FC7">
      <w:pPr>
        <w:bidi w:val="0"/>
        <w:spacing w:after="0" w:line="480" w:lineRule="auto"/>
        <w:ind w:left="567" w:hanging="567"/>
        <w:rPr>
          <w:rStyle w:val="a4"/>
          <w:rFonts w:ascii="Times New Roman" w:hAnsi="Times New Roman"/>
          <w:b w:val="0"/>
          <w:bCs w:val="0"/>
          <w:sz w:val="24"/>
          <w:szCs w:val="24"/>
        </w:rPr>
      </w:pPr>
      <w:proofErr w:type="spellStart"/>
      <w:proofErr w:type="gramStart"/>
      <w:r w:rsidRPr="00113553">
        <w:rPr>
          <w:rStyle w:val="a4"/>
          <w:rFonts w:ascii="Times New Roman" w:hAnsi="Times New Roman"/>
          <w:b w:val="0"/>
          <w:bCs w:val="0"/>
          <w:sz w:val="24"/>
          <w:szCs w:val="24"/>
        </w:rPr>
        <w:t>Samucha</w:t>
      </w:r>
      <w:proofErr w:type="spellEnd"/>
      <w:r w:rsidRPr="00113553">
        <w:rPr>
          <w:rStyle w:val="a4"/>
          <w:rFonts w:ascii="Times New Roman" w:hAnsi="Times New Roman"/>
          <w:b w:val="0"/>
          <w:bCs w:val="0"/>
          <w:sz w:val="24"/>
          <w:szCs w:val="24"/>
        </w:rPr>
        <w:t>, S. (2001).</w:t>
      </w:r>
      <w:proofErr w:type="gramEnd"/>
      <w:r w:rsidRPr="00113553">
        <w:rPr>
          <w:rStyle w:val="a4"/>
          <w:rFonts w:ascii="Times New Roman" w:hAnsi="Times New Roman"/>
          <w:b w:val="0"/>
          <w:bCs w:val="0"/>
          <w:sz w:val="24"/>
          <w:szCs w:val="24"/>
        </w:rPr>
        <w:t xml:space="preserve"> </w:t>
      </w:r>
      <w:proofErr w:type="gramStart"/>
      <w:r w:rsidRPr="00113553">
        <w:rPr>
          <w:rStyle w:val="a4"/>
          <w:rFonts w:ascii="Times New Roman" w:hAnsi="Times New Roman"/>
          <w:b w:val="0"/>
          <w:bCs w:val="0"/>
          <w:sz w:val="24"/>
          <w:szCs w:val="24"/>
        </w:rPr>
        <w:t xml:space="preserve">Jewish-Arab relations </w:t>
      </w:r>
      <w:r w:rsidR="00943FC7">
        <w:rPr>
          <w:rStyle w:val="a4"/>
          <w:rFonts w:ascii="Times New Roman" w:hAnsi="Times New Roman"/>
          <w:b w:val="0"/>
          <w:bCs w:val="0"/>
          <w:sz w:val="24"/>
          <w:szCs w:val="24"/>
        </w:rPr>
        <w:t>i</w:t>
      </w:r>
      <w:r w:rsidR="00943FC7" w:rsidRPr="00113553">
        <w:rPr>
          <w:rStyle w:val="a4"/>
          <w:rFonts w:ascii="Times New Roman" w:hAnsi="Times New Roman"/>
          <w:b w:val="0"/>
          <w:bCs w:val="0"/>
          <w:sz w:val="24"/>
          <w:szCs w:val="24"/>
        </w:rPr>
        <w:t xml:space="preserve">n </w:t>
      </w:r>
      <w:r w:rsidRPr="00113553">
        <w:rPr>
          <w:rStyle w:val="a4"/>
          <w:rFonts w:ascii="Times New Roman" w:hAnsi="Times New Roman"/>
          <w:b w:val="0"/>
          <w:bCs w:val="0"/>
          <w:sz w:val="24"/>
          <w:szCs w:val="24"/>
        </w:rPr>
        <w:t>Israel as a Jewish and democratic country.</w:t>
      </w:r>
      <w:proofErr w:type="gramEnd"/>
      <w:r w:rsidRPr="00113553">
        <w:rPr>
          <w:rStyle w:val="a4"/>
          <w:rFonts w:ascii="Times New Roman" w:hAnsi="Times New Roman"/>
          <w:b w:val="0"/>
          <w:bCs w:val="0"/>
          <w:sz w:val="24"/>
          <w:szCs w:val="24"/>
        </w:rPr>
        <w:t xml:space="preserve"> </w:t>
      </w:r>
      <w:proofErr w:type="gramStart"/>
      <w:r w:rsidRPr="00113553">
        <w:rPr>
          <w:rStyle w:val="a4"/>
          <w:rFonts w:ascii="Times New Roman" w:hAnsi="Times New Roman"/>
          <w:b w:val="0"/>
          <w:bCs w:val="0"/>
          <w:sz w:val="24"/>
          <w:szCs w:val="24"/>
        </w:rPr>
        <w:t xml:space="preserve">In </w:t>
      </w:r>
      <w:proofErr w:type="spellStart"/>
      <w:r w:rsidR="007C4905">
        <w:rPr>
          <w:rStyle w:val="a4"/>
          <w:rFonts w:ascii="Times New Roman" w:hAnsi="Times New Roman"/>
          <w:b w:val="0"/>
          <w:bCs w:val="0"/>
          <w:sz w:val="24"/>
          <w:szCs w:val="24"/>
        </w:rPr>
        <w:t>Yuchtman-</w:t>
      </w:r>
      <w:r w:rsidRPr="00113553">
        <w:rPr>
          <w:rStyle w:val="a4"/>
          <w:rFonts w:ascii="Times New Roman" w:hAnsi="Times New Roman"/>
          <w:b w:val="0"/>
          <w:bCs w:val="0"/>
          <w:sz w:val="24"/>
          <w:szCs w:val="24"/>
        </w:rPr>
        <w:t>Ya</w:t>
      </w:r>
      <w:r>
        <w:rPr>
          <w:rStyle w:val="a4"/>
          <w:rFonts w:ascii="Times New Roman" w:hAnsi="Times New Roman"/>
          <w:b w:val="0"/>
          <w:bCs w:val="0"/>
          <w:sz w:val="24"/>
          <w:szCs w:val="24"/>
        </w:rPr>
        <w:t>’</w:t>
      </w:r>
      <w:r w:rsidRPr="00113553">
        <w:rPr>
          <w:rStyle w:val="a4"/>
          <w:rFonts w:ascii="Times New Roman" w:hAnsi="Times New Roman"/>
          <w:b w:val="0"/>
          <w:bCs w:val="0"/>
          <w:sz w:val="24"/>
          <w:szCs w:val="24"/>
        </w:rPr>
        <w:t>ar</w:t>
      </w:r>
      <w:proofErr w:type="spellEnd"/>
      <w:r w:rsidRPr="00113553">
        <w:rPr>
          <w:rStyle w:val="a4"/>
          <w:rFonts w:ascii="Times New Roman" w:hAnsi="Times New Roman"/>
          <w:b w:val="0"/>
          <w:bCs w:val="0"/>
          <w:sz w:val="24"/>
          <w:szCs w:val="24"/>
        </w:rPr>
        <w:t xml:space="preserve">, E., &amp; </w:t>
      </w:r>
      <w:proofErr w:type="spellStart"/>
      <w:r w:rsidRPr="00113553">
        <w:rPr>
          <w:rStyle w:val="a4"/>
          <w:rFonts w:ascii="Times New Roman" w:hAnsi="Times New Roman"/>
          <w:b w:val="0"/>
          <w:bCs w:val="0"/>
          <w:sz w:val="24"/>
          <w:szCs w:val="24"/>
        </w:rPr>
        <w:t>Shavit</w:t>
      </w:r>
      <w:proofErr w:type="spellEnd"/>
      <w:r w:rsidRPr="00113553">
        <w:rPr>
          <w:rStyle w:val="a4"/>
          <w:rFonts w:ascii="Times New Roman" w:hAnsi="Times New Roman"/>
          <w:b w:val="0"/>
          <w:bCs w:val="0"/>
          <w:sz w:val="24"/>
          <w:szCs w:val="24"/>
        </w:rPr>
        <w:t xml:space="preserve">, Z. (Eds.), </w:t>
      </w:r>
      <w:r w:rsidRPr="00113553">
        <w:rPr>
          <w:rStyle w:val="a4"/>
          <w:rFonts w:ascii="Times New Roman" w:hAnsi="Times New Roman"/>
          <w:b w:val="0"/>
          <w:bCs w:val="0"/>
          <w:i/>
          <w:iCs/>
          <w:sz w:val="24"/>
          <w:szCs w:val="24"/>
        </w:rPr>
        <w:t xml:space="preserve">Trends in Israeli society </w:t>
      </w:r>
      <w:r w:rsidRPr="00113553">
        <w:rPr>
          <w:rStyle w:val="a4"/>
          <w:rFonts w:ascii="Times New Roman" w:hAnsi="Times New Roman"/>
          <w:b w:val="0"/>
          <w:bCs w:val="0"/>
          <w:sz w:val="24"/>
          <w:szCs w:val="24"/>
        </w:rPr>
        <w:t>(pp. 231-365).</w:t>
      </w:r>
      <w:proofErr w:type="gramEnd"/>
      <w:r w:rsidRPr="00113553">
        <w:rPr>
          <w:rStyle w:val="a4"/>
          <w:rFonts w:ascii="Times New Roman" w:hAnsi="Times New Roman"/>
          <w:b w:val="0"/>
          <w:bCs w:val="0"/>
          <w:sz w:val="24"/>
          <w:szCs w:val="24"/>
        </w:rPr>
        <w:t xml:space="preserve"> Tel Aviv: The Open University of Israel</w:t>
      </w:r>
      <w:r w:rsidR="007C4905">
        <w:rPr>
          <w:rStyle w:val="a4"/>
          <w:rFonts w:ascii="Times New Roman" w:hAnsi="Times New Roman"/>
          <w:b w:val="0"/>
          <w:bCs w:val="0"/>
          <w:sz w:val="24"/>
          <w:szCs w:val="24"/>
        </w:rPr>
        <w:t>.</w:t>
      </w:r>
      <w:r w:rsidRPr="00113553">
        <w:rPr>
          <w:rStyle w:val="a4"/>
          <w:rFonts w:ascii="Times New Roman" w:hAnsi="Times New Roman"/>
          <w:b w:val="0"/>
          <w:bCs w:val="0"/>
          <w:sz w:val="24"/>
          <w:szCs w:val="24"/>
        </w:rPr>
        <w:t xml:space="preserve"> </w:t>
      </w:r>
      <w:r w:rsidR="007C4905">
        <w:rPr>
          <w:rStyle w:val="a4"/>
          <w:rFonts w:ascii="Times New Roman" w:hAnsi="Times New Roman"/>
          <w:b w:val="0"/>
          <w:bCs w:val="0"/>
          <w:sz w:val="24"/>
          <w:szCs w:val="24"/>
        </w:rPr>
        <w:t>[</w:t>
      </w:r>
      <w:r w:rsidRPr="00113553">
        <w:rPr>
          <w:rStyle w:val="a4"/>
          <w:rFonts w:ascii="Times New Roman" w:hAnsi="Times New Roman"/>
          <w:b w:val="0"/>
          <w:bCs w:val="0"/>
          <w:sz w:val="24"/>
          <w:szCs w:val="24"/>
        </w:rPr>
        <w:t>Hebrew</w:t>
      </w:r>
      <w:r w:rsidR="007C4905">
        <w:rPr>
          <w:rStyle w:val="a4"/>
          <w:rFonts w:ascii="Times New Roman" w:hAnsi="Times New Roman"/>
          <w:b w:val="0"/>
          <w:bCs w:val="0"/>
          <w:sz w:val="24"/>
          <w:szCs w:val="24"/>
        </w:rPr>
        <w:t>]</w:t>
      </w:r>
    </w:p>
    <w:p w:rsidR="006060C0" w:rsidRPr="00113553" w:rsidRDefault="006060C0" w:rsidP="00943FC7">
      <w:pPr>
        <w:bidi w:val="0"/>
        <w:spacing w:after="0" w:line="480" w:lineRule="auto"/>
        <w:ind w:left="567" w:right="84" w:hanging="567"/>
        <w:rPr>
          <w:rFonts w:ascii="Times New Roman" w:hAnsi="Times New Roman" w:cs="Times New Roman"/>
          <w:sz w:val="24"/>
          <w:szCs w:val="24"/>
        </w:rPr>
      </w:pPr>
      <w:proofErr w:type="spellStart"/>
      <w:proofErr w:type="gramStart"/>
      <w:r w:rsidRPr="00113553">
        <w:rPr>
          <w:rFonts w:ascii="Times New Roman" w:hAnsi="Times New Roman" w:cs="Times New Roman"/>
          <w:sz w:val="24"/>
          <w:szCs w:val="24"/>
        </w:rPr>
        <w:t>Schmadar</w:t>
      </w:r>
      <w:proofErr w:type="spellEnd"/>
      <w:r w:rsidRPr="00113553">
        <w:rPr>
          <w:rFonts w:ascii="Times New Roman" w:hAnsi="Times New Roman" w:cs="Times New Roman"/>
          <w:sz w:val="24"/>
          <w:szCs w:val="24"/>
        </w:rPr>
        <w:t xml:space="preserve">, T., Major, B., &amp; </w:t>
      </w:r>
      <w:proofErr w:type="spellStart"/>
      <w:r w:rsidRPr="00113553">
        <w:rPr>
          <w:rFonts w:ascii="Times New Roman" w:hAnsi="Times New Roman" w:cs="Times New Roman"/>
          <w:sz w:val="24"/>
          <w:szCs w:val="24"/>
        </w:rPr>
        <w:t>Gramzow</w:t>
      </w:r>
      <w:proofErr w:type="spellEnd"/>
      <w:r w:rsidRPr="00113553">
        <w:rPr>
          <w:rFonts w:ascii="Times New Roman" w:hAnsi="Times New Roman" w:cs="Times New Roman"/>
          <w:sz w:val="24"/>
          <w:szCs w:val="24"/>
        </w:rPr>
        <w:t>, R. H. (2001).</w:t>
      </w:r>
      <w:proofErr w:type="gramEnd"/>
      <w:r w:rsidRPr="00113553">
        <w:rPr>
          <w:rFonts w:ascii="Times New Roman" w:hAnsi="Times New Roman" w:cs="Times New Roman"/>
          <w:sz w:val="24"/>
          <w:szCs w:val="24"/>
        </w:rPr>
        <w:t xml:space="preserve"> </w:t>
      </w:r>
      <w:proofErr w:type="gramStart"/>
      <w:r w:rsidRPr="00113553">
        <w:rPr>
          <w:rFonts w:ascii="Times New Roman" w:hAnsi="Times New Roman" w:cs="Times New Roman"/>
          <w:sz w:val="24"/>
          <w:szCs w:val="24"/>
        </w:rPr>
        <w:t xml:space="preserve">Coping with ethnic </w:t>
      </w:r>
      <w:r w:rsidR="00943FC7">
        <w:rPr>
          <w:rFonts w:ascii="Times New Roman" w:hAnsi="Times New Roman" w:cs="Times New Roman"/>
          <w:sz w:val="24"/>
          <w:szCs w:val="24"/>
        </w:rPr>
        <w:t>stereotypes</w:t>
      </w:r>
      <w:r w:rsidR="00943FC7" w:rsidRPr="00113553">
        <w:rPr>
          <w:rFonts w:ascii="Times New Roman" w:hAnsi="Times New Roman" w:cs="Times New Roman"/>
          <w:sz w:val="24"/>
          <w:szCs w:val="24"/>
        </w:rPr>
        <w:t xml:space="preserve"> </w:t>
      </w:r>
      <w:r w:rsidRPr="00113553">
        <w:rPr>
          <w:rFonts w:ascii="Times New Roman" w:hAnsi="Times New Roman" w:cs="Times New Roman"/>
          <w:sz w:val="24"/>
          <w:szCs w:val="24"/>
        </w:rPr>
        <w:t xml:space="preserve">in the academic domain: Perceived injustice and psychological </w:t>
      </w:r>
      <w:r w:rsidR="00943FC7">
        <w:rPr>
          <w:rFonts w:ascii="Times New Roman" w:hAnsi="Times New Roman" w:cs="Times New Roman"/>
          <w:sz w:val="24"/>
          <w:szCs w:val="24"/>
        </w:rPr>
        <w:t>disengagement</w:t>
      </w:r>
      <w:r w:rsidRPr="00113553">
        <w:rPr>
          <w:rFonts w:ascii="Times New Roman" w:hAnsi="Times New Roman" w:cs="Times New Roman"/>
          <w:sz w:val="24"/>
          <w:szCs w:val="24"/>
        </w:rPr>
        <w:t>.</w:t>
      </w:r>
      <w:proofErr w:type="gramEnd"/>
      <w:r w:rsidRPr="00113553">
        <w:rPr>
          <w:rFonts w:ascii="Times New Roman" w:hAnsi="Times New Roman" w:cs="Times New Roman"/>
          <w:sz w:val="24"/>
          <w:szCs w:val="24"/>
        </w:rPr>
        <w:t xml:space="preserve"> </w:t>
      </w:r>
      <w:r w:rsidR="00943FC7">
        <w:rPr>
          <w:rFonts w:ascii="Times New Roman" w:hAnsi="Times New Roman" w:cs="Times New Roman"/>
          <w:i/>
          <w:iCs/>
          <w:sz w:val="24"/>
          <w:szCs w:val="24"/>
        </w:rPr>
        <w:t xml:space="preserve">Journal of </w:t>
      </w:r>
      <w:r w:rsidRPr="00113553">
        <w:rPr>
          <w:rFonts w:ascii="Times New Roman" w:hAnsi="Times New Roman" w:cs="Times New Roman"/>
          <w:i/>
          <w:iCs/>
          <w:sz w:val="24"/>
          <w:szCs w:val="24"/>
        </w:rPr>
        <w:t>Social Issues</w:t>
      </w:r>
      <w:r w:rsidRPr="00113553">
        <w:rPr>
          <w:rFonts w:ascii="Times New Roman" w:hAnsi="Times New Roman" w:cs="Times New Roman"/>
          <w:sz w:val="24"/>
          <w:szCs w:val="24"/>
        </w:rPr>
        <w:t xml:space="preserve">, </w:t>
      </w:r>
      <w:r w:rsidRPr="00113553">
        <w:rPr>
          <w:rFonts w:ascii="Times New Roman" w:hAnsi="Times New Roman" w:cs="Times New Roman"/>
          <w:i/>
          <w:iCs/>
          <w:sz w:val="24"/>
          <w:szCs w:val="24"/>
        </w:rPr>
        <w:t>57</w:t>
      </w:r>
      <w:r w:rsidR="00943FC7">
        <w:rPr>
          <w:rFonts w:ascii="Times New Roman" w:hAnsi="Times New Roman" w:cs="Times New Roman"/>
          <w:sz w:val="24"/>
          <w:szCs w:val="24"/>
        </w:rPr>
        <w:t>(1)</w:t>
      </w:r>
      <w:r w:rsidRPr="00113553">
        <w:rPr>
          <w:rFonts w:ascii="Times New Roman" w:hAnsi="Times New Roman" w:cs="Times New Roman"/>
          <w:sz w:val="24"/>
          <w:szCs w:val="24"/>
        </w:rPr>
        <w:t xml:space="preserve">, 93-111. </w:t>
      </w:r>
    </w:p>
    <w:p w:rsidR="00491B87" w:rsidRDefault="006060C0" w:rsidP="00943FC7">
      <w:pPr>
        <w:bidi w:val="0"/>
        <w:spacing w:after="0" w:line="480" w:lineRule="auto"/>
        <w:ind w:left="567" w:hanging="567"/>
        <w:rPr>
          <w:rFonts w:ascii="Times New Roman" w:hAnsi="Times New Roman" w:cs="Times New Roman"/>
          <w:sz w:val="24"/>
          <w:szCs w:val="24"/>
        </w:rPr>
      </w:pPr>
      <w:proofErr w:type="spellStart"/>
      <w:proofErr w:type="gramStart"/>
      <w:r w:rsidRPr="00113553">
        <w:rPr>
          <w:rFonts w:ascii="Times New Roman" w:hAnsi="Times New Roman" w:cs="Times New Roman"/>
          <w:sz w:val="24"/>
          <w:szCs w:val="24"/>
        </w:rPr>
        <w:t>Schwarzwald</w:t>
      </w:r>
      <w:proofErr w:type="spellEnd"/>
      <w:r w:rsidRPr="00113553">
        <w:rPr>
          <w:rFonts w:ascii="Times New Roman" w:hAnsi="Times New Roman" w:cs="Times New Roman"/>
          <w:sz w:val="24"/>
          <w:szCs w:val="24"/>
        </w:rPr>
        <w:t xml:space="preserve">, J., &amp; </w:t>
      </w:r>
      <w:proofErr w:type="spellStart"/>
      <w:r w:rsidRPr="00113553">
        <w:rPr>
          <w:rFonts w:ascii="Times New Roman" w:hAnsi="Times New Roman" w:cs="Times New Roman"/>
          <w:sz w:val="24"/>
          <w:szCs w:val="24"/>
        </w:rPr>
        <w:t>Tur-Kaspa</w:t>
      </w:r>
      <w:proofErr w:type="spellEnd"/>
      <w:r w:rsidRPr="00113553">
        <w:rPr>
          <w:rFonts w:ascii="Times New Roman" w:hAnsi="Times New Roman" w:cs="Times New Roman"/>
          <w:sz w:val="24"/>
          <w:szCs w:val="24"/>
        </w:rPr>
        <w:t>, M. (1997).</w:t>
      </w:r>
      <w:proofErr w:type="gramEnd"/>
      <w:r w:rsidR="00943FC7">
        <w:rPr>
          <w:rFonts w:ascii="Times New Roman" w:hAnsi="Times New Roman" w:cs="Times New Roman"/>
          <w:sz w:val="24"/>
          <w:szCs w:val="24"/>
        </w:rPr>
        <w:t xml:space="preserve"> </w:t>
      </w:r>
      <w:proofErr w:type="gramStart"/>
      <w:r w:rsidRPr="00113553">
        <w:rPr>
          <w:rFonts w:ascii="Times New Roman" w:hAnsi="Times New Roman" w:cs="Times New Roman"/>
          <w:sz w:val="24"/>
          <w:szCs w:val="24"/>
        </w:rPr>
        <w:t xml:space="preserve">Perceived threat and social dominance as determinants of prejudice toward Russians </w:t>
      </w:r>
      <w:r w:rsidR="00943FC7">
        <w:rPr>
          <w:rFonts w:ascii="Times New Roman" w:hAnsi="Times New Roman" w:cs="Times New Roman"/>
          <w:sz w:val="24"/>
          <w:szCs w:val="24"/>
        </w:rPr>
        <w:t>a</w:t>
      </w:r>
      <w:r w:rsidR="00943FC7" w:rsidRPr="00113553">
        <w:rPr>
          <w:rFonts w:ascii="Times New Roman" w:hAnsi="Times New Roman" w:cs="Times New Roman"/>
          <w:sz w:val="24"/>
          <w:szCs w:val="24"/>
        </w:rPr>
        <w:t xml:space="preserve">nd </w:t>
      </w:r>
      <w:r w:rsidRPr="00113553">
        <w:rPr>
          <w:rFonts w:ascii="Times New Roman" w:hAnsi="Times New Roman" w:cs="Times New Roman"/>
          <w:sz w:val="24"/>
          <w:szCs w:val="24"/>
        </w:rPr>
        <w:t>Ethiopians.</w:t>
      </w:r>
      <w:proofErr w:type="gramEnd"/>
      <w:r w:rsidRPr="00113553">
        <w:rPr>
          <w:rFonts w:ascii="Times New Roman" w:hAnsi="Times New Roman" w:cs="Times New Roman"/>
          <w:sz w:val="24"/>
          <w:szCs w:val="24"/>
        </w:rPr>
        <w:t xml:space="preserve"> </w:t>
      </w:r>
      <w:proofErr w:type="spellStart"/>
      <w:r w:rsidRPr="00113553">
        <w:rPr>
          <w:rFonts w:ascii="Times New Roman" w:hAnsi="Times New Roman" w:cs="Times New Roman"/>
          <w:i/>
          <w:iCs/>
          <w:sz w:val="24"/>
          <w:szCs w:val="24"/>
        </w:rPr>
        <w:t>Megamot</w:t>
      </w:r>
      <w:proofErr w:type="spellEnd"/>
      <w:r w:rsidRPr="00113553">
        <w:rPr>
          <w:rFonts w:ascii="Times New Roman" w:hAnsi="Times New Roman" w:cs="Times New Roman"/>
          <w:sz w:val="24"/>
          <w:szCs w:val="24"/>
        </w:rPr>
        <w:t xml:space="preserve">, </w:t>
      </w:r>
      <w:r w:rsidRPr="00113553">
        <w:rPr>
          <w:rFonts w:ascii="Times New Roman" w:hAnsi="Times New Roman" w:cs="Times New Roman"/>
          <w:i/>
          <w:iCs/>
          <w:sz w:val="24"/>
          <w:szCs w:val="24"/>
        </w:rPr>
        <w:t>38</w:t>
      </w:r>
      <w:r w:rsidRPr="00113553">
        <w:rPr>
          <w:rFonts w:ascii="Times New Roman" w:hAnsi="Times New Roman" w:cs="Times New Roman"/>
          <w:sz w:val="24"/>
          <w:szCs w:val="24"/>
        </w:rPr>
        <w:t>, 504-527</w:t>
      </w:r>
      <w:r w:rsidR="00943FC7">
        <w:rPr>
          <w:rFonts w:ascii="Times New Roman" w:hAnsi="Times New Roman" w:cs="Times New Roman"/>
          <w:sz w:val="24"/>
          <w:szCs w:val="24"/>
        </w:rPr>
        <w:t>.</w:t>
      </w:r>
      <w:r w:rsidRPr="00113553">
        <w:rPr>
          <w:rFonts w:ascii="Times New Roman" w:hAnsi="Times New Roman" w:cs="Times New Roman"/>
          <w:sz w:val="24"/>
          <w:szCs w:val="24"/>
        </w:rPr>
        <w:t xml:space="preserve"> </w:t>
      </w:r>
      <w:r w:rsidR="00943FC7">
        <w:rPr>
          <w:rFonts w:ascii="Times New Roman" w:hAnsi="Times New Roman" w:cs="Times New Roman"/>
          <w:sz w:val="24"/>
          <w:szCs w:val="24"/>
        </w:rPr>
        <w:t>[</w:t>
      </w:r>
      <w:r w:rsidRPr="00113553">
        <w:rPr>
          <w:rFonts w:ascii="Times New Roman" w:hAnsi="Times New Roman" w:cs="Times New Roman"/>
          <w:sz w:val="24"/>
          <w:szCs w:val="24"/>
        </w:rPr>
        <w:t>Hebrew</w:t>
      </w:r>
      <w:r w:rsidR="00943FC7">
        <w:rPr>
          <w:rFonts w:ascii="Times New Roman" w:hAnsi="Times New Roman" w:cs="Times New Roman"/>
          <w:sz w:val="24"/>
          <w:szCs w:val="24"/>
        </w:rPr>
        <w:t>]</w:t>
      </w:r>
    </w:p>
    <w:p w:rsidR="00491B87" w:rsidRPr="007172CF" w:rsidRDefault="00491B87" w:rsidP="00491B87">
      <w:pPr>
        <w:bidi w:val="0"/>
        <w:spacing w:line="360" w:lineRule="auto"/>
        <w:rPr>
          <w:rFonts w:ascii="Times New Roman" w:hAnsi="Times New Roman" w:cs="Times New Roman"/>
          <w:sz w:val="24"/>
          <w:szCs w:val="24"/>
        </w:rPr>
      </w:pPr>
      <w:proofErr w:type="gramStart"/>
      <w:r w:rsidRPr="007172CF">
        <w:rPr>
          <w:rFonts w:ascii="Times New Roman" w:hAnsi="Times New Roman" w:cs="Times New Roman"/>
          <w:sz w:val="24"/>
          <w:szCs w:val="24"/>
        </w:rPr>
        <w:t>Sheriff, M. (1966).</w:t>
      </w:r>
      <w:proofErr w:type="gramEnd"/>
      <w:r w:rsidRPr="007172CF">
        <w:rPr>
          <w:rFonts w:ascii="Times New Roman" w:hAnsi="Times New Roman" w:cs="Times New Roman"/>
          <w:sz w:val="24"/>
          <w:szCs w:val="24"/>
        </w:rPr>
        <w:t xml:space="preserve"> </w:t>
      </w:r>
      <w:r w:rsidRPr="007172CF">
        <w:rPr>
          <w:rFonts w:ascii="Times New Roman" w:hAnsi="Times New Roman" w:cs="Times New Roman"/>
          <w:i/>
          <w:iCs/>
          <w:sz w:val="24"/>
          <w:szCs w:val="24"/>
        </w:rPr>
        <w:t>Group conflict and co-operation: Their social psychology</w:t>
      </w:r>
      <w:r w:rsidRPr="007172CF">
        <w:rPr>
          <w:rFonts w:ascii="Times New Roman" w:hAnsi="Times New Roman" w:cs="Times New Roman"/>
          <w:sz w:val="24"/>
          <w:szCs w:val="24"/>
        </w:rPr>
        <w:t xml:space="preserve">. </w:t>
      </w:r>
    </w:p>
    <w:p w:rsidR="00491B87" w:rsidRPr="00C3179B" w:rsidRDefault="00491B87" w:rsidP="00491B87">
      <w:pPr>
        <w:bidi w:val="0"/>
        <w:spacing w:line="360" w:lineRule="auto"/>
        <w:rPr>
          <w:rFonts w:ascii="Times New Roman" w:hAnsi="Times New Roman" w:cs="Times New Roman"/>
          <w:sz w:val="24"/>
          <w:szCs w:val="24"/>
        </w:rPr>
      </w:pPr>
      <w:r w:rsidRPr="007172CF">
        <w:rPr>
          <w:rFonts w:ascii="Times New Roman" w:hAnsi="Times New Roman" w:cs="Times New Roman"/>
          <w:sz w:val="24"/>
          <w:szCs w:val="24"/>
        </w:rPr>
        <w:t xml:space="preserve">      London: Rutledge &amp; </w:t>
      </w:r>
      <w:proofErr w:type="spellStart"/>
      <w:r w:rsidRPr="007172CF">
        <w:rPr>
          <w:rFonts w:ascii="Times New Roman" w:hAnsi="Times New Roman" w:cs="Times New Roman"/>
          <w:sz w:val="24"/>
          <w:szCs w:val="24"/>
        </w:rPr>
        <w:t>Kegan</w:t>
      </w:r>
      <w:proofErr w:type="spellEnd"/>
      <w:r w:rsidRPr="007172CF">
        <w:rPr>
          <w:rFonts w:ascii="Times New Roman" w:hAnsi="Times New Roman" w:cs="Times New Roman"/>
          <w:sz w:val="24"/>
          <w:szCs w:val="24"/>
        </w:rPr>
        <w:t xml:space="preserve"> Paul.</w:t>
      </w:r>
    </w:p>
    <w:p w:rsidR="006060C0" w:rsidRPr="00113553" w:rsidRDefault="006060C0" w:rsidP="003066AC">
      <w:pPr>
        <w:bidi w:val="0"/>
        <w:spacing w:after="0" w:line="480" w:lineRule="auto"/>
        <w:ind w:left="567" w:hanging="567"/>
        <w:rPr>
          <w:rStyle w:val="a4"/>
          <w:rFonts w:ascii="Times New Roman" w:hAnsi="Times New Roman"/>
          <w:b w:val="0"/>
          <w:bCs w:val="0"/>
          <w:sz w:val="24"/>
          <w:szCs w:val="24"/>
        </w:rPr>
      </w:pPr>
      <w:proofErr w:type="spellStart"/>
      <w:r w:rsidRPr="003066AC">
        <w:rPr>
          <w:rFonts w:ascii="Times New Roman" w:hAnsi="Times New Roman" w:cs="Times New Roman"/>
          <w:sz w:val="24"/>
          <w:szCs w:val="24"/>
        </w:rPr>
        <w:t>Sindanius</w:t>
      </w:r>
      <w:proofErr w:type="spellEnd"/>
      <w:r w:rsidRPr="003066AC">
        <w:rPr>
          <w:rFonts w:ascii="Times New Roman" w:hAnsi="Times New Roman" w:cs="Times New Roman"/>
          <w:sz w:val="24"/>
          <w:szCs w:val="24"/>
        </w:rPr>
        <w:t xml:space="preserve">, J., Levin, S., </w:t>
      </w:r>
      <w:r w:rsidR="00943FC7" w:rsidRPr="003066AC">
        <w:rPr>
          <w:rFonts w:ascii="Times New Roman" w:hAnsi="Times New Roman" w:cs="Times New Roman"/>
          <w:sz w:val="24"/>
          <w:szCs w:val="24"/>
        </w:rPr>
        <w:t xml:space="preserve">van </w:t>
      </w:r>
      <w:proofErr w:type="spellStart"/>
      <w:r w:rsidRPr="003066AC">
        <w:rPr>
          <w:rFonts w:ascii="Times New Roman" w:hAnsi="Times New Roman" w:cs="Times New Roman"/>
          <w:sz w:val="24"/>
          <w:szCs w:val="24"/>
        </w:rPr>
        <w:t>Laar</w:t>
      </w:r>
      <w:proofErr w:type="spellEnd"/>
      <w:r w:rsidRPr="003066AC">
        <w:rPr>
          <w:rFonts w:ascii="Times New Roman" w:hAnsi="Times New Roman" w:cs="Times New Roman"/>
          <w:sz w:val="24"/>
          <w:szCs w:val="24"/>
        </w:rPr>
        <w:t xml:space="preserve">. </w:t>
      </w:r>
      <w:proofErr w:type="gramStart"/>
      <w:r w:rsidRPr="003066AC">
        <w:rPr>
          <w:rFonts w:ascii="Times New Roman" w:hAnsi="Times New Roman" w:cs="Times New Roman"/>
          <w:sz w:val="24"/>
          <w:szCs w:val="24"/>
        </w:rPr>
        <w:t>C.,</w:t>
      </w:r>
      <w:proofErr w:type="gramEnd"/>
      <w:r w:rsidRPr="003066AC">
        <w:rPr>
          <w:rFonts w:ascii="Times New Roman" w:hAnsi="Times New Roman" w:cs="Times New Roman"/>
          <w:sz w:val="24"/>
          <w:szCs w:val="24"/>
        </w:rPr>
        <w:t xml:space="preserve"> </w:t>
      </w:r>
      <w:r w:rsidR="005030A2">
        <w:rPr>
          <w:rFonts w:ascii="Times New Roman" w:hAnsi="Times New Roman" w:cs="Times New Roman"/>
          <w:sz w:val="24"/>
          <w:szCs w:val="24"/>
        </w:rPr>
        <w:t xml:space="preserve">&amp; </w:t>
      </w:r>
      <w:r w:rsidRPr="003066AC">
        <w:rPr>
          <w:rFonts w:ascii="Times New Roman" w:hAnsi="Times New Roman" w:cs="Times New Roman"/>
          <w:sz w:val="24"/>
          <w:szCs w:val="24"/>
        </w:rPr>
        <w:t xml:space="preserve">Sears. </w:t>
      </w:r>
      <w:proofErr w:type="gramStart"/>
      <w:r w:rsidRPr="003066AC">
        <w:rPr>
          <w:rFonts w:ascii="Times New Roman" w:hAnsi="Times New Roman" w:cs="Times New Roman"/>
          <w:sz w:val="24"/>
          <w:szCs w:val="24"/>
        </w:rPr>
        <w:t>D.O. (</w:t>
      </w:r>
      <w:r w:rsidR="003066AC" w:rsidRPr="003066AC">
        <w:rPr>
          <w:rFonts w:ascii="Times New Roman" w:hAnsi="Times New Roman" w:cs="Times New Roman"/>
          <w:sz w:val="24"/>
          <w:szCs w:val="24"/>
        </w:rPr>
        <w:t>2010</w:t>
      </w:r>
      <w:r w:rsidRPr="003066AC">
        <w:rPr>
          <w:rFonts w:ascii="Times New Roman" w:hAnsi="Times New Roman" w:cs="Times New Roman"/>
          <w:sz w:val="24"/>
          <w:szCs w:val="24"/>
        </w:rPr>
        <w:t>).</w:t>
      </w:r>
      <w:proofErr w:type="gramEnd"/>
      <w:r w:rsidRPr="003066AC">
        <w:rPr>
          <w:rFonts w:ascii="Times New Roman" w:hAnsi="Times New Roman" w:cs="Times New Roman"/>
          <w:sz w:val="24"/>
          <w:szCs w:val="24"/>
        </w:rPr>
        <w:t xml:space="preserve"> </w:t>
      </w:r>
      <w:r w:rsidRPr="003066AC">
        <w:rPr>
          <w:rFonts w:ascii="Times New Roman" w:hAnsi="Times New Roman" w:cs="Times New Roman"/>
          <w:i/>
          <w:iCs/>
          <w:sz w:val="24"/>
          <w:szCs w:val="24"/>
        </w:rPr>
        <w:t>The diversity challenge:</w:t>
      </w:r>
      <w:r w:rsidRPr="003066AC">
        <w:rPr>
          <w:rFonts w:ascii="Times New Roman" w:hAnsi="Times New Roman" w:cs="Times New Roman"/>
          <w:sz w:val="24"/>
          <w:szCs w:val="24"/>
        </w:rPr>
        <w:t xml:space="preserve"> </w:t>
      </w:r>
      <w:r w:rsidR="003066AC" w:rsidRPr="003066AC">
        <w:rPr>
          <w:rFonts w:ascii="Times New Roman" w:hAnsi="Times New Roman" w:cs="Times New Roman"/>
          <w:i/>
          <w:iCs/>
          <w:sz w:val="24"/>
          <w:szCs w:val="24"/>
        </w:rPr>
        <w:t xml:space="preserve">Social </w:t>
      </w:r>
      <w:r w:rsidRPr="003066AC">
        <w:rPr>
          <w:rFonts w:ascii="Times New Roman" w:hAnsi="Times New Roman" w:cs="Times New Roman"/>
          <w:i/>
          <w:iCs/>
          <w:sz w:val="24"/>
          <w:szCs w:val="24"/>
        </w:rPr>
        <w:t>identity and intergroup relations on the college campus</w:t>
      </w:r>
      <w:r w:rsidRPr="003066AC">
        <w:rPr>
          <w:rFonts w:ascii="Times New Roman" w:hAnsi="Times New Roman" w:cs="Times New Roman"/>
          <w:sz w:val="24"/>
          <w:szCs w:val="24"/>
        </w:rPr>
        <w:t xml:space="preserve">. New York: </w:t>
      </w:r>
      <w:r w:rsidR="003066AC" w:rsidRPr="003066AC">
        <w:rPr>
          <w:rFonts w:ascii="Times New Roman" w:hAnsi="Times New Roman" w:cs="Times New Roman"/>
          <w:sz w:val="24"/>
          <w:szCs w:val="24"/>
        </w:rPr>
        <w:t xml:space="preserve">The </w:t>
      </w:r>
      <w:r w:rsidRPr="003066AC">
        <w:rPr>
          <w:rFonts w:ascii="Times New Roman" w:hAnsi="Times New Roman" w:cs="Times New Roman"/>
          <w:sz w:val="24"/>
          <w:szCs w:val="24"/>
        </w:rPr>
        <w:t xml:space="preserve">Russell </w:t>
      </w:r>
      <w:r w:rsidR="003066AC" w:rsidRPr="003066AC">
        <w:rPr>
          <w:rFonts w:ascii="Times New Roman" w:hAnsi="Times New Roman" w:cs="Times New Roman"/>
          <w:sz w:val="24"/>
          <w:szCs w:val="24"/>
        </w:rPr>
        <w:t>Sage Foundation</w:t>
      </w:r>
      <w:r w:rsidRPr="003066AC">
        <w:rPr>
          <w:rFonts w:ascii="Times New Roman" w:hAnsi="Times New Roman" w:cs="Times New Roman"/>
          <w:sz w:val="24"/>
          <w:szCs w:val="24"/>
        </w:rPr>
        <w:t>.</w:t>
      </w:r>
    </w:p>
    <w:p w:rsidR="006060C0" w:rsidRDefault="006060C0" w:rsidP="003066AC">
      <w:pPr>
        <w:bidi w:val="0"/>
        <w:spacing w:after="0" w:line="480" w:lineRule="auto"/>
        <w:ind w:left="567" w:hanging="567"/>
        <w:rPr>
          <w:rStyle w:val="a4"/>
          <w:rFonts w:ascii="Times New Roman" w:hAnsi="Times New Roman"/>
          <w:b w:val="0"/>
          <w:bCs w:val="0"/>
          <w:sz w:val="24"/>
          <w:szCs w:val="24"/>
        </w:rPr>
      </w:pPr>
      <w:proofErr w:type="spellStart"/>
      <w:r w:rsidRPr="00113553">
        <w:rPr>
          <w:rStyle w:val="a4"/>
          <w:rFonts w:ascii="Times New Roman" w:hAnsi="Times New Roman"/>
          <w:b w:val="0"/>
          <w:bCs w:val="0"/>
          <w:sz w:val="24"/>
          <w:szCs w:val="24"/>
        </w:rPr>
        <w:lastRenderedPageBreak/>
        <w:t>Soen</w:t>
      </w:r>
      <w:proofErr w:type="spellEnd"/>
      <w:r w:rsidRPr="00113553">
        <w:rPr>
          <w:rStyle w:val="a4"/>
          <w:rFonts w:ascii="Times New Roman" w:hAnsi="Times New Roman"/>
          <w:b w:val="0"/>
          <w:bCs w:val="0"/>
          <w:sz w:val="24"/>
          <w:szCs w:val="24"/>
        </w:rPr>
        <w:t xml:space="preserve">, D. (1999). </w:t>
      </w:r>
      <w:proofErr w:type="gramStart"/>
      <w:r w:rsidRPr="00113553">
        <w:rPr>
          <w:rStyle w:val="a4"/>
          <w:rFonts w:ascii="Times New Roman" w:hAnsi="Times New Roman"/>
          <w:b w:val="0"/>
          <w:bCs w:val="0"/>
          <w:sz w:val="24"/>
          <w:szCs w:val="24"/>
        </w:rPr>
        <w:t>Unpublished position paper.</w:t>
      </w:r>
      <w:proofErr w:type="gramEnd"/>
      <w:r w:rsidRPr="00113553">
        <w:rPr>
          <w:rStyle w:val="a4"/>
          <w:rFonts w:ascii="Times New Roman" w:hAnsi="Times New Roman"/>
          <w:b w:val="0"/>
          <w:bCs w:val="0"/>
          <w:sz w:val="24"/>
          <w:szCs w:val="24"/>
        </w:rPr>
        <w:t xml:space="preserve"> </w:t>
      </w:r>
      <w:proofErr w:type="gramStart"/>
      <w:r w:rsidR="003066AC">
        <w:rPr>
          <w:rStyle w:val="a4"/>
          <w:rFonts w:ascii="Times New Roman" w:hAnsi="Times New Roman"/>
          <w:b w:val="0"/>
          <w:bCs w:val="0"/>
          <w:sz w:val="24"/>
          <w:szCs w:val="24"/>
        </w:rPr>
        <w:t>Academic</w:t>
      </w:r>
      <w:r w:rsidR="003066AC" w:rsidRPr="00113553">
        <w:rPr>
          <w:rStyle w:val="a4"/>
          <w:rFonts w:ascii="Times New Roman" w:hAnsi="Times New Roman"/>
          <w:b w:val="0"/>
          <w:bCs w:val="0"/>
          <w:sz w:val="24"/>
          <w:szCs w:val="24"/>
        </w:rPr>
        <w:t xml:space="preserve"> </w:t>
      </w:r>
      <w:r w:rsidRPr="00113553">
        <w:rPr>
          <w:rStyle w:val="a4"/>
          <w:rFonts w:ascii="Times New Roman" w:hAnsi="Times New Roman"/>
          <w:b w:val="0"/>
          <w:bCs w:val="0"/>
          <w:sz w:val="24"/>
          <w:szCs w:val="24"/>
        </w:rPr>
        <w:t>College of Judea and Samaria.</w:t>
      </w:r>
      <w:proofErr w:type="gramEnd"/>
      <w:r w:rsidRPr="00113553">
        <w:rPr>
          <w:rStyle w:val="a4"/>
          <w:rFonts w:ascii="Times New Roman" w:hAnsi="Times New Roman"/>
          <w:b w:val="0"/>
          <w:bCs w:val="0"/>
          <w:sz w:val="24"/>
          <w:szCs w:val="24"/>
        </w:rPr>
        <w:t xml:space="preserve"> </w:t>
      </w:r>
      <w:r w:rsidR="003066AC">
        <w:rPr>
          <w:rStyle w:val="a4"/>
          <w:rFonts w:ascii="Times New Roman" w:hAnsi="Times New Roman"/>
          <w:b w:val="0"/>
          <w:bCs w:val="0"/>
          <w:sz w:val="24"/>
          <w:szCs w:val="24"/>
        </w:rPr>
        <w:t>[</w:t>
      </w:r>
      <w:r w:rsidRPr="00113553">
        <w:rPr>
          <w:rStyle w:val="a4"/>
          <w:rFonts w:ascii="Times New Roman" w:hAnsi="Times New Roman"/>
          <w:b w:val="0"/>
          <w:bCs w:val="0"/>
          <w:sz w:val="24"/>
          <w:szCs w:val="24"/>
        </w:rPr>
        <w:t>Hebrew</w:t>
      </w:r>
      <w:r w:rsidR="003066AC">
        <w:rPr>
          <w:rStyle w:val="a4"/>
          <w:rFonts w:ascii="Times New Roman" w:hAnsi="Times New Roman"/>
          <w:b w:val="0"/>
          <w:bCs w:val="0"/>
          <w:sz w:val="24"/>
          <w:szCs w:val="24"/>
        </w:rPr>
        <w:t>]</w:t>
      </w:r>
    </w:p>
    <w:p w:rsidR="006E7410" w:rsidRPr="007172CF" w:rsidRDefault="006E7410" w:rsidP="006E7410">
      <w:pPr>
        <w:spacing w:line="360" w:lineRule="auto"/>
        <w:jc w:val="right"/>
        <w:rPr>
          <w:rFonts w:ascii="Times New Roman" w:hAnsi="Times New Roman" w:cs="Times New Roman"/>
          <w:sz w:val="24"/>
          <w:szCs w:val="24"/>
          <w:rtl/>
        </w:rPr>
      </w:pPr>
      <w:proofErr w:type="spellStart"/>
      <w:proofErr w:type="gramStart"/>
      <w:r w:rsidRPr="007172CF">
        <w:rPr>
          <w:rFonts w:ascii="Times New Roman" w:hAnsi="Times New Roman" w:cs="Times New Roman"/>
          <w:sz w:val="24"/>
          <w:szCs w:val="24"/>
        </w:rPr>
        <w:t>Tajfel</w:t>
      </w:r>
      <w:proofErr w:type="spellEnd"/>
      <w:r w:rsidRPr="007172CF">
        <w:rPr>
          <w:rFonts w:ascii="Times New Roman" w:hAnsi="Times New Roman" w:cs="Times New Roman"/>
          <w:sz w:val="24"/>
          <w:szCs w:val="24"/>
        </w:rPr>
        <w:t>, H. &amp; Turner, J.C. (1994).</w:t>
      </w:r>
      <w:proofErr w:type="gramEnd"/>
      <w:r w:rsidRPr="007172CF">
        <w:rPr>
          <w:rFonts w:ascii="Times New Roman" w:hAnsi="Times New Roman" w:cs="Times New Roman"/>
          <w:sz w:val="24"/>
          <w:szCs w:val="24"/>
        </w:rPr>
        <w:t xml:space="preserve"> The social identity theory of inter group behavior, in</w:t>
      </w:r>
    </w:p>
    <w:p w:rsidR="006E7410" w:rsidRPr="007172CF" w:rsidRDefault="006E7410" w:rsidP="006E7410">
      <w:pPr>
        <w:bidi w:val="0"/>
        <w:spacing w:line="360" w:lineRule="auto"/>
        <w:rPr>
          <w:rFonts w:ascii="Times New Roman" w:hAnsi="Times New Roman" w:cs="Times New Roman"/>
          <w:i/>
          <w:iCs/>
          <w:sz w:val="24"/>
          <w:szCs w:val="24"/>
        </w:rPr>
      </w:pPr>
      <w:r w:rsidRPr="007172CF">
        <w:rPr>
          <w:rFonts w:ascii="Times New Roman" w:hAnsi="Times New Roman" w:cs="Times New Roman"/>
          <w:sz w:val="24"/>
          <w:szCs w:val="24"/>
        </w:rPr>
        <w:t xml:space="preserve">            Taylor, D. M. and F. M. </w:t>
      </w:r>
      <w:proofErr w:type="spellStart"/>
      <w:r w:rsidRPr="007172CF">
        <w:rPr>
          <w:rFonts w:ascii="Times New Roman" w:hAnsi="Times New Roman" w:cs="Times New Roman"/>
          <w:sz w:val="24"/>
          <w:szCs w:val="24"/>
        </w:rPr>
        <w:t>Moghadam</w:t>
      </w:r>
      <w:proofErr w:type="spellEnd"/>
      <w:r w:rsidRPr="007172CF">
        <w:rPr>
          <w:rFonts w:ascii="Times New Roman" w:hAnsi="Times New Roman" w:cs="Times New Roman"/>
          <w:sz w:val="24"/>
          <w:szCs w:val="24"/>
        </w:rPr>
        <w:t xml:space="preserve"> (</w:t>
      </w:r>
      <w:proofErr w:type="spellStart"/>
      <w:proofErr w:type="gramStart"/>
      <w:r w:rsidRPr="007172CF">
        <w:rPr>
          <w:rFonts w:ascii="Times New Roman" w:hAnsi="Times New Roman" w:cs="Times New Roman"/>
          <w:sz w:val="24"/>
          <w:szCs w:val="24"/>
        </w:rPr>
        <w:t>eds</w:t>
      </w:r>
      <w:proofErr w:type="spellEnd"/>
      <w:proofErr w:type="gramEnd"/>
      <w:r w:rsidRPr="007172CF">
        <w:rPr>
          <w:rFonts w:ascii="Times New Roman" w:hAnsi="Times New Roman" w:cs="Times New Roman"/>
          <w:sz w:val="24"/>
          <w:szCs w:val="24"/>
        </w:rPr>
        <w:t xml:space="preserve">).  </w:t>
      </w:r>
      <w:r w:rsidRPr="007172CF">
        <w:rPr>
          <w:rFonts w:ascii="Times New Roman" w:hAnsi="Times New Roman" w:cs="Times New Roman"/>
          <w:i/>
          <w:iCs/>
          <w:sz w:val="24"/>
          <w:szCs w:val="24"/>
        </w:rPr>
        <w:t>Theories of inter group relations:</w:t>
      </w:r>
      <w:r w:rsidRPr="007172CF">
        <w:rPr>
          <w:rFonts w:ascii="Times New Roman" w:hAnsi="Times New Roman" w:cs="Times New Roman"/>
          <w:b/>
          <w:bCs/>
          <w:i/>
          <w:iCs/>
          <w:sz w:val="24"/>
          <w:szCs w:val="24"/>
        </w:rPr>
        <w:t xml:space="preserve"> </w:t>
      </w:r>
    </w:p>
    <w:p w:rsidR="006E7410" w:rsidRDefault="006E7410" w:rsidP="0003185B">
      <w:pPr>
        <w:bidi w:val="0"/>
        <w:spacing w:line="360" w:lineRule="auto"/>
        <w:rPr>
          <w:rStyle w:val="a4"/>
          <w:rFonts w:ascii="Times New Roman" w:hAnsi="Times New Roman"/>
          <w:b w:val="0"/>
          <w:bCs w:val="0"/>
          <w:sz w:val="24"/>
          <w:szCs w:val="24"/>
        </w:rPr>
      </w:pPr>
      <w:r w:rsidRPr="007172CF">
        <w:rPr>
          <w:i/>
          <w:iCs/>
        </w:rPr>
        <w:t xml:space="preserve">    </w:t>
      </w:r>
      <w:r w:rsidR="007172CF">
        <w:rPr>
          <w:i/>
          <w:iCs/>
        </w:rPr>
        <w:t xml:space="preserve">         </w:t>
      </w:r>
      <w:r w:rsidRPr="007172CF">
        <w:rPr>
          <w:i/>
          <w:iCs/>
        </w:rPr>
        <w:t xml:space="preserve"> </w:t>
      </w:r>
      <w:proofErr w:type="gramStart"/>
      <w:r w:rsidRPr="007172CF">
        <w:rPr>
          <w:rFonts w:ascii="Times New Roman" w:hAnsi="Times New Roman" w:cs="Times New Roman"/>
          <w:i/>
          <w:iCs/>
          <w:sz w:val="24"/>
          <w:szCs w:val="24"/>
        </w:rPr>
        <w:t>International social psychological perspectives</w:t>
      </w:r>
      <w:r w:rsidR="0003185B" w:rsidRPr="007172CF">
        <w:rPr>
          <w:rFonts w:ascii="Times New Roman" w:hAnsi="Times New Roman" w:cs="Times New Roman"/>
          <w:i/>
          <w:iCs/>
          <w:sz w:val="24"/>
          <w:szCs w:val="24"/>
        </w:rPr>
        <w:t xml:space="preserve"> (56-80)</w:t>
      </w:r>
      <w:r w:rsidRPr="007172CF">
        <w:rPr>
          <w:rFonts w:ascii="Times New Roman" w:hAnsi="Times New Roman" w:cs="Times New Roman"/>
          <w:sz w:val="24"/>
          <w:szCs w:val="24"/>
        </w:rPr>
        <w:t>.</w:t>
      </w:r>
      <w:proofErr w:type="gramEnd"/>
      <w:r w:rsidRPr="007172CF">
        <w:rPr>
          <w:rFonts w:ascii="Times New Roman" w:hAnsi="Times New Roman" w:cs="Times New Roman"/>
          <w:sz w:val="24"/>
          <w:szCs w:val="24"/>
        </w:rPr>
        <w:t xml:space="preserve"> Westport: </w:t>
      </w:r>
      <w:proofErr w:type="spellStart"/>
      <w:r w:rsidRPr="007172CF">
        <w:rPr>
          <w:rFonts w:ascii="Times New Roman" w:hAnsi="Times New Roman" w:cs="Times New Roman"/>
          <w:sz w:val="24"/>
          <w:szCs w:val="24"/>
        </w:rPr>
        <w:t>Prager</w:t>
      </w:r>
      <w:proofErr w:type="spellEnd"/>
      <w:r w:rsidRPr="007172CF">
        <w:rPr>
          <w:rFonts w:ascii="Times New Roman" w:hAnsi="Times New Roman" w:cs="Times New Roman"/>
          <w:sz w:val="24"/>
          <w:szCs w:val="24"/>
        </w:rPr>
        <w:t>.</w:t>
      </w:r>
      <w:r w:rsidRPr="006E7410">
        <w:rPr>
          <w:rFonts w:ascii="Times New Roman" w:hAnsi="Times New Roman" w:cs="Times New Roman"/>
          <w:sz w:val="24"/>
          <w:szCs w:val="24"/>
        </w:rPr>
        <w:t xml:space="preserve">                                                                                                  </w:t>
      </w:r>
    </w:p>
    <w:p w:rsidR="006060C0" w:rsidRPr="00113553" w:rsidRDefault="00111775" w:rsidP="006E7410">
      <w:pPr>
        <w:bidi w:val="0"/>
        <w:spacing w:after="0" w:line="480" w:lineRule="auto"/>
        <w:ind w:left="567" w:hanging="567"/>
        <w:rPr>
          <w:rFonts w:ascii="Times New Roman" w:hAnsi="Times New Roman" w:cs="Times New Roman"/>
          <w:sz w:val="24"/>
          <w:szCs w:val="24"/>
        </w:rPr>
      </w:pPr>
      <w:proofErr w:type="gramStart"/>
      <w:r>
        <w:rPr>
          <w:rFonts w:ascii="Times New Roman" w:hAnsi="Times New Roman" w:cs="Times New Roman"/>
          <w:sz w:val="24"/>
          <w:szCs w:val="24"/>
        </w:rPr>
        <w:t>Tro</w:t>
      </w:r>
      <w:r w:rsidR="006E7410">
        <w:rPr>
          <w:rFonts w:ascii="Times New Roman" w:hAnsi="Times New Roman" w:cs="Times New Roman"/>
          <w:sz w:val="24"/>
          <w:szCs w:val="24"/>
        </w:rPr>
        <w:t>o</w:t>
      </w:r>
      <w:r>
        <w:rPr>
          <w:rFonts w:ascii="Times New Roman" w:hAnsi="Times New Roman" w:cs="Times New Roman"/>
          <w:sz w:val="24"/>
          <w:szCs w:val="24"/>
        </w:rPr>
        <w:t>p, L. R</w:t>
      </w:r>
      <w:r w:rsidR="00DE1AB0">
        <w:rPr>
          <w:rFonts w:ascii="Times New Roman" w:hAnsi="Times New Roman" w:cs="Times New Roman"/>
          <w:sz w:val="24"/>
          <w:szCs w:val="24"/>
        </w:rPr>
        <w:t>.</w:t>
      </w:r>
      <w:r w:rsidR="006060C0" w:rsidRPr="00113553">
        <w:rPr>
          <w:rFonts w:ascii="Times New Roman" w:hAnsi="Times New Roman" w:cs="Times New Roman"/>
          <w:sz w:val="24"/>
          <w:szCs w:val="24"/>
        </w:rPr>
        <w:t xml:space="preserve"> (2006).</w:t>
      </w:r>
      <w:proofErr w:type="gramEnd"/>
      <w:r w:rsidR="006060C0" w:rsidRPr="00113553">
        <w:rPr>
          <w:rFonts w:ascii="Times New Roman" w:hAnsi="Times New Roman" w:cs="Times New Roman"/>
          <w:sz w:val="24"/>
          <w:szCs w:val="24"/>
        </w:rPr>
        <w:t xml:space="preserve"> </w:t>
      </w:r>
      <w:proofErr w:type="gramStart"/>
      <w:r w:rsidR="006060C0" w:rsidRPr="00113553">
        <w:rPr>
          <w:rFonts w:ascii="Times New Roman" w:hAnsi="Times New Roman" w:cs="Times New Roman"/>
          <w:sz w:val="24"/>
          <w:szCs w:val="24"/>
        </w:rPr>
        <w:t>Stigma and intergroup contact among members of minority and majority status groups.</w:t>
      </w:r>
      <w:proofErr w:type="gramEnd"/>
      <w:r w:rsidR="006060C0" w:rsidRPr="00113553">
        <w:rPr>
          <w:rFonts w:ascii="Times New Roman" w:hAnsi="Times New Roman" w:cs="Times New Roman"/>
          <w:sz w:val="24"/>
          <w:szCs w:val="24"/>
        </w:rPr>
        <w:t xml:space="preserve"> </w:t>
      </w:r>
      <w:proofErr w:type="gramStart"/>
      <w:r w:rsidR="006060C0" w:rsidRPr="00113553">
        <w:rPr>
          <w:rFonts w:ascii="Times New Roman" w:hAnsi="Times New Roman" w:cs="Times New Roman"/>
          <w:sz w:val="24"/>
          <w:szCs w:val="24"/>
        </w:rPr>
        <w:t xml:space="preserve">In </w:t>
      </w:r>
      <w:r w:rsidR="00DE1AB0">
        <w:rPr>
          <w:rFonts w:ascii="Times New Roman" w:hAnsi="Times New Roman" w:cs="Times New Roman"/>
          <w:sz w:val="24"/>
          <w:szCs w:val="24"/>
        </w:rPr>
        <w:t>S.</w:t>
      </w:r>
      <w:r>
        <w:rPr>
          <w:rFonts w:ascii="Times New Roman" w:hAnsi="Times New Roman" w:cs="Times New Roman"/>
          <w:sz w:val="24"/>
          <w:szCs w:val="24"/>
        </w:rPr>
        <w:t xml:space="preserve"> </w:t>
      </w:r>
      <w:r w:rsidR="006060C0" w:rsidRPr="00113553">
        <w:rPr>
          <w:rFonts w:ascii="Times New Roman" w:hAnsi="Times New Roman" w:cs="Times New Roman"/>
          <w:sz w:val="24"/>
          <w:szCs w:val="24"/>
        </w:rPr>
        <w:t>Levin</w:t>
      </w:r>
      <w:r>
        <w:rPr>
          <w:rFonts w:ascii="Times New Roman" w:hAnsi="Times New Roman" w:cs="Times New Roman"/>
          <w:sz w:val="24"/>
          <w:szCs w:val="24"/>
        </w:rPr>
        <w:t>,</w:t>
      </w:r>
      <w:r w:rsidR="006060C0" w:rsidRPr="00113553">
        <w:rPr>
          <w:rFonts w:ascii="Times New Roman" w:hAnsi="Times New Roman" w:cs="Times New Roman"/>
          <w:sz w:val="24"/>
          <w:szCs w:val="24"/>
        </w:rPr>
        <w:t xml:space="preserve"> &amp; </w:t>
      </w:r>
      <w:r w:rsidR="00DE1AB0">
        <w:rPr>
          <w:rFonts w:ascii="Times New Roman" w:hAnsi="Times New Roman" w:cs="Times New Roman"/>
          <w:sz w:val="24"/>
          <w:szCs w:val="24"/>
        </w:rPr>
        <w:t xml:space="preserve">C. </w:t>
      </w:r>
      <w:r w:rsidR="006060C0" w:rsidRPr="00113553">
        <w:rPr>
          <w:rFonts w:ascii="Times New Roman" w:hAnsi="Times New Roman" w:cs="Times New Roman"/>
          <w:sz w:val="24"/>
          <w:szCs w:val="24"/>
        </w:rPr>
        <w:t xml:space="preserve">Van </w:t>
      </w:r>
      <w:proofErr w:type="spellStart"/>
      <w:r w:rsidR="006060C0" w:rsidRPr="00113553">
        <w:rPr>
          <w:rFonts w:ascii="Times New Roman" w:hAnsi="Times New Roman" w:cs="Times New Roman"/>
          <w:sz w:val="24"/>
          <w:szCs w:val="24"/>
        </w:rPr>
        <w:t>Laar</w:t>
      </w:r>
      <w:proofErr w:type="spellEnd"/>
      <w:r w:rsidR="006060C0" w:rsidRPr="00113553">
        <w:rPr>
          <w:rFonts w:ascii="Times New Roman" w:hAnsi="Times New Roman" w:cs="Times New Roman"/>
          <w:sz w:val="24"/>
          <w:szCs w:val="24"/>
        </w:rPr>
        <w:t xml:space="preserve"> (Eds.), </w:t>
      </w:r>
      <w:r w:rsidR="006060C0" w:rsidRPr="00113553">
        <w:rPr>
          <w:rFonts w:ascii="Times New Roman" w:hAnsi="Times New Roman" w:cs="Times New Roman"/>
          <w:i/>
          <w:iCs/>
          <w:sz w:val="24"/>
          <w:szCs w:val="24"/>
        </w:rPr>
        <w:t xml:space="preserve">Stigma and group inequality: Social </w:t>
      </w:r>
      <w:r w:rsidR="00DE1AB0">
        <w:rPr>
          <w:rFonts w:ascii="Times New Roman" w:hAnsi="Times New Roman" w:cs="Times New Roman"/>
          <w:i/>
          <w:iCs/>
          <w:sz w:val="24"/>
          <w:szCs w:val="24"/>
        </w:rPr>
        <w:t>psychological</w:t>
      </w:r>
      <w:r w:rsidR="00DE1AB0" w:rsidRPr="00113553">
        <w:rPr>
          <w:rFonts w:ascii="Times New Roman" w:hAnsi="Times New Roman" w:cs="Times New Roman"/>
          <w:i/>
          <w:iCs/>
          <w:sz w:val="24"/>
          <w:szCs w:val="24"/>
        </w:rPr>
        <w:t xml:space="preserve"> </w:t>
      </w:r>
      <w:r w:rsidR="00DE1AB0">
        <w:rPr>
          <w:rFonts w:ascii="Times New Roman" w:hAnsi="Times New Roman" w:cs="Times New Roman"/>
          <w:i/>
          <w:iCs/>
          <w:sz w:val="24"/>
          <w:szCs w:val="24"/>
        </w:rPr>
        <w:t>perspectives</w:t>
      </w:r>
      <w:r w:rsidR="00DE1AB0" w:rsidRPr="00113553">
        <w:rPr>
          <w:rFonts w:ascii="Times New Roman" w:hAnsi="Times New Roman" w:cs="Times New Roman"/>
          <w:sz w:val="24"/>
          <w:szCs w:val="24"/>
        </w:rPr>
        <w:t xml:space="preserve"> </w:t>
      </w:r>
      <w:r w:rsidR="006060C0" w:rsidRPr="00113553">
        <w:rPr>
          <w:rFonts w:ascii="Times New Roman" w:hAnsi="Times New Roman" w:cs="Times New Roman"/>
          <w:sz w:val="24"/>
          <w:szCs w:val="24"/>
        </w:rPr>
        <w:t>(pp. 171-191).</w:t>
      </w:r>
      <w:proofErr w:type="gramEnd"/>
      <w:r w:rsidR="006060C0" w:rsidRPr="00113553">
        <w:rPr>
          <w:rFonts w:ascii="Times New Roman" w:hAnsi="Times New Roman" w:cs="Times New Roman"/>
          <w:sz w:val="24"/>
          <w:szCs w:val="24"/>
        </w:rPr>
        <w:t xml:space="preserve"> Mahwah, NJ: Lawrence Erlbaum.</w:t>
      </w:r>
    </w:p>
    <w:p w:rsidR="006060C0" w:rsidRDefault="003066AC" w:rsidP="003066AC">
      <w:pPr>
        <w:bidi w:val="0"/>
        <w:spacing w:after="0" w:line="480" w:lineRule="auto"/>
        <w:ind w:left="567" w:hanging="567"/>
        <w:rPr>
          <w:rFonts w:ascii="Times New Roman" w:hAnsi="Times New Roman" w:cs="Times New Roman"/>
          <w:sz w:val="24"/>
          <w:szCs w:val="24"/>
        </w:rPr>
      </w:pPr>
      <w:proofErr w:type="gramStart"/>
      <w:r>
        <w:rPr>
          <w:rFonts w:ascii="Times New Roman" w:hAnsi="Times New Roman" w:cs="Times New Roman"/>
          <w:sz w:val="24"/>
          <w:szCs w:val="24"/>
        </w:rPr>
        <w:t>v</w:t>
      </w:r>
      <w:r w:rsidRPr="00113553">
        <w:rPr>
          <w:rFonts w:ascii="Times New Roman" w:hAnsi="Times New Roman" w:cs="Times New Roman"/>
          <w:sz w:val="24"/>
          <w:szCs w:val="24"/>
        </w:rPr>
        <w:t>an</w:t>
      </w:r>
      <w:proofErr w:type="gramEnd"/>
      <w:r w:rsidRPr="00113553">
        <w:rPr>
          <w:rFonts w:ascii="Times New Roman" w:hAnsi="Times New Roman" w:cs="Times New Roman"/>
          <w:sz w:val="24"/>
          <w:szCs w:val="24"/>
        </w:rPr>
        <w:t xml:space="preserve"> </w:t>
      </w:r>
      <w:proofErr w:type="spellStart"/>
      <w:r w:rsidR="006060C0" w:rsidRPr="00113553">
        <w:rPr>
          <w:rFonts w:ascii="Times New Roman" w:hAnsi="Times New Roman" w:cs="Times New Roman"/>
          <w:sz w:val="24"/>
          <w:szCs w:val="24"/>
        </w:rPr>
        <w:t>Laar</w:t>
      </w:r>
      <w:proofErr w:type="spellEnd"/>
      <w:r>
        <w:rPr>
          <w:rFonts w:ascii="Times New Roman" w:hAnsi="Times New Roman" w:cs="Times New Roman"/>
          <w:sz w:val="24"/>
          <w:szCs w:val="24"/>
        </w:rPr>
        <w:t>,</w:t>
      </w:r>
      <w:r w:rsidR="006060C0" w:rsidRPr="00113553">
        <w:rPr>
          <w:rFonts w:ascii="Times New Roman" w:hAnsi="Times New Roman" w:cs="Times New Roman"/>
          <w:sz w:val="24"/>
          <w:szCs w:val="24"/>
        </w:rPr>
        <w:t xml:space="preserve"> C., Levin, S., Sinclair, S.</w:t>
      </w:r>
      <w:r>
        <w:rPr>
          <w:rFonts w:ascii="Times New Roman" w:hAnsi="Times New Roman" w:cs="Times New Roman"/>
          <w:sz w:val="24"/>
          <w:szCs w:val="24"/>
        </w:rPr>
        <w:t>,</w:t>
      </w:r>
      <w:r w:rsidR="006060C0" w:rsidRPr="00113553">
        <w:rPr>
          <w:rFonts w:ascii="Times New Roman" w:hAnsi="Times New Roman" w:cs="Times New Roman"/>
          <w:sz w:val="24"/>
          <w:szCs w:val="24"/>
        </w:rPr>
        <w:t xml:space="preserve"> </w:t>
      </w:r>
      <w:r>
        <w:rPr>
          <w:rFonts w:ascii="Times New Roman" w:hAnsi="Times New Roman" w:cs="Times New Roman"/>
          <w:sz w:val="24"/>
          <w:szCs w:val="24"/>
        </w:rPr>
        <w:t>&amp;</w:t>
      </w:r>
      <w:r w:rsidRPr="00113553">
        <w:rPr>
          <w:rFonts w:ascii="Times New Roman" w:hAnsi="Times New Roman" w:cs="Times New Roman"/>
          <w:sz w:val="24"/>
          <w:szCs w:val="24"/>
        </w:rPr>
        <w:t xml:space="preserve"> </w:t>
      </w:r>
      <w:proofErr w:type="spellStart"/>
      <w:r w:rsidR="006060C0" w:rsidRPr="00113553">
        <w:rPr>
          <w:rFonts w:ascii="Times New Roman" w:hAnsi="Times New Roman" w:cs="Times New Roman"/>
          <w:sz w:val="24"/>
          <w:szCs w:val="24"/>
        </w:rPr>
        <w:t>Sidanius</w:t>
      </w:r>
      <w:proofErr w:type="spellEnd"/>
      <w:r w:rsidR="006060C0" w:rsidRPr="00113553">
        <w:rPr>
          <w:rFonts w:ascii="Times New Roman" w:hAnsi="Times New Roman" w:cs="Times New Roman"/>
          <w:sz w:val="24"/>
          <w:szCs w:val="24"/>
        </w:rPr>
        <w:t xml:space="preserve">, J. (2005). </w:t>
      </w:r>
      <w:proofErr w:type="gramStart"/>
      <w:r w:rsidR="006060C0" w:rsidRPr="00113553">
        <w:rPr>
          <w:rFonts w:ascii="Times New Roman" w:hAnsi="Times New Roman" w:cs="Times New Roman"/>
          <w:sz w:val="24"/>
          <w:szCs w:val="24"/>
        </w:rPr>
        <w:t xml:space="preserve">The effect of </w:t>
      </w:r>
      <w:r>
        <w:rPr>
          <w:rFonts w:ascii="Times New Roman" w:hAnsi="Times New Roman" w:cs="Times New Roman"/>
          <w:sz w:val="24"/>
          <w:szCs w:val="24"/>
        </w:rPr>
        <w:t>college</w:t>
      </w:r>
      <w:r w:rsidRPr="00113553">
        <w:rPr>
          <w:rFonts w:ascii="Times New Roman" w:hAnsi="Times New Roman" w:cs="Times New Roman"/>
          <w:sz w:val="24"/>
          <w:szCs w:val="24"/>
        </w:rPr>
        <w:t xml:space="preserve"> </w:t>
      </w:r>
      <w:r w:rsidR="006060C0" w:rsidRPr="00113553">
        <w:rPr>
          <w:rFonts w:ascii="Times New Roman" w:hAnsi="Times New Roman" w:cs="Times New Roman"/>
          <w:sz w:val="24"/>
          <w:szCs w:val="24"/>
        </w:rPr>
        <w:t>roommate contact on ethnic attitude</w:t>
      </w:r>
      <w:r>
        <w:rPr>
          <w:rFonts w:ascii="Times New Roman" w:hAnsi="Times New Roman" w:cs="Times New Roman"/>
          <w:sz w:val="24"/>
          <w:szCs w:val="24"/>
        </w:rPr>
        <w:t>s and</w:t>
      </w:r>
      <w:r w:rsidR="006060C0" w:rsidRPr="00113553">
        <w:rPr>
          <w:rFonts w:ascii="Times New Roman" w:hAnsi="Times New Roman" w:cs="Times New Roman"/>
          <w:sz w:val="24"/>
          <w:szCs w:val="24"/>
        </w:rPr>
        <w:t xml:space="preserve"> behavior.</w:t>
      </w:r>
      <w:proofErr w:type="gramEnd"/>
      <w:r w:rsidR="006060C0" w:rsidRPr="00113553">
        <w:rPr>
          <w:rFonts w:ascii="Times New Roman" w:hAnsi="Times New Roman" w:cs="Times New Roman"/>
          <w:sz w:val="24"/>
          <w:szCs w:val="24"/>
        </w:rPr>
        <w:t xml:space="preserve"> </w:t>
      </w:r>
      <w:r w:rsidR="006060C0" w:rsidRPr="00113553">
        <w:rPr>
          <w:rFonts w:ascii="Times New Roman" w:hAnsi="Times New Roman" w:cs="Times New Roman"/>
          <w:i/>
          <w:iCs/>
          <w:sz w:val="24"/>
          <w:szCs w:val="24"/>
        </w:rPr>
        <w:t xml:space="preserve">Journal of </w:t>
      </w:r>
      <w:r>
        <w:rPr>
          <w:rFonts w:ascii="Times New Roman" w:hAnsi="Times New Roman" w:cs="Times New Roman"/>
          <w:i/>
          <w:iCs/>
          <w:sz w:val="24"/>
          <w:szCs w:val="24"/>
        </w:rPr>
        <w:t>E</w:t>
      </w:r>
      <w:r w:rsidRPr="00113553">
        <w:rPr>
          <w:rFonts w:ascii="Times New Roman" w:hAnsi="Times New Roman" w:cs="Times New Roman"/>
          <w:i/>
          <w:iCs/>
          <w:sz w:val="24"/>
          <w:szCs w:val="24"/>
        </w:rPr>
        <w:t xml:space="preserve">xperimental </w:t>
      </w:r>
      <w:r>
        <w:rPr>
          <w:rFonts w:ascii="Times New Roman" w:hAnsi="Times New Roman" w:cs="Times New Roman"/>
          <w:i/>
          <w:iCs/>
          <w:sz w:val="24"/>
          <w:szCs w:val="24"/>
        </w:rPr>
        <w:t>S</w:t>
      </w:r>
      <w:r w:rsidRPr="00113553">
        <w:rPr>
          <w:rFonts w:ascii="Times New Roman" w:hAnsi="Times New Roman" w:cs="Times New Roman"/>
          <w:i/>
          <w:iCs/>
          <w:sz w:val="24"/>
          <w:szCs w:val="24"/>
        </w:rPr>
        <w:t xml:space="preserve">ocial </w:t>
      </w:r>
      <w:r>
        <w:rPr>
          <w:rFonts w:ascii="Times New Roman" w:hAnsi="Times New Roman" w:cs="Times New Roman"/>
          <w:i/>
          <w:iCs/>
          <w:sz w:val="24"/>
          <w:szCs w:val="24"/>
        </w:rPr>
        <w:t>P</w:t>
      </w:r>
      <w:r w:rsidRPr="00113553">
        <w:rPr>
          <w:rFonts w:ascii="Times New Roman" w:hAnsi="Times New Roman" w:cs="Times New Roman"/>
          <w:i/>
          <w:iCs/>
          <w:sz w:val="24"/>
          <w:szCs w:val="24"/>
        </w:rPr>
        <w:t>sychology</w:t>
      </w:r>
      <w:r w:rsidR="006060C0" w:rsidRPr="00113553">
        <w:rPr>
          <w:rFonts w:ascii="Times New Roman" w:hAnsi="Times New Roman" w:cs="Times New Roman"/>
          <w:sz w:val="24"/>
          <w:szCs w:val="24"/>
        </w:rPr>
        <w:t xml:space="preserve">, </w:t>
      </w:r>
      <w:r w:rsidR="006060C0" w:rsidRPr="003066AC">
        <w:rPr>
          <w:rFonts w:ascii="Times New Roman" w:hAnsi="Times New Roman" w:cs="Times New Roman"/>
          <w:i/>
          <w:iCs/>
          <w:sz w:val="24"/>
          <w:szCs w:val="24"/>
        </w:rPr>
        <w:t>41</w:t>
      </w:r>
      <w:r w:rsidR="006060C0" w:rsidRPr="00113553">
        <w:rPr>
          <w:rFonts w:ascii="Times New Roman" w:hAnsi="Times New Roman" w:cs="Times New Roman"/>
          <w:sz w:val="24"/>
          <w:szCs w:val="24"/>
        </w:rPr>
        <w:t xml:space="preserve">, 329-345. </w:t>
      </w:r>
    </w:p>
    <w:p w:rsidR="00373B53" w:rsidRPr="007172CF" w:rsidRDefault="00373B53" w:rsidP="00373B53">
      <w:pPr>
        <w:shd w:val="clear" w:color="auto" w:fill="FFFFFF"/>
        <w:bidi w:val="0"/>
        <w:spacing w:after="0" w:line="224" w:lineRule="atLeast"/>
        <w:ind w:right="120"/>
        <w:textAlignment w:val="baseline"/>
        <w:rPr>
          <w:rFonts w:asciiTheme="majorBidi" w:eastAsia="Times New Roman" w:hAnsiTheme="majorBidi" w:cstheme="majorBidi"/>
          <w:sz w:val="24"/>
          <w:szCs w:val="24"/>
        </w:rPr>
      </w:pPr>
      <w:r w:rsidRPr="007172CF">
        <w:rPr>
          <w:rFonts w:asciiTheme="majorBidi" w:eastAsia="Times New Roman" w:hAnsiTheme="majorBidi" w:cstheme="majorBidi"/>
          <w:sz w:val="24"/>
          <w:szCs w:val="24"/>
        </w:rPr>
        <w:t xml:space="preserve">Van </w:t>
      </w:r>
      <w:proofErr w:type="spellStart"/>
      <w:r w:rsidRPr="007172CF">
        <w:rPr>
          <w:rFonts w:asciiTheme="majorBidi" w:eastAsia="Times New Roman" w:hAnsiTheme="majorBidi" w:cstheme="majorBidi"/>
          <w:sz w:val="24"/>
          <w:szCs w:val="24"/>
        </w:rPr>
        <w:t>Laar</w:t>
      </w:r>
      <w:proofErr w:type="spellEnd"/>
      <w:r w:rsidRPr="007172CF">
        <w:rPr>
          <w:rFonts w:asciiTheme="majorBidi" w:eastAsia="Times New Roman" w:hAnsiTheme="majorBidi" w:cstheme="majorBidi"/>
          <w:sz w:val="24"/>
          <w:szCs w:val="24"/>
        </w:rPr>
        <w:t xml:space="preserve">, C., </w:t>
      </w:r>
      <w:proofErr w:type="spellStart"/>
      <w:r w:rsidRPr="007172CF">
        <w:rPr>
          <w:rFonts w:asciiTheme="majorBidi" w:eastAsia="Times New Roman" w:hAnsiTheme="majorBidi" w:cstheme="majorBidi"/>
          <w:sz w:val="24"/>
          <w:szCs w:val="24"/>
        </w:rPr>
        <w:t>Sidanius</w:t>
      </w:r>
      <w:proofErr w:type="spellEnd"/>
      <w:r w:rsidRPr="007172CF">
        <w:rPr>
          <w:rFonts w:asciiTheme="majorBidi" w:eastAsia="Times New Roman" w:hAnsiTheme="majorBidi" w:cstheme="majorBidi"/>
          <w:sz w:val="24"/>
          <w:szCs w:val="24"/>
        </w:rPr>
        <w:t xml:space="preserve">, J., &amp; Levin, S. (2008). Ethnic related curricula and intergroup </w:t>
      </w:r>
    </w:p>
    <w:p w:rsidR="00373B53" w:rsidRPr="007172CF" w:rsidRDefault="00373B53" w:rsidP="00373B53">
      <w:pPr>
        <w:shd w:val="clear" w:color="auto" w:fill="FFFFFF"/>
        <w:bidi w:val="0"/>
        <w:spacing w:after="0" w:line="224" w:lineRule="atLeast"/>
        <w:ind w:right="120"/>
        <w:textAlignment w:val="baseline"/>
        <w:rPr>
          <w:rFonts w:asciiTheme="majorBidi" w:eastAsia="Times New Roman" w:hAnsiTheme="majorBidi" w:cstheme="majorBidi"/>
          <w:sz w:val="24"/>
          <w:szCs w:val="24"/>
        </w:rPr>
      </w:pPr>
    </w:p>
    <w:p w:rsidR="00373B53" w:rsidRPr="007172CF" w:rsidRDefault="00373B53" w:rsidP="00373B53">
      <w:pPr>
        <w:shd w:val="clear" w:color="auto" w:fill="FFFFFF"/>
        <w:bidi w:val="0"/>
        <w:spacing w:after="0" w:line="224" w:lineRule="atLeast"/>
        <w:ind w:right="120"/>
        <w:textAlignment w:val="baseline"/>
        <w:rPr>
          <w:rFonts w:asciiTheme="majorBidi" w:eastAsia="Times New Roman" w:hAnsiTheme="majorBidi" w:cstheme="majorBidi"/>
          <w:i/>
          <w:iCs/>
          <w:sz w:val="24"/>
          <w:szCs w:val="24"/>
          <w:bdr w:val="none" w:sz="0" w:space="0" w:color="auto" w:frame="1"/>
        </w:rPr>
      </w:pPr>
      <w:r w:rsidRPr="007172CF">
        <w:rPr>
          <w:rFonts w:asciiTheme="majorBidi" w:eastAsia="Times New Roman" w:hAnsiTheme="majorBidi" w:cstheme="majorBidi"/>
          <w:sz w:val="24"/>
          <w:szCs w:val="24"/>
        </w:rPr>
        <w:t xml:space="preserve">        </w:t>
      </w:r>
      <w:proofErr w:type="gramStart"/>
      <w:r w:rsidRPr="007172CF">
        <w:rPr>
          <w:rFonts w:asciiTheme="majorBidi" w:eastAsia="Times New Roman" w:hAnsiTheme="majorBidi" w:cstheme="majorBidi"/>
          <w:sz w:val="24"/>
          <w:szCs w:val="24"/>
        </w:rPr>
        <w:t>attitudes</w:t>
      </w:r>
      <w:proofErr w:type="gramEnd"/>
      <w:r w:rsidRPr="007172CF">
        <w:rPr>
          <w:rFonts w:asciiTheme="majorBidi" w:eastAsia="Times New Roman" w:hAnsiTheme="majorBidi" w:cstheme="majorBidi"/>
          <w:sz w:val="24"/>
          <w:szCs w:val="24"/>
        </w:rPr>
        <w:t xml:space="preserve"> in college: Movement towards and away from the </w:t>
      </w:r>
      <w:proofErr w:type="spellStart"/>
      <w:r w:rsidRPr="007172CF">
        <w:rPr>
          <w:rFonts w:asciiTheme="majorBidi" w:eastAsia="Times New Roman" w:hAnsiTheme="majorBidi" w:cstheme="majorBidi"/>
          <w:sz w:val="24"/>
          <w:szCs w:val="24"/>
        </w:rPr>
        <w:t>ingroup</w:t>
      </w:r>
      <w:proofErr w:type="spellEnd"/>
      <w:r w:rsidRPr="007172CF">
        <w:rPr>
          <w:rFonts w:asciiTheme="majorBidi" w:eastAsia="Times New Roman" w:hAnsiTheme="majorBidi" w:cstheme="majorBidi"/>
          <w:sz w:val="24"/>
          <w:szCs w:val="24"/>
        </w:rPr>
        <w:t xml:space="preserve"> </w:t>
      </w:r>
      <w:r w:rsidRPr="007172CF">
        <w:rPr>
          <w:rFonts w:asciiTheme="majorBidi" w:eastAsia="Times New Roman" w:hAnsiTheme="majorBidi" w:cstheme="majorBidi"/>
          <w:i/>
          <w:iCs/>
          <w:sz w:val="24"/>
          <w:szCs w:val="24"/>
          <w:bdr w:val="none" w:sz="0" w:space="0" w:color="auto" w:frame="1"/>
        </w:rPr>
        <w:t xml:space="preserve">Journal of Applied </w:t>
      </w:r>
    </w:p>
    <w:p w:rsidR="00373B53" w:rsidRPr="007172CF" w:rsidRDefault="00373B53" w:rsidP="00373B53">
      <w:pPr>
        <w:shd w:val="clear" w:color="auto" w:fill="FFFFFF"/>
        <w:bidi w:val="0"/>
        <w:spacing w:after="0" w:line="224" w:lineRule="atLeast"/>
        <w:ind w:right="120"/>
        <w:textAlignment w:val="baseline"/>
        <w:rPr>
          <w:rFonts w:asciiTheme="majorBidi" w:eastAsia="Times New Roman" w:hAnsiTheme="majorBidi" w:cstheme="majorBidi"/>
          <w:i/>
          <w:iCs/>
          <w:sz w:val="24"/>
          <w:szCs w:val="24"/>
          <w:bdr w:val="none" w:sz="0" w:space="0" w:color="auto" w:frame="1"/>
        </w:rPr>
      </w:pPr>
    </w:p>
    <w:p w:rsidR="00373B53" w:rsidRPr="00373B53" w:rsidRDefault="00373B53" w:rsidP="00373B53">
      <w:pPr>
        <w:shd w:val="clear" w:color="auto" w:fill="FFFFFF"/>
        <w:bidi w:val="0"/>
        <w:spacing w:after="0" w:line="224" w:lineRule="atLeast"/>
        <w:ind w:right="120"/>
        <w:textAlignment w:val="baseline"/>
        <w:rPr>
          <w:rFonts w:asciiTheme="majorBidi" w:eastAsia="Times New Roman" w:hAnsiTheme="majorBidi" w:cstheme="majorBidi"/>
          <w:sz w:val="24"/>
          <w:szCs w:val="24"/>
        </w:rPr>
      </w:pPr>
      <w:r w:rsidRPr="007172CF">
        <w:rPr>
          <w:rFonts w:asciiTheme="majorBidi" w:eastAsia="Times New Roman" w:hAnsiTheme="majorBidi" w:cstheme="majorBidi"/>
          <w:i/>
          <w:iCs/>
          <w:sz w:val="24"/>
          <w:szCs w:val="24"/>
          <w:bdr w:val="none" w:sz="0" w:space="0" w:color="auto" w:frame="1"/>
        </w:rPr>
        <w:t xml:space="preserve">        Social Psychology, 38 (6),</w:t>
      </w:r>
      <w:r w:rsidRPr="007172CF">
        <w:rPr>
          <w:rFonts w:asciiTheme="majorBidi" w:eastAsia="Times New Roman" w:hAnsiTheme="majorBidi" w:cstheme="majorBidi"/>
          <w:sz w:val="24"/>
          <w:szCs w:val="24"/>
        </w:rPr>
        <w:t> 1601-1638.</w:t>
      </w:r>
    </w:p>
    <w:p w:rsidR="00373B53" w:rsidRPr="00373B53" w:rsidRDefault="00373B53" w:rsidP="00373B53">
      <w:pPr>
        <w:bidi w:val="0"/>
        <w:spacing w:after="0" w:line="480" w:lineRule="auto"/>
        <w:ind w:left="567" w:hanging="567"/>
        <w:rPr>
          <w:rFonts w:asciiTheme="majorBidi" w:hAnsiTheme="majorBidi" w:cstheme="majorBidi"/>
          <w:sz w:val="24"/>
          <w:szCs w:val="24"/>
        </w:rPr>
      </w:pPr>
    </w:p>
    <w:p w:rsidR="006060C0" w:rsidRPr="00113553" w:rsidRDefault="006060C0" w:rsidP="003066AC">
      <w:pPr>
        <w:bidi w:val="0"/>
        <w:spacing w:after="0" w:line="480" w:lineRule="auto"/>
        <w:ind w:left="567" w:hanging="567"/>
        <w:rPr>
          <w:rFonts w:ascii="Times New Roman" w:hAnsi="Times New Roman" w:cs="Times New Roman"/>
          <w:sz w:val="24"/>
          <w:szCs w:val="24"/>
        </w:rPr>
      </w:pPr>
      <w:r w:rsidRPr="00113553">
        <w:rPr>
          <w:rFonts w:ascii="Times New Roman" w:hAnsi="Times New Roman" w:cs="Times New Roman"/>
          <w:sz w:val="24"/>
          <w:szCs w:val="24"/>
        </w:rPr>
        <w:t>Williams, R.</w:t>
      </w:r>
      <w:r w:rsidR="003066AC">
        <w:rPr>
          <w:rFonts w:ascii="Times New Roman" w:hAnsi="Times New Roman" w:cs="Times New Roman"/>
          <w:sz w:val="24"/>
          <w:szCs w:val="24"/>
        </w:rPr>
        <w:t xml:space="preserve"> </w:t>
      </w:r>
      <w:r w:rsidRPr="00113553">
        <w:rPr>
          <w:rFonts w:ascii="Times New Roman" w:hAnsi="Times New Roman" w:cs="Times New Roman"/>
          <w:sz w:val="24"/>
          <w:szCs w:val="24"/>
        </w:rPr>
        <w:t xml:space="preserve">M. (1947). </w:t>
      </w:r>
      <w:proofErr w:type="gramStart"/>
      <w:r w:rsidRPr="00113553">
        <w:rPr>
          <w:rFonts w:ascii="Times New Roman" w:hAnsi="Times New Roman" w:cs="Times New Roman"/>
          <w:i/>
          <w:iCs/>
          <w:sz w:val="24"/>
          <w:szCs w:val="24"/>
        </w:rPr>
        <w:t xml:space="preserve">The </w:t>
      </w:r>
      <w:r w:rsidR="003066AC">
        <w:rPr>
          <w:rFonts w:ascii="Times New Roman" w:hAnsi="Times New Roman" w:cs="Times New Roman"/>
          <w:i/>
          <w:iCs/>
          <w:sz w:val="24"/>
          <w:szCs w:val="24"/>
        </w:rPr>
        <w:t>r</w:t>
      </w:r>
      <w:r w:rsidR="003066AC" w:rsidRPr="00113553">
        <w:rPr>
          <w:rFonts w:ascii="Times New Roman" w:hAnsi="Times New Roman" w:cs="Times New Roman"/>
          <w:i/>
          <w:iCs/>
          <w:sz w:val="24"/>
          <w:szCs w:val="24"/>
        </w:rPr>
        <w:t xml:space="preserve">eduction </w:t>
      </w:r>
      <w:r w:rsidRPr="00113553">
        <w:rPr>
          <w:rFonts w:ascii="Times New Roman" w:hAnsi="Times New Roman" w:cs="Times New Roman"/>
          <w:i/>
          <w:iCs/>
          <w:sz w:val="24"/>
          <w:szCs w:val="24"/>
        </w:rPr>
        <w:t>of intergroup tensions</w:t>
      </w:r>
      <w:r w:rsidRPr="00113553">
        <w:rPr>
          <w:rFonts w:ascii="Times New Roman" w:hAnsi="Times New Roman" w:cs="Times New Roman"/>
          <w:sz w:val="24"/>
          <w:szCs w:val="24"/>
        </w:rPr>
        <w:t>.</w:t>
      </w:r>
      <w:proofErr w:type="gramEnd"/>
      <w:r w:rsidRPr="00113553">
        <w:rPr>
          <w:rFonts w:ascii="Times New Roman" w:hAnsi="Times New Roman" w:cs="Times New Roman"/>
          <w:sz w:val="24"/>
          <w:szCs w:val="24"/>
        </w:rPr>
        <w:t xml:space="preserve"> New York: Social Science Research Council. </w:t>
      </w:r>
    </w:p>
    <w:p w:rsidR="006060C0" w:rsidRPr="00113553" w:rsidRDefault="006060C0" w:rsidP="006060C0">
      <w:pPr>
        <w:bidi w:val="0"/>
        <w:spacing w:after="0" w:line="480" w:lineRule="auto"/>
        <w:ind w:left="567" w:hanging="567"/>
        <w:rPr>
          <w:rStyle w:val="a4"/>
          <w:rFonts w:ascii="Times New Roman" w:hAnsi="Times New Roman"/>
          <w:b w:val="0"/>
          <w:bCs w:val="0"/>
          <w:sz w:val="24"/>
          <w:szCs w:val="24"/>
        </w:rPr>
      </w:pPr>
    </w:p>
    <w:p w:rsidR="006060C0" w:rsidRDefault="006060C0">
      <w:pPr>
        <w:bidi w:val="0"/>
        <w:spacing w:after="0" w:line="240" w:lineRule="auto"/>
        <w:rPr>
          <w:rFonts w:ascii="Times New Roman" w:hAnsi="Times New Roman" w:cs="Times New Roman"/>
          <w:sz w:val="24"/>
          <w:szCs w:val="24"/>
        </w:rPr>
      </w:pPr>
      <w:r>
        <w:rPr>
          <w:rFonts w:ascii="Times New Roman" w:hAnsi="Times New Roman" w:cs="Times New Roman"/>
          <w:sz w:val="24"/>
          <w:szCs w:val="24"/>
        </w:rPr>
        <w:br w:type="page"/>
      </w:r>
    </w:p>
    <w:p w:rsidR="006C0488" w:rsidRPr="00113553" w:rsidRDefault="00A84DA4" w:rsidP="006C0488">
      <w:pPr>
        <w:bidi w:val="0"/>
        <w:spacing w:before="240" w:line="360" w:lineRule="auto"/>
        <w:jc w:val="center"/>
        <w:rPr>
          <w:rFonts w:ascii="Times New Roman" w:hAnsi="Times New Roman" w:cs="Times New Roman"/>
          <w:sz w:val="24"/>
          <w:szCs w:val="24"/>
        </w:rPr>
      </w:pPr>
      <w:r>
        <w:rPr>
          <w:rFonts w:ascii="Times New Roman" w:hAnsi="Times New Roman" w:cs="Times New Roman"/>
          <w:sz w:val="24"/>
          <w:szCs w:val="24"/>
        </w:rPr>
        <w:lastRenderedPageBreak/>
        <w:t>Appendix A</w:t>
      </w:r>
      <w:r w:rsidR="006C0488" w:rsidRPr="00113553">
        <w:rPr>
          <w:rFonts w:ascii="Times New Roman" w:hAnsi="Times New Roman" w:cs="Times New Roman"/>
          <w:sz w:val="24"/>
          <w:szCs w:val="24"/>
        </w:rPr>
        <w:br w:type="page"/>
      </w:r>
      <w:r w:rsidR="009A5824" w:rsidRPr="009A5824">
        <w:rPr>
          <w:noProof/>
        </w:rPr>
        <w:pict>
          <v:group id="Group 1" o:spid="_x0000_s1040" style="position:absolute;left:0;text-align:left;margin-left:9.15pt;margin-top:34.15pt;width:414.6pt;height:127.8pt;z-index:251657728" coordorigin="1965,2883" coordsize="8292,27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">
            <v:group id="Group 3" o:spid="_x0000_s1041" style="position:absolute;left:1965;top:2883;width:8292;height:792" coordorigin="2556,8402" coordsize="8292,7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type id="_x0000_t202" coordsize="21600,21600" o:spt="202" path="m,l,21600r21600,l21600,xe">
                <v:stroke joinstyle="miter"/>
                <v:path gradientshapeok="t" o:connecttype="rect"/>
              </v:shapetype>
              <v:shape id="תיבת טקסט 6" o:spid="_x0000_s1042" type="#_x0000_t202" style="position:absolute;left:8556;top:8402;width:2292;height:73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gy58cQA&#10;AADaAAAADwAAAGRycy9kb3ducmV2LnhtbESP0WrCQBRE3wv9h+UW+lY3rRAldRVplQo+iEk+4DZ7&#10;m0Szd8Pu1sS/7xYEH4eZOcMsVqPpxIWcby0reJ0kIIgrq1uuFZTF9mUOwgdkjZ1lUnAlD6vl48MC&#10;M20HPtIlD7WIEPYZKmhC6DMpfdWQQT+xPXH0fqwzGKJ0tdQOhwg3nXxLklQabDkuNNjTR0PVOf81&#10;Ck70XdT79d4Vh1n6ufnCzXl2KpV6fhrX7yACjeEevrV3WsEU/q/EGyC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oMufHEAAAA2gAAAA8AAAAAAAAAAAAAAAAAmAIAAGRycy9k&#10;b3ducmV2LnhtbFBLBQYAAAAABAAEAPUAAACJAwAAAAA=&#10;" strokeweight="2.25pt">
                <v:textbox>
                  <w:txbxContent>
                    <w:p w:rsidR="00C863D2" w:rsidRPr="00064655" w:rsidRDefault="00C863D2" w:rsidP="006C0488">
                      <w:pPr>
                        <w:bidi w:val="0"/>
                        <w:rPr>
                          <w:rFonts w:ascii="Times New Roman" w:hAnsi="Times New Roman" w:cs="Times New Roman"/>
                          <w:sz w:val="20"/>
                          <w:szCs w:val="20"/>
                        </w:rPr>
                      </w:pPr>
                      <w:r w:rsidRPr="00064655">
                        <w:rPr>
                          <w:rFonts w:ascii="Times New Roman" w:hAnsi="Times New Roman" w:cs="Times New Roman"/>
                          <w:sz w:val="20"/>
                          <w:szCs w:val="20"/>
                        </w:rPr>
                        <w:t xml:space="preserve">Social </w:t>
                      </w:r>
                      <w:proofErr w:type="gramStart"/>
                      <w:r w:rsidRPr="00064655">
                        <w:rPr>
                          <w:rFonts w:ascii="Times New Roman" w:hAnsi="Times New Roman" w:cs="Times New Roman"/>
                          <w:sz w:val="20"/>
                          <w:szCs w:val="20"/>
                        </w:rPr>
                        <w:t>group</w:t>
                      </w:r>
                      <w:proofErr w:type="gramEnd"/>
                      <w:r w:rsidRPr="00064655">
                        <w:rPr>
                          <w:rFonts w:ascii="Times New Roman" w:hAnsi="Times New Roman" w:cs="Times New Roman"/>
                          <w:sz w:val="20"/>
                          <w:szCs w:val="20"/>
                        </w:rPr>
                        <w:br/>
                        <w:t>(Jews / non-Jews)</w:t>
                      </w:r>
                    </w:p>
                  </w:txbxContent>
                </v:textbox>
              </v:shape>
              <v:shape id="תיבת טקסט 2" o:spid="_x0000_s1043" type="#_x0000_t202" style="position:absolute;left:5580;top:8402;width:2292;height:73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UhhcQA&#10;AADaAAAADwAAAGRycy9kb3ducmV2LnhtbESP0WrCQBRE3wv9h+UW+lY3LRIldRVplQo+iEk+4DZ7&#10;m0Szd8Pu1sS/7xYEH4eZOcMsVqPpxIWcby0reJ0kIIgrq1uuFZTF9mUOwgdkjZ1lUnAlD6vl48MC&#10;M20HPtIlD7WIEPYZKmhC6DMpfdWQQT+xPXH0fqwzGKJ0tdQOhwg3nXxLklQabDkuNNjTR0PVOf81&#10;Ck70XdT79d4Vh1n6ufnCzXl2KpV6fhrX7yACjeEevrV3WsEU/q/EGyC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XlIYXEAAAA2gAAAA8AAAAAAAAAAAAAAAAAmAIAAGRycy9k&#10;b3ducmV2LnhtbFBLBQYAAAAABAAEAPUAAACJAwAAAAA=&#10;" strokeweight="2.25pt">
                <v:textbox>
                  <w:txbxContent>
                    <w:p w:rsidR="00C863D2" w:rsidRPr="00064655" w:rsidRDefault="00C863D2" w:rsidP="006C0488">
                      <w:pPr>
                        <w:bidi w:val="0"/>
                        <w:rPr>
                          <w:rFonts w:ascii="Times New Roman" w:hAnsi="Times New Roman" w:cs="Times New Roman"/>
                          <w:sz w:val="20"/>
                          <w:szCs w:val="20"/>
                        </w:rPr>
                      </w:pPr>
                      <w:r w:rsidRPr="00064655">
                        <w:rPr>
                          <w:rFonts w:ascii="Times New Roman" w:hAnsi="Times New Roman" w:cs="Times New Roman"/>
                          <w:sz w:val="20"/>
                          <w:szCs w:val="20"/>
                        </w:rPr>
                        <w:t xml:space="preserve">Exposure </w:t>
                      </w:r>
                      <w:proofErr w:type="gramStart"/>
                      <w:r w:rsidRPr="00064655">
                        <w:rPr>
                          <w:rFonts w:ascii="Times New Roman" w:hAnsi="Times New Roman" w:cs="Times New Roman"/>
                          <w:sz w:val="20"/>
                          <w:szCs w:val="20"/>
                        </w:rPr>
                        <w:t>time</w:t>
                      </w:r>
                      <w:proofErr w:type="gramEnd"/>
                      <w:r w:rsidRPr="00064655">
                        <w:rPr>
                          <w:rFonts w:ascii="Times New Roman" w:hAnsi="Times New Roman" w:cs="Times New Roman"/>
                          <w:sz w:val="20"/>
                          <w:szCs w:val="20"/>
                        </w:rPr>
                        <w:br/>
                        <w:t>(years of study)</w:t>
                      </w:r>
                    </w:p>
                  </w:txbxContent>
                </v:textbox>
              </v:shape>
              <v:shape id="תיבת טקסט 1" o:spid="_x0000_s1044" type="#_x0000_t202" style="position:absolute;left:2556;top:8402;width:2292;height:79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Og9cMA&#10;AADaAAAADwAAAGRycy9kb3ducmV2LnhtbESPzYvCMBTE7wv+D+EJXhZNV1yRahQ/EPe04sfB46N5&#10;tsXmJTRZW//7jSB4HGbmN8xs0ZpK3Kn2pWUFX4MEBHFmdcm5gvNp25+A8AFZY2WZFDzIw2Le+Zhh&#10;qm3DB7ofQy4ihH2KCooQXCqlzwoy6AfWEUfvamuDIco6l7rGJsJNJYdJMpYGS44LBTpaF5Tdjn9G&#10;wZ5248vyMbrkze/6sFlV7nPinVK9brucggjUhnf41f7RCr7heSXeADn/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iOg9cMAAADaAAAADwAAAAAAAAAAAAAAAACYAgAAZHJzL2Rv&#10;d25yZXYueG1sUEsFBgAAAAAEAAQA9QAAAIgDAAAAAA==&#10;" strokecolor="#0070c0" strokeweight="2.25pt">
                <v:textbox>
                  <w:txbxContent>
                    <w:p w:rsidR="00C863D2" w:rsidRPr="00064655" w:rsidRDefault="00C863D2" w:rsidP="006C0488">
                      <w:pPr>
                        <w:bidi w:val="0"/>
                        <w:rPr>
                          <w:rFonts w:ascii="Times New Roman" w:hAnsi="Times New Roman" w:cs="Times New Roman"/>
                          <w:sz w:val="20"/>
                          <w:szCs w:val="20"/>
                        </w:rPr>
                      </w:pPr>
                      <w:r w:rsidRPr="00064655">
                        <w:rPr>
                          <w:rFonts w:ascii="Times New Roman" w:hAnsi="Times New Roman" w:cs="Times New Roman"/>
                          <w:sz w:val="20"/>
                          <w:szCs w:val="20"/>
                        </w:rPr>
                        <w:t>Institutional support for attitudinal change</w:t>
                      </w:r>
                    </w:p>
                  </w:txbxContent>
                </v:textbox>
              </v:shape>
            </v:group>
            <v:shapetype id="_x0000_t32" coordsize="21600,21600" o:spt="32" o:oned="t" path="m,l21600,21600e" filled="f">
              <v:path arrowok="t" fillok="f" o:connecttype="none"/>
              <o:lock v:ext="edit" shapetype="t"/>
            </v:shapetype>
            <v:shape id="AutoShape 7" o:spid="_x0000_s1045" type="#_x0000_t32" style="position:absolute;left:3450;top:3858;width:1755;height:398;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h3+Q8MAAADaAAAADwAAAGRycy9kb3ducmV2LnhtbESPQWvCQBSE74X+h+UVvOmmYqVGN6Et&#10;FSrkUhPvj+wziWbfhuzWxH/vCkKPw8x8w2zS0bTiQr1rLCt4nUUgiEurG64UFPl2+g7CeWSNrWVS&#10;cCUHafL8tMFY24F/6bL3lQgQdjEqqL3vYildWZNBN7MdcfCOtjfog+wrqXscAty0ch5FS2mw4bBQ&#10;Y0dfNZXn/Z9RkNtTtst2VT5fZcUwfh664nvxptTkZfxYg/A0+v/wo/2jFSzhfiXcAJn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4d/kPDAAAA2gAAAA8AAAAAAAAAAAAA&#10;AAAAoQIAAGRycy9kb3ducmV2LnhtbFBLBQYAAAAABAAEAPkAAACRAwAAAAA=&#10;" strokeweight="2.25pt">
              <v:stroke dashstyle="1 1" endarrow="block"/>
            </v:shape>
            <v:group id="Group 8" o:spid="_x0000_s1046" style="position:absolute;left:3525;top:4928;width:5521;height:741" coordorigin="3971,10262" coordsize="5521,7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shape id="תיבת טקסט 5" o:spid="_x0000_s1047" type="#_x0000_t202" style="position:absolute;left:7200;top:10271;width:2292;height:73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P0uKb8A&#10;AADaAAAADwAAAGRycy9kb3ducmV2LnhtbERPy4rCMBTdC/5DuIIbGVNdiHSMUgVBRQd8zP7S3GmL&#10;zU1JYtv5+8lCmOXhvFeb3tSiJecrywpm0wQEcW51xYWCx33/sQThA7LG2jIp+CUPm/VwsMJU246v&#10;1N5CIWII+xQVlCE0qZQ+L8mgn9qGOHI/1hkMEbpCaoddDDe1nCfJQhqsODaU2NCupPx5exkF7Xd2&#10;dd12csoe2Ra/aq3Pk+NFqfGozz5BBOrDv/jtPmgFcWu8Em+AXP8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Q/S4pvwAAANoAAAAPAAAAAAAAAAAAAAAAAJgCAABkcnMvZG93bnJl&#10;di54bWxQSwUGAAAAAAQABAD1AAAAhAMAAAAA&#10;" strokecolor="#c0504d" strokeweight="2.25pt">
                <v:textbox>
                  <w:txbxContent>
                    <w:p w:rsidR="00C863D2" w:rsidRPr="00064655" w:rsidRDefault="00C863D2" w:rsidP="006C0488">
                      <w:pPr>
                        <w:bidi w:val="0"/>
                        <w:rPr>
                          <w:rFonts w:ascii="Times New Roman" w:hAnsi="Times New Roman" w:cs="Times New Roman"/>
                          <w:b/>
                          <w:bCs/>
                          <w:sz w:val="18"/>
                          <w:szCs w:val="18"/>
                        </w:rPr>
                      </w:pPr>
                      <w:r w:rsidRPr="00064655">
                        <w:rPr>
                          <w:rStyle w:val="hps"/>
                          <w:rFonts w:ascii="Times New Roman" w:hAnsi="Times New Roman" w:cs="Times New Roman"/>
                          <w:sz w:val="18"/>
                          <w:szCs w:val="18"/>
                        </w:rPr>
                        <w:t>Types of interactio</w:t>
                      </w:r>
                      <w:r w:rsidRPr="008F2598">
                        <w:rPr>
                          <w:rStyle w:val="hps"/>
                          <w:rFonts w:ascii="Times New Roman" w:hAnsi="Times New Roman" w:cs="Times New Roman"/>
                          <w:color w:val="333333"/>
                          <w:sz w:val="18"/>
                          <w:szCs w:val="18"/>
                        </w:rPr>
                        <w:t>ns</w:t>
                      </w:r>
                      <w:r w:rsidRPr="008F2598">
                        <w:rPr>
                          <w:rFonts w:ascii="Times New Roman" w:hAnsi="Times New Roman" w:cs="Times New Roman"/>
                          <w:color w:val="333333"/>
                          <w:sz w:val="18"/>
                          <w:szCs w:val="18"/>
                        </w:rPr>
                        <w:t xml:space="preserve"> </w:t>
                      </w:r>
                      <w:r w:rsidRPr="008F2598">
                        <w:rPr>
                          <w:rStyle w:val="hps"/>
                          <w:rFonts w:ascii="Times New Roman" w:hAnsi="Times New Roman" w:cs="Times New Roman"/>
                          <w:color w:val="333333"/>
                          <w:sz w:val="18"/>
                          <w:szCs w:val="18"/>
                        </w:rPr>
                        <w:t>and</w:t>
                      </w:r>
                      <w:r w:rsidRPr="008F2598">
                        <w:rPr>
                          <w:rFonts w:ascii="Times New Roman" w:hAnsi="Times New Roman" w:cs="Times New Roman"/>
                          <w:color w:val="333333"/>
                          <w:sz w:val="18"/>
                          <w:szCs w:val="18"/>
                        </w:rPr>
                        <w:t xml:space="preserve"> </w:t>
                      </w:r>
                      <w:r w:rsidRPr="00064655">
                        <w:rPr>
                          <w:rStyle w:val="hps"/>
                          <w:rFonts w:ascii="Times New Roman" w:hAnsi="Times New Roman" w:cs="Times New Roman"/>
                          <w:sz w:val="18"/>
                          <w:szCs w:val="18"/>
                        </w:rPr>
                        <w:t>their</w:t>
                      </w:r>
                      <w:r w:rsidRPr="00064655">
                        <w:rPr>
                          <w:rFonts w:ascii="Times New Roman" w:hAnsi="Times New Roman" w:cs="Times New Roman"/>
                          <w:sz w:val="18"/>
                          <w:szCs w:val="18"/>
                        </w:rPr>
                        <w:t xml:space="preserve"> </w:t>
                      </w:r>
                      <w:r w:rsidRPr="00064655">
                        <w:rPr>
                          <w:rStyle w:val="hps"/>
                          <w:rFonts w:ascii="Times New Roman" w:hAnsi="Times New Roman" w:cs="Times New Roman"/>
                          <w:sz w:val="18"/>
                          <w:szCs w:val="18"/>
                        </w:rPr>
                        <w:t>intensity</w:t>
                      </w:r>
                    </w:p>
                  </w:txbxContent>
                </v:textbox>
              </v:shape>
              <v:shape id="תיבת טקסט 5" o:spid="_x0000_s1048" type="#_x0000_t202" style="position:absolute;left:3971;top:10262;width:2292;height:73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7GLssQA&#10;AADaAAAADwAAAGRycy9kb3ducmV2LnhtbESPzWrDMBCE74G8g9hAL6GR20NJXMvBCRTS0gTy0/ti&#10;bW0Ta2UkxXbfvioUchxm5hsmW4+mFT0531hW8LRIQBCXVjdcKbic3x6XIHxA1thaJgU/5GGdTycZ&#10;ptoOfKT+FCoRIexTVFCH0KVS+rImg35hO+LofVtnMETpKqkdDhFuWvmcJC/SYMNxocaOtjWV19PN&#10;KOi/iqMbNvOP4lJs8NBq/Tl/3yv1MBuLVxCBxnAP/7d3WsEK/q7EGyDz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xi7LEAAAA2gAAAA8AAAAAAAAAAAAAAAAAmAIAAGRycy9k&#10;b3ducmV2LnhtbFBLBQYAAAAABAAEAPUAAACJAwAAAAA=&#10;" strokecolor="#c0504d" strokeweight="2.25pt">
                <v:textbox>
                  <w:txbxContent>
                    <w:p w:rsidR="00C863D2" w:rsidRPr="00064655" w:rsidRDefault="00C863D2" w:rsidP="006C0488">
                      <w:pPr>
                        <w:bidi w:val="0"/>
                        <w:rPr>
                          <w:sz w:val="18"/>
                          <w:szCs w:val="18"/>
                        </w:rPr>
                      </w:pPr>
                      <w:r w:rsidRPr="00064655">
                        <w:rPr>
                          <w:rStyle w:val="hps"/>
                          <w:rFonts w:ascii="Times New Roman" w:hAnsi="Times New Roman" w:cs="Times New Roman"/>
                          <w:sz w:val="18"/>
                          <w:szCs w:val="18"/>
                        </w:rPr>
                        <w:t>Perception of</w:t>
                      </w:r>
                      <w:r w:rsidRPr="00064655">
                        <w:rPr>
                          <w:rFonts w:ascii="Times New Roman" w:hAnsi="Times New Roman" w:cs="Times New Roman"/>
                          <w:sz w:val="18"/>
                          <w:szCs w:val="18"/>
                        </w:rPr>
                        <w:t xml:space="preserve"> </w:t>
                      </w:r>
                      <w:r w:rsidRPr="00064655">
                        <w:rPr>
                          <w:rStyle w:val="hps"/>
                          <w:rFonts w:ascii="Times New Roman" w:hAnsi="Times New Roman" w:cs="Times New Roman"/>
                          <w:sz w:val="18"/>
                          <w:szCs w:val="18"/>
                        </w:rPr>
                        <w:br/>
                        <w:t>personality characteristics</w:t>
                      </w:r>
                    </w:p>
                  </w:txbxContent>
                </v:textbox>
              </v:shape>
              <v:shape id="AutoShape 11" o:spid="_x0000_s1049" type="#_x0000_t32" style="position:absolute;left:6372;top:10619;width:743;height:1;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493xcQAAADbAAAADwAAAGRycy9kb3ducmV2LnhtbESPQWvCQBCF7wX/wzKCt7pRsJTUVUpR&#10;FESL0dyH7JiEZmdDdtXor+8cCr3N8N6898182btG3agLtWcDk3ECirjwtubSwPm0fn0HFSKyxcYz&#10;GXhQgOVi8DLH1Po7H+mWxVJJCIcUDVQxtqnWoajIYRj7lli0i+8cRlm7UtsO7xLuGj1NkjftsGZp&#10;qLClr4qKn+zqDDz3Gzrt8fL8XmX5YTfbTGaHPDdmNOw/P0BF6uO/+e96awVf6OUXGUAvf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jj3fFxAAAANsAAAAPAAAAAAAAAAAA&#10;AAAAAKECAABkcnMvZG93bnJldi54bWxQSwUGAAAAAAQABAD5AAAAkgMAAAAA&#10;">
                <v:stroke startarrow="block" endarrow="block"/>
              </v:shape>
            </v:group>
            <v:shape id="AutoShape 12" o:spid="_x0000_s1050" type="#_x0000_t32" style="position:absolute;left:4785;top:3783;width:1590;height:948;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Da1wL8AAADbAAAADwAAAGRycy9kb3ducmV2LnhtbERPTYvCMBC9L/gfwgje1tQFZalGUUEQ&#10;L6Ir6HFoxjbYTEqTbeq/N8LC3ubxPmex6m0tOmq9caxgMs5AEBdOGy4VXH52n98gfEDWWDsmBU/y&#10;sFoOPhaYaxf5RN05lCKFsM9RQRVCk0vpi4os+rFriBN3d63FkGBbSt1iTOG2ll9ZNpMWDaeGChva&#10;VlQ8zr9WgYlH0zX7bdwcrjevI5nn1BmlRsN+PQcRqA//4j/3Xqf5E3j/kg6Qyxc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2Da1wL8AAADbAAAADwAAAAAAAAAAAAAAAACh&#10;AgAAZHJzL2Rvd25yZXYueG1sUEsFBgAAAAAEAAQA+QAAAI0DAAAAAA==&#10;">
              <v:stroke endarrow="block"/>
            </v:shape>
            <v:shape id="AutoShape 13" o:spid="_x0000_s1051" type="#_x0000_t32" style="position:absolute;left:6375;top:3783;width:1803;height:1031;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J/TlcEAAADbAAAADwAAAGRycy9kb3ducmV2LnhtbERPTYvCMBC9C/sfwix401QPotUosrAi&#10;Lh5WpehtaMa22ExKErXur98Igrd5vM+ZLVpTixs5X1lWMOgnIIhzqysuFBz2370xCB+QNdaWScGD&#10;PCzmH50Zptre+Zduu1CIGMI+RQVlCE0qpc9LMuj7tiGO3Nk6gyFCV0jt8B7DTS2HSTKSBiuODSU2&#10;9FVSftldjYLjz+SaPbItbbLBZHNCZ/zffqVU97NdTkEEasNb/HKvdZw/hOcv8QA5/w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An9OVwQAAANsAAAAPAAAAAAAAAAAAAAAA&#10;AKECAABkcnMvZG93bnJldi54bWxQSwUGAAAAAAQABAD5AAAAjwMAAAAA&#10;">
              <v:stroke endarrow="block"/>
            </v:shape>
            <v:shape id="AutoShape 14" o:spid="_x0000_s1052" type="#_x0000_t32" style="position:absolute;left:4710;top:3615;width:4575;height:1116;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6iOLMAAAADbAAAADwAAAGRycy9kb3ducmV2LnhtbERPS2vCQBC+C/0Pywi96UaLRaJraAMF&#10;6aX4gPY4ZMdkaXY2ZNds/PddQehtPr7nbIvRtmKg3hvHChbzDARx5bThWsH59DFbg/ABWWPrmBTc&#10;yEOxe5psMdcu8oGGY6hFCmGfo4ImhC6X0lcNWfRz1xEn7uJ6iyHBvpa6x5jCbSuXWfYqLRpODQ12&#10;VDZU/R6vVoGJX2bo9mV8//z+8TqSua2cUep5Or5tQAQaw7/44d7rNP8F7r+kA+Tu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EeojizAAAAA2wAAAA8AAAAAAAAAAAAAAAAA&#10;oQIAAGRycy9kb3ducmV2LnhtbFBLBQYAAAAABAAEAPkAAACOAwAAAAA=&#10;">
              <v:stroke endarrow="block"/>
            </v:shape>
            <v:shape id="AutoShape 15" o:spid="_x0000_s1053" type="#_x0000_t32" style="position:absolute;left:8445;top:3615;width:840;height:1199;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EEWWMAAAADbAAAADwAAAGRycy9kb3ducmV2LnhtbERPS2vCQBC+C/0Pywi96UapRaJraAMF&#10;6aX4gPY4ZMdkaXY2ZNds/PddQehtPr7nbIvRtmKg3hvHChbzDARx5bThWsH59DFbg/ABWWPrmBTc&#10;yEOxe5psMdcu8oGGY6hFCmGfo4ImhC6X0lcNWfRz1xEn7uJ6iyHBvpa6x5jCbSuXWfYqLRpODQ12&#10;VDZU/R6vVoGJX2bo9mV8//z+8TqSua2cUep5Or5tQAQaw7/44d7rNP8F7r+kA+Tu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hBFljAAAAA2wAAAA8AAAAAAAAAAAAAAAAA&#10;oQIAAGRycy9kb3ducmV2LnhtbFBLBQYAAAAABAAEAPkAAACOAwAAAAA=&#10;">
              <v:stroke endarrow="block"/>
            </v:shape>
          </v:group>
        </w:pict>
      </w:r>
    </w:p>
    <w:p w:rsidR="006C0488" w:rsidRPr="00A84DA4" w:rsidRDefault="006C0488" w:rsidP="00A84DA4">
      <w:pPr>
        <w:bidi w:val="0"/>
        <w:spacing w:after="0" w:line="480" w:lineRule="auto"/>
        <w:jc w:val="center"/>
        <w:rPr>
          <w:rFonts w:ascii="Times New Roman" w:hAnsi="Times New Roman" w:cs="Times New Roman"/>
          <w:sz w:val="24"/>
          <w:szCs w:val="24"/>
        </w:rPr>
      </w:pPr>
      <w:r w:rsidRPr="00A84DA4">
        <w:rPr>
          <w:rFonts w:ascii="Times New Roman" w:hAnsi="Times New Roman" w:cs="Times New Roman"/>
          <w:sz w:val="24"/>
          <w:szCs w:val="24"/>
        </w:rPr>
        <w:lastRenderedPageBreak/>
        <w:t>Research model</w:t>
      </w:r>
    </w:p>
    <w:p w:rsidR="003C0EC4" w:rsidRPr="00A84DA4" w:rsidRDefault="003C0EC4" w:rsidP="00A84DA4">
      <w:pPr>
        <w:spacing w:line="360" w:lineRule="auto"/>
        <w:jc w:val="center"/>
        <w:rPr>
          <w:rFonts w:cs="David" w:hint="cs"/>
          <w:rtl/>
        </w:rPr>
      </w:pPr>
      <w:r w:rsidRPr="00A84DA4">
        <w:rPr>
          <w:rFonts w:cs="David"/>
        </w:rPr>
        <w:t xml:space="preserve">Table 1: Frequencies of the </w:t>
      </w:r>
      <w:r w:rsidR="00A84DA4">
        <w:rPr>
          <w:rFonts w:cs="David"/>
        </w:rPr>
        <w:t>S</w:t>
      </w:r>
      <w:r w:rsidRPr="00A84DA4">
        <w:rPr>
          <w:rFonts w:cs="David"/>
        </w:rPr>
        <w:t>tudents</w:t>
      </w:r>
      <w:r w:rsidR="00601472" w:rsidRPr="00A84DA4">
        <w:rPr>
          <w:rFonts w:cs="David"/>
        </w:rPr>
        <w:t>’</w:t>
      </w:r>
      <w:r w:rsidRPr="00A84DA4">
        <w:rPr>
          <w:rFonts w:cs="David"/>
        </w:rPr>
        <w:t xml:space="preserve"> </w:t>
      </w:r>
      <w:r w:rsidR="00A84DA4">
        <w:rPr>
          <w:rFonts w:cs="David"/>
        </w:rPr>
        <w:t>S</w:t>
      </w:r>
      <w:r w:rsidR="00A84DA4" w:rsidRPr="00A84DA4">
        <w:rPr>
          <w:rFonts w:cs="David"/>
        </w:rPr>
        <w:t xml:space="preserve">ample </w:t>
      </w:r>
    </w:p>
    <w:tbl>
      <w:tblPr>
        <w:bidiVisual/>
        <w:tblW w:w="93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01"/>
        <w:gridCol w:w="861"/>
        <w:gridCol w:w="982"/>
        <w:gridCol w:w="864"/>
        <w:gridCol w:w="978"/>
        <w:gridCol w:w="842"/>
        <w:gridCol w:w="2273"/>
        <w:gridCol w:w="1678"/>
      </w:tblGrid>
      <w:tr w:rsidR="003C0EC4" w:rsidRPr="00113553" w:rsidTr="003C0EC4">
        <w:trPr>
          <w:jc w:val="center"/>
        </w:trPr>
        <w:tc>
          <w:tcPr>
            <w:tcW w:w="1762" w:type="dxa"/>
            <w:gridSpan w:val="2"/>
            <w:tcBorders>
              <w:top w:val="single" w:sz="12" w:space="0" w:color="auto"/>
              <w:left w:val="single" w:sz="12" w:space="0" w:color="auto"/>
              <w:right w:val="single" w:sz="12" w:space="0" w:color="auto"/>
            </w:tcBorders>
            <w:vAlign w:val="center"/>
          </w:tcPr>
          <w:p w:rsidR="003C0EC4" w:rsidRPr="00113553" w:rsidRDefault="003C0EC4" w:rsidP="003C0EC4">
            <w:pPr>
              <w:jc w:val="center"/>
              <w:rPr>
                <w:rFonts w:cs="David"/>
              </w:rPr>
            </w:pPr>
            <w:r w:rsidRPr="00113553">
              <w:rPr>
                <w:rFonts w:cs="David"/>
              </w:rPr>
              <w:t>All students</w:t>
            </w:r>
          </w:p>
        </w:tc>
        <w:tc>
          <w:tcPr>
            <w:tcW w:w="1846" w:type="dxa"/>
            <w:gridSpan w:val="2"/>
            <w:tcBorders>
              <w:top w:val="single" w:sz="12" w:space="0" w:color="auto"/>
              <w:left w:val="single" w:sz="12" w:space="0" w:color="auto"/>
              <w:right w:val="single" w:sz="12" w:space="0" w:color="auto"/>
            </w:tcBorders>
            <w:vAlign w:val="center"/>
          </w:tcPr>
          <w:p w:rsidR="003C0EC4" w:rsidRPr="00113553" w:rsidRDefault="003C0EC4" w:rsidP="003C0EC4">
            <w:pPr>
              <w:jc w:val="center"/>
              <w:rPr>
                <w:rFonts w:ascii="Arial" w:hAnsi="Arial"/>
                <w:sz w:val="20"/>
                <w:szCs w:val="20"/>
                <w:rtl/>
              </w:rPr>
            </w:pPr>
            <w:r w:rsidRPr="00113553">
              <w:rPr>
                <w:rFonts w:ascii="Arial" w:hAnsi="Arial"/>
                <w:sz w:val="20"/>
                <w:szCs w:val="20"/>
              </w:rPr>
              <w:t>Arab Students</w:t>
            </w:r>
          </w:p>
        </w:tc>
        <w:tc>
          <w:tcPr>
            <w:tcW w:w="1820" w:type="dxa"/>
            <w:gridSpan w:val="2"/>
            <w:tcBorders>
              <w:top w:val="single" w:sz="12" w:space="0" w:color="auto"/>
              <w:left w:val="single" w:sz="12" w:space="0" w:color="auto"/>
              <w:right w:val="single" w:sz="12" w:space="0" w:color="auto"/>
            </w:tcBorders>
            <w:vAlign w:val="center"/>
          </w:tcPr>
          <w:p w:rsidR="003C0EC4" w:rsidRPr="00113553" w:rsidRDefault="003C0EC4" w:rsidP="003C0EC4">
            <w:pPr>
              <w:jc w:val="center"/>
              <w:rPr>
                <w:rFonts w:ascii="Arial" w:hAnsi="Arial"/>
                <w:sz w:val="20"/>
                <w:szCs w:val="20"/>
                <w:rtl/>
              </w:rPr>
            </w:pPr>
            <w:r w:rsidRPr="00113553">
              <w:rPr>
                <w:rFonts w:ascii="Arial" w:hAnsi="Arial"/>
                <w:sz w:val="20"/>
                <w:szCs w:val="20"/>
              </w:rPr>
              <w:t>Jewish Students</w:t>
            </w:r>
          </w:p>
        </w:tc>
        <w:tc>
          <w:tcPr>
            <w:tcW w:w="2273" w:type="dxa"/>
            <w:vMerge w:val="restart"/>
            <w:tcBorders>
              <w:top w:val="single" w:sz="12" w:space="0" w:color="auto"/>
              <w:left w:val="single" w:sz="12" w:space="0" w:color="auto"/>
            </w:tcBorders>
            <w:vAlign w:val="center"/>
          </w:tcPr>
          <w:p w:rsidR="003C0EC4" w:rsidRPr="00113553" w:rsidRDefault="003C0EC4" w:rsidP="00BF512D">
            <w:pPr>
              <w:rPr>
                <w:rFonts w:cs="David" w:hint="cs"/>
                <w:rtl/>
              </w:rPr>
            </w:pPr>
          </w:p>
        </w:tc>
        <w:tc>
          <w:tcPr>
            <w:tcW w:w="1678" w:type="dxa"/>
            <w:vMerge w:val="restart"/>
            <w:tcBorders>
              <w:top w:val="single" w:sz="12" w:space="0" w:color="auto"/>
            </w:tcBorders>
            <w:vAlign w:val="center"/>
          </w:tcPr>
          <w:p w:rsidR="003C0EC4" w:rsidRPr="00113553" w:rsidRDefault="003C0EC4" w:rsidP="00BF512D">
            <w:pPr>
              <w:rPr>
                <w:rFonts w:cs="David"/>
                <w:rtl/>
              </w:rPr>
            </w:pPr>
          </w:p>
        </w:tc>
      </w:tr>
      <w:tr w:rsidR="003C0EC4" w:rsidRPr="00113553" w:rsidTr="003C0EC4">
        <w:trPr>
          <w:jc w:val="center"/>
        </w:trPr>
        <w:tc>
          <w:tcPr>
            <w:tcW w:w="901" w:type="dxa"/>
            <w:tcBorders>
              <w:left w:val="single" w:sz="12" w:space="0" w:color="auto"/>
              <w:bottom w:val="single" w:sz="12" w:space="0" w:color="auto"/>
            </w:tcBorders>
            <w:vAlign w:val="center"/>
          </w:tcPr>
          <w:p w:rsidR="003C0EC4" w:rsidRPr="00113553" w:rsidRDefault="003C0EC4" w:rsidP="003C0EC4">
            <w:pPr>
              <w:jc w:val="center"/>
              <w:rPr>
                <w:rFonts w:cs="David"/>
                <w:rtl/>
              </w:rPr>
            </w:pPr>
            <w:r w:rsidRPr="00113553">
              <w:rPr>
                <w:rFonts w:cs="David" w:hint="cs"/>
                <w:rtl/>
              </w:rPr>
              <w:t>%</w:t>
            </w:r>
          </w:p>
        </w:tc>
        <w:tc>
          <w:tcPr>
            <w:tcW w:w="861" w:type="dxa"/>
            <w:tcBorders>
              <w:bottom w:val="single" w:sz="12" w:space="0" w:color="auto"/>
              <w:right w:val="single" w:sz="12" w:space="0" w:color="auto"/>
            </w:tcBorders>
            <w:vAlign w:val="center"/>
          </w:tcPr>
          <w:p w:rsidR="003C0EC4" w:rsidRPr="00113553" w:rsidRDefault="003C0EC4" w:rsidP="003C0EC4">
            <w:pPr>
              <w:jc w:val="center"/>
              <w:rPr>
                <w:rFonts w:cs="David"/>
                <w:rtl/>
              </w:rPr>
            </w:pPr>
            <w:r w:rsidRPr="00113553">
              <w:rPr>
                <w:rFonts w:cs="David"/>
              </w:rPr>
              <w:t>Num.</w:t>
            </w:r>
          </w:p>
        </w:tc>
        <w:tc>
          <w:tcPr>
            <w:tcW w:w="982" w:type="dxa"/>
            <w:tcBorders>
              <w:left w:val="single" w:sz="12" w:space="0" w:color="auto"/>
              <w:bottom w:val="single" w:sz="12" w:space="0" w:color="auto"/>
            </w:tcBorders>
            <w:vAlign w:val="center"/>
          </w:tcPr>
          <w:p w:rsidR="003C0EC4" w:rsidRPr="00113553" w:rsidRDefault="003C0EC4" w:rsidP="003C0EC4">
            <w:pPr>
              <w:jc w:val="center"/>
              <w:rPr>
                <w:rFonts w:cs="David"/>
                <w:rtl/>
              </w:rPr>
            </w:pPr>
            <w:r w:rsidRPr="00113553">
              <w:rPr>
                <w:rFonts w:cs="David" w:hint="cs"/>
                <w:rtl/>
              </w:rPr>
              <w:t>%</w:t>
            </w:r>
          </w:p>
        </w:tc>
        <w:tc>
          <w:tcPr>
            <w:tcW w:w="864" w:type="dxa"/>
            <w:tcBorders>
              <w:bottom w:val="single" w:sz="12" w:space="0" w:color="auto"/>
              <w:right w:val="single" w:sz="12" w:space="0" w:color="auto"/>
            </w:tcBorders>
            <w:vAlign w:val="center"/>
          </w:tcPr>
          <w:p w:rsidR="003C0EC4" w:rsidRPr="00113553" w:rsidRDefault="003C0EC4" w:rsidP="003C0EC4">
            <w:pPr>
              <w:jc w:val="center"/>
              <w:rPr>
                <w:rFonts w:cs="David"/>
                <w:rtl/>
              </w:rPr>
            </w:pPr>
            <w:r w:rsidRPr="00113553">
              <w:rPr>
                <w:rFonts w:cs="David"/>
              </w:rPr>
              <w:t>Num.</w:t>
            </w:r>
          </w:p>
        </w:tc>
        <w:tc>
          <w:tcPr>
            <w:tcW w:w="978" w:type="dxa"/>
            <w:tcBorders>
              <w:left w:val="single" w:sz="12" w:space="0" w:color="auto"/>
              <w:bottom w:val="single" w:sz="12" w:space="0" w:color="auto"/>
            </w:tcBorders>
            <w:vAlign w:val="center"/>
          </w:tcPr>
          <w:p w:rsidR="003C0EC4" w:rsidRPr="00113553" w:rsidRDefault="003C0EC4" w:rsidP="003C0EC4">
            <w:pPr>
              <w:jc w:val="center"/>
              <w:rPr>
                <w:rFonts w:cs="David"/>
                <w:rtl/>
              </w:rPr>
            </w:pPr>
            <w:r w:rsidRPr="00113553">
              <w:rPr>
                <w:rFonts w:cs="David" w:hint="cs"/>
                <w:rtl/>
              </w:rPr>
              <w:t>%</w:t>
            </w:r>
          </w:p>
        </w:tc>
        <w:tc>
          <w:tcPr>
            <w:tcW w:w="842" w:type="dxa"/>
            <w:tcBorders>
              <w:bottom w:val="single" w:sz="12" w:space="0" w:color="auto"/>
              <w:right w:val="single" w:sz="12" w:space="0" w:color="auto"/>
            </w:tcBorders>
            <w:vAlign w:val="center"/>
          </w:tcPr>
          <w:p w:rsidR="003C0EC4" w:rsidRPr="00113553" w:rsidRDefault="003C0EC4" w:rsidP="003C0EC4">
            <w:pPr>
              <w:jc w:val="center"/>
              <w:rPr>
                <w:rFonts w:cs="David"/>
                <w:rtl/>
              </w:rPr>
            </w:pPr>
            <w:r w:rsidRPr="00113553">
              <w:rPr>
                <w:rFonts w:cs="David"/>
              </w:rPr>
              <w:t>Num.</w:t>
            </w:r>
          </w:p>
        </w:tc>
        <w:tc>
          <w:tcPr>
            <w:tcW w:w="2273" w:type="dxa"/>
            <w:vMerge/>
            <w:tcBorders>
              <w:left w:val="single" w:sz="12" w:space="0" w:color="auto"/>
              <w:bottom w:val="single" w:sz="12" w:space="0" w:color="auto"/>
            </w:tcBorders>
            <w:vAlign w:val="center"/>
          </w:tcPr>
          <w:p w:rsidR="003C0EC4" w:rsidRPr="00113553" w:rsidRDefault="003C0EC4" w:rsidP="00BF512D">
            <w:pPr>
              <w:rPr>
                <w:rFonts w:cs="David"/>
                <w:rtl/>
              </w:rPr>
            </w:pPr>
          </w:p>
        </w:tc>
        <w:tc>
          <w:tcPr>
            <w:tcW w:w="1678" w:type="dxa"/>
            <w:vMerge/>
            <w:tcBorders>
              <w:bottom w:val="single" w:sz="12" w:space="0" w:color="auto"/>
            </w:tcBorders>
            <w:vAlign w:val="center"/>
          </w:tcPr>
          <w:p w:rsidR="003C0EC4" w:rsidRPr="00113553" w:rsidRDefault="003C0EC4" w:rsidP="00BF512D">
            <w:pPr>
              <w:rPr>
                <w:rFonts w:cs="David"/>
                <w:rtl/>
              </w:rPr>
            </w:pPr>
          </w:p>
        </w:tc>
      </w:tr>
      <w:tr w:rsidR="003C0EC4" w:rsidRPr="00113553" w:rsidTr="003C0EC4">
        <w:trPr>
          <w:jc w:val="center"/>
        </w:trPr>
        <w:tc>
          <w:tcPr>
            <w:tcW w:w="901" w:type="dxa"/>
            <w:tcBorders>
              <w:top w:val="single" w:sz="12" w:space="0" w:color="auto"/>
              <w:left w:val="single" w:sz="12" w:space="0" w:color="auto"/>
            </w:tcBorders>
          </w:tcPr>
          <w:p w:rsidR="003C0EC4" w:rsidRPr="00113553" w:rsidRDefault="003C0EC4" w:rsidP="003C0EC4">
            <w:pPr>
              <w:bidi w:val="0"/>
              <w:spacing w:line="360" w:lineRule="auto"/>
              <w:jc w:val="right"/>
              <w:rPr>
                <w:rFonts w:cs="David"/>
                <w:color w:val="000000"/>
                <w:sz w:val="20"/>
                <w:szCs w:val="20"/>
              </w:rPr>
            </w:pPr>
            <w:r w:rsidRPr="00113553">
              <w:rPr>
                <w:rFonts w:cs="David"/>
                <w:color w:val="000000"/>
                <w:sz w:val="20"/>
                <w:szCs w:val="20"/>
              </w:rPr>
              <w:t>100.0%</w:t>
            </w:r>
          </w:p>
        </w:tc>
        <w:tc>
          <w:tcPr>
            <w:tcW w:w="861" w:type="dxa"/>
            <w:tcBorders>
              <w:top w:val="single" w:sz="12" w:space="0" w:color="auto"/>
              <w:right w:val="single" w:sz="12" w:space="0" w:color="auto"/>
            </w:tcBorders>
          </w:tcPr>
          <w:p w:rsidR="003C0EC4" w:rsidRPr="00113553" w:rsidRDefault="003C0EC4" w:rsidP="003C0EC4">
            <w:pPr>
              <w:bidi w:val="0"/>
              <w:spacing w:line="360" w:lineRule="auto"/>
              <w:jc w:val="right"/>
              <w:rPr>
                <w:rFonts w:cs="David"/>
                <w:color w:val="000000"/>
                <w:sz w:val="20"/>
                <w:szCs w:val="20"/>
              </w:rPr>
            </w:pPr>
            <w:r w:rsidRPr="00113553">
              <w:rPr>
                <w:rFonts w:cs="David"/>
                <w:color w:val="000000"/>
                <w:sz w:val="20"/>
                <w:szCs w:val="20"/>
              </w:rPr>
              <w:t>173</w:t>
            </w:r>
          </w:p>
        </w:tc>
        <w:tc>
          <w:tcPr>
            <w:tcW w:w="982" w:type="dxa"/>
            <w:tcBorders>
              <w:top w:val="single" w:sz="12" w:space="0" w:color="auto"/>
              <w:left w:val="single" w:sz="12" w:space="0" w:color="auto"/>
            </w:tcBorders>
          </w:tcPr>
          <w:p w:rsidR="003C0EC4" w:rsidRPr="00113553" w:rsidRDefault="003C0EC4" w:rsidP="003C0EC4">
            <w:pPr>
              <w:bidi w:val="0"/>
              <w:spacing w:line="360" w:lineRule="auto"/>
              <w:jc w:val="right"/>
              <w:rPr>
                <w:rFonts w:cs="David"/>
                <w:color w:val="000000"/>
                <w:sz w:val="20"/>
                <w:szCs w:val="20"/>
              </w:rPr>
            </w:pPr>
            <w:r w:rsidRPr="00113553">
              <w:rPr>
                <w:rFonts w:cs="David"/>
                <w:color w:val="000000"/>
                <w:sz w:val="20"/>
                <w:szCs w:val="20"/>
              </w:rPr>
              <w:t>67.6%</w:t>
            </w:r>
          </w:p>
        </w:tc>
        <w:tc>
          <w:tcPr>
            <w:tcW w:w="864" w:type="dxa"/>
            <w:tcBorders>
              <w:top w:val="single" w:sz="12" w:space="0" w:color="auto"/>
              <w:right w:val="single" w:sz="12" w:space="0" w:color="auto"/>
            </w:tcBorders>
          </w:tcPr>
          <w:p w:rsidR="003C0EC4" w:rsidRPr="00113553" w:rsidRDefault="003C0EC4" w:rsidP="003C0EC4">
            <w:pPr>
              <w:bidi w:val="0"/>
              <w:spacing w:line="360" w:lineRule="auto"/>
              <w:jc w:val="right"/>
              <w:rPr>
                <w:rFonts w:cs="David"/>
                <w:color w:val="000000"/>
                <w:sz w:val="20"/>
                <w:szCs w:val="20"/>
              </w:rPr>
            </w:pPr>
            <w:r w:rsidRPr="00113553">
              <w:rPr>
                <w:rFonts w:cs="David"/>
                <w:color w:val="000000"/>
                <w:sz w:val="20"/>
                <w:szCs w:val="20"/>
              </w:rPr>
              <w:t>117</w:t>
            </w:r>
          </w:p>
        </w:tc>
        <w:tc>
          <w:tcPr>
            <w:tcW w:w="978" w:type="dxa"/>
            <w:tcBorders>
              <w:top w:val="single" w:sz="12" w:space="0" w:color="auto"/>
              <w:left w:val="single" w:sz="12" w:space="0" w:color="auto"/>
            </w:tcBorders>
          </w:tcPr>
          <w:p w:rsidR="003C0EC4" w:rsidRPr="00113553" w:rsidRDefault="003C0EC4" w:rsidP="003C0EC4">
            <w:pPr>
              <w:bidi w:val="0"/>
              <w:spacing w:line="360" w:lineRule="auto"/>
              <w:jc w:val="right"/>
              <w:rPr>
                <w:rFonts w:cs="David"/>
                <w:color w:val="000000"/>
                <w:sz w:val="20"/>
                <w:szCs w:val="20"/>
              </w:rPr>
            </w:pPr>
            <w:r w:rsidRPr="00113553">
              <w:rPr>
                <w:rFonts w:cs="David"/>
                <w:color w:val="000000"/>
                <w:sz w:val="20"/>
                <w:szCs w:val="20"/>
              </w:rPr>
              <w:t>32.4%</w:t>
            </w:r>
          </w:p>
        </w:tc>
        <w:tc>
          <w:tcPr>
            <w:tcW w:w="842" w:type="dxa"/>
            <w:tcBorders>
              <w:top w:val="single" w:sz="12" w:space="0" w:color="auto"/>
              <w:right w:val="single" w:sz="12" w:space="0" w:color="auto"/>
            </w:tcBorders>
          </w:tcPr>
          <w:p w:rsidR="003C0EC4" w:rsidRPr="00113553" w:rsidRDefault="003C0EC4" w:rsidP="003C0EC4">
            <w:pPr>
              <w:bidi w:val="0"/>
              <w:spacing w:line="360" w:lineRule="auto"/>
              <w:jc w:val="right"/>
              <w:rPr>
                <w:rFonts w:cs="David"/>
                <w:color w:val="000000"/>
                <w:sz w:val="20"/>
                <w:szCs w:val="20"/>
              </w:rPr>
            </w:pPr>
            <w:r w:rsidRPr="00113553">
              <w:rPr>
                <w:rFonts w:cs="David"/>
                <w:color w:val="000000"/>
                <w:sz w:val="20"/>
                <w:szCs w:val="20"/>
              </w:rPr>
              <w:t>56</w:t>
            </w:r>
          </w:p>
        </w:tc>
        <w:tc>
          <w:tcPr>
            <w:tcW w:w="2273" w:type="dxa"/>
            <w:tcBorders>
              <w:top w:val="single" w:sz="12" w:space="0" w:color="auto"/>
              <w:left w:val="single" w:sz="12" w:space="0" w:color="auto"/>
            </w:tcBorders>
            <w:vAlign w:val="center"/>
          </w:tcPr>
          <w:p w:rsidR="003C0EC4" w:rsidRPr="00113553" w:rsidRDefault="003C0EC4" w:rsidP="003C0EC4">
            <w:pPr>
              <w:bidi w:val="0"/>
              <w:rPr>
                <w:color w:val="000000"/>
              </w:rPr>
            </w:pPr>
            <w:r w:rsidRPr="00113553">
              <w:rPr>
                <w:color w:val="000000"/>
              </w:rPr>
              <w:t>Beginning of 1</w:t>
            </w:r>
            <w:r w:rsidRPr="00113553">
              <w:rPr>
                <w:vertAlign w:val="superscript"/>
              </w:rPr>
              <w:t>st</w:t>
            </w:r>
            <w:r w:rsidRPr="00113553">
              <w:t xml:space="preserve"> year</w:t>
            </w:r>
          </w:p>
        </w:tc>
        <w:tc>
          <w:tcPr>
            <w:tcW w:w="1678" w:type="dxa"/>
            <w:vMerge w:val="restart"/>
            <w:tcBorders>
              <w:top w:val="single" w:sz="12" w:space="0" w:color="auto"/>
            </w:tcBorders>
            <w:vAlign w:val="center"/>
          </w:tcPr>
          <w:p w:rsidR="003C0EC4" w:rsidRPr="00113553" w:rsidRDefault="003C0EC4" w:rsidP="003C0EC4">
            <w:pPr>
              <w:jc w:val="right"/>
              <w:rPr>
                <w:rFonts w:cs="David"/>
                <w:rtl/>
              </w:rPr>
            </w:pPr>
            <w:r w:rsidRPr="00113553">
              <w:rPr>
                <w:rFonts w:cs="David"/>
              </w:rPr>
              <w:t>Academic year</w:t>
            </w:r>
          </w:p>
        </w:tc>
      </w:tr>
      <w:tr w:rsidR="003C0EC4" w:rsidRPr="00113553" w:rsidTr="003C0EC4">
        <w:trPr>
          <w:jc w:val="center"/>
        </w:trPr>
        <w:tc>
          <w:tcPr>
            <w:tcW w:w="901" w:type="dxa"/>
            <w:tcBorders>
              <w:left w:val="single" w:sz="12" w:space="0" w:color="auto"/>
            </w:tcBorders>
          </w:tcPr>
          <w:p w:rsidR="003C0EC4" w:rsidRPr="00113553" w:rsidRDefault="003C0EC4" w:rsidP="003C0EC4">
            <w:pPr>
              <w:bidi w:val="0"/>
              <w:spacing w:line="360" w:lineRule="auto"/>
              <w:jc w:val="right"/>
              <w:rPr>
                <w:rFonts w:cs="David"/>
                <w:color w:val="000000"/>
                <w:sz w:val="20"/>
                <w:szCs w:val="20"/>
              </w:rPr>
            </w:pPr>
            <w:r w:rsidRPr="00113553">
              <w:rPr>
                <w:rFonts w:cs="David"/>
                <w:color w:val="000000"/>
                <w:sz w:val="20"/>
                <w:szCs w:val="20"/>
              </w:rPr>
              <w:t>100.0%</w:t>
            </w:r>
          </w:p>
        </w:tc>
        <w:tc>
          <w:tcPr>
            <w:tcW w:w="861" w:type="dxa"/>
            <w:tcBorders>
              <w:right w:val="single" w:sz="12" w:space="0" w:color="auto"/>
            </w:tcBorders>
          </w:tcPr>
          <w:p w:rsidR="003C0EC4" w:rsidRPr="00113553" w:rsidRDefault="003C0EC4" w:rsidP="003C0EC4">
            <w:pPr>
              <w:bidi w:val="0"/>
              <w:spacing w:line="360" w:lineRule="auto"/>
              <w:jc w:val="right"/>
              <w:rPr>
                <w:rFonts w:cs="David"/>
                <w:color w:val="000000"/>
                <w:sz w:val="20"/>
                <w:szCs w:val="20"/>
              </w:rPr>
            </w:pPr>
            <w:r w:rsidRPr="00113553">
              <w:rPr>
                <w:rFonts w:cs="David"/>
                <w:color w:val="000000"/>
                <w:sz w:val="20"/>
                <w:szCs w:val="20"/>
              </w:rPr>
              <w:t>169</w:t>
            </w:r>
          </w:p>
        </w:tc>
        <w:tc>
          <w:tcPr>
            <w:tcW w:w="982" w:type="dxa"/>
            <w:tcBorders>
              <w:left w:val="single" w:sz="12" w:space="0" w:color="auto"/>
            </w:tcBorders>
          </w:tcPr>
          <w:p w:rsidR="003C0EC4" w:rsidRPr="00113553" w:rsidRDefault="003C0EC4" w:rsidP="003C0EC4">
            <w:pPr>
              <w:bidi w:val="0"/>
              <w:spacing w:line="360" w:lineRule="auto"/>
              <w:jc w:val="right"/>
              <w:rPr>
                <w:rFonts w:cs="David"/>
                <w:color w:val="000000"/>
                <w:sz w:val="20"/>
                <w:szCs w:val="20"/>
              </w:rPr>
            </w:pPr>
            <w:r w:rsidRPr="00113553">
              <w:rPr>
                <w:rFonts w:cs="David"/>
                <w:color w:val="000000"/>
                <w:sz w:val="20"/>
                <w:szCs w:val="20"/>
              </w:rPr>
              <w:t>37.9%</w:t>
            </w:r>
          </w:p>
        </w:tc>
        <w:tc>
          <w:tcPr>
            <w:tcW w:w="864" w:type="dxa"/>
            <w:tcBorders>
              <w:right w:val="single" w:sz="12" w:space="0" w:color="auto"/>
            </w:tcBorders>
          </w:tcPr>
          <w:p w:rsidR="003C0EC4" w:rsidRPr="00113553" w:rsidRDefault="003C0EC4" w:rsidP="003C0EC4">
            <w:pPr>
              <w:bidi w:val="0"/>
              <w:spacing w:line="360" w:lineRule="auto"/>
              <w:jc w:val="right"/>
              <w:rPr>
                <w:rFonts w:cs="David"/>
                <w:color w:val="000000"/>
                <w:sz w:val="20"/>
                <w:szCs w:val="20"/>
              </w:rPr>
            </w:pPr>
            <w:r w:rsidRPr="00113553">
              <w:rPr>
                <w:rFonts w:cs="David"/>
                <w:color w:val="000000"/>
                <w:sz w:val="20"/>
                <w:szCs w:val="20"/>
              </w:rPr>
              <w:t>64</w:t>
            </w:r>
          </w:p>
        </w:tc>
        <w:tc>
          <w:tcPr>
            <w:tcW w:w="978" w:type="dxa"/>
            <w:tcBorders>
              <w:left w:val="single" w:sz="12" w:space="0" w:color="auto"/>
            </w:tcBorders>
          </w:tcPr>
          <w:p w:rsidR="003C0EC4" w:rsidRPr="00113553" w:rsidRDefault="003C0EC4" w:rsidP="003C0EC4">
            <w:pPr>
              <w:bidi w:val="0"/>
              <w:spacing w:line="360" w:lineRule="auto"/>
              <w:jc w:val="right"/>
              <w:rPr>
                <w:rFonts w:cs="David"/>
                <w:color w:val="000000"/>
                <w:sz w:val="20"/>
                <w:szCs w:val="20"/>
              </w:rPr>
            </w:pPr>
            <w:r w:rsidRPr="00113553">
              <w:rPr>
                <w:rFonts w:cs="David"/>
                <w:color w:val="000000"/>
                <w:sz w:val="20"/>
                <w:szCs w:val="20"/>
              </w:rPr>
              <w:t>62.1%</w:t>
            </w:r>
          </w:p>
        </w:tc>
        <w:tc>
          <w:tcPr>
            <w:tcW w:w="842" w:type="dxa"/>
            <w:tcBorders>
              <w:right w:val="single" w:sz="12" w:space="0" w:color="auto"/>
            </w:tcBorders>
          </w:tcPr>
          <w:p w:rsidR="003C0EC4" w:rsidRPr="00113553" w:rsidRDefault="003C0EC4" w:rsidP="003C0EC4">
            <w:pPr>
              <w:bidi w:val="0"/>
              <w:spacing w:line="360" w:lineRule="auto"/>
              <w:jc w:val="right"/>
              <w:rPr>
                <w:rFonts w:cs="David"/>
                <w:color w:val="000000"/>
                <w:sz w:val="20"/>
                <w:szCs w:val="20"/>
              </w:rPr>
            </w:pPr>
            <w:r w:rsidRPr="00113553">
              <w:rPr>
                <w:rFonts w:cs="David"/>
                <w:color w:val="000000"/>
                <w:sz w:val="20"/>
                <w:szCs w:val="20"/>
              </w:rPr>
              <w:t>105</w:t>
            </w:r>
          </w:p>
        </w:tc>
        <w:tc>
          <w:tcPr>
            <w:tcW w:w="2273" w:type="dxa"/>
            <w:tcBorders>
              <w:left w:val="single" w:sz="12" w:space="0" w:color="auto"/>
            </w:tcBorders>
            <w:vAlign w:val="center"/>
          </w:tcPr>
          <w:p w:rsidR="003C0EC4" w:rsidRPr="00113553" w:rsidRDefault="003C0EC4" w:rsidP="003C0EC4">
            <w:pPr>
              <w:bidi w:val="0"/>
              <w:rPr>
                <w:color w:val="000000"/>
              </w:rPr>
            </w:pPr>
            <w:r w:rsidRPr="00113553">
              <w:rPr>
                <w:color w:val="000000"/>
              </w:rPr>
              <w:t>End of 1</w:t>
            </w:r>
            <w:r w:rsidRPr="00113553">
              <w:rPr>
                <w:vertAlign w:val="superscript"/>
              </w:rPr>
              <w:t>st</w:t>
            </w:r>
            <w:r w:rsidRPr="00113553">
              <w:t xml:space="preserve"> year</w:t>
            </w:r>
          </w:p>
        </w:tc>
        <w:tc>
          <w:tcPr>
            <w:tcW w:w="1678" w:type="dxa"/>
            <w:vMerge/>
            <w:vAlign w:val="center"/>
          </w:tcPr>
          <w:p w:rsidR="003C0EC4" w:rsidRPr="00113553" w:rsidRDefault="003C0EC4" w:rsidP="00BF512D">
            <w:pPr>
              <w:rPr>
                <w:rFonts w:cs="David"/>
                <w:rtl/>
              </w:rPr>
            </w:pPr>
          </w:p>
        </w:tc>
      </w:tr>
      <w:tr w:rsidR="003C0EC4" w:rsidRPr="00113553" w:rsidTr="003C0EC4">
        <w:trPr>
          <w:jc w:val="center"/>
        </w:trPr>
        <w:tc>
          <w:tcPr>
            <w:tcW w:w="901" w:type="dxa"/>
            <w:tcBorders>
              <w:left w:val="single" w:sz="12" w:space="0" w:color="auto"/>
              <w:bottom w:val="single" w:sz="12" w:space="0" w:color="auto"/>
            </w:tcBorders>
          </w:tcPr>
          <w:p w:rsidR="003C0EC4" w:rsidRPr="00113553" w:rsidRDefault="003C0EC4" w:rsidP="003C0EC4">
            <w:pPr>
              <w:bidi w:val="0"/>
              <w:spacing w:line="360" w:lineRule="auto"/>
              <w:jc w:val="right"/>
              <w:rPr>
                <w:rFonts w:cs="David"/>
                <w:color w:val="000000"/>
                <w:sz w:val="20"/>
                <w:szCs w:val="20"/>
              </w:rPr>
            </w:pPr>
            <w:r w:rsidRPr="00113553">
              <w:rPr>
                <w:rFonts w:cs="David"/>
                <w:color w:val="000000"/>
                <w:sz w:val="20"/>
                <w:szCs w:val="20"/>
              </w:rPr>
              <w:t>100.0%</w:t>
            </w:r>
          </w:p>
        </w:tc>
        <w:tc>
          <w:tcPr>
            <w:tcW w:w="861" w:type="dxa"/>
            <w:tcBorders>
              <w:bottom w:val="single" w:sz="12" w:space="0" w:color="auto"/>
              <w:right w:val="single" w:sz="12" w:space="0" w:color="auto"/>
            </w:tcBorders>
          </w:tcPr>
          <w:p w:rsidR="003C0EC4" w:rsidRPr="00113553" w:rsidRDefault="003C0EC4" w:rsidP="003C0EC4">
            <w:pPr>
              <w:bidi w:val="0"/>
              <w:spacing w:line="360" w:lineRule="auto"/>
              <w:jc w:val="right"/>
              <w:rPr>
                <w:rFonts w:cs="David"/>
                <w:color w:val="000000"/>
                <w:sz w:val="20"/>
                <w:szCs w:val="20"/>
              </w:rPr>
            </w:pPr>
            <w:r w:rsidRPr="00113553">
              <w:rPr>
                <w:rFonts w:cs="David"/>
                <w:color w:val="000000"/>
                <w:sz w:val="20"/>
                <w:szCs w:val="20"/>
              </w:rPr>
              <w:t>119</w:t>
            </w:r>
          </w:p>
        </w:tc>
        <w:tc>
          <w:tcPr>
            <w:tcW w:w="982" w:type="dxa"/>
            <w:tcBorders>
              <w:left w:val="single" w:sz="12" w:space="0" w:color="auto"/>
              <w:bottom w:val="single" w:sz="12" w:space="0" w:color="auto"/>
            </w:tcBorders>
          </w:tcPr>
          <w:p w:rsidR="003C0EC4" w:rsidRPr="00113553" w:rsidRDefault="003C0EC4" w:rsidP="003C0EC4">
            <w:pPr>
              <w:bidi w:val="0"/>
              <w:spacing w:line="360" w:lineRule="auto"/>
              <w:jc w:val="right"/>
              <w:rPr>
                <w:rFonts w:cs="David"/>
                <w:color w:val="000000"/>
                <w:sz w:val="20"/>
                <w:szCs w:val="20"/>
              </w:rPr>
            </w:pPr>
            <w:r w:rsidRPr="00113553">
              <w:rPr>
                <w:rFonts w:cs="David"/>
                <w:color w:val="000000"/>
                <w:sz w:val="20"/>
                <w:szCs w:val="20"/>
              </w:rPr>
              <w:t>36.1%</w:t>
            </w:r>
          </w:p>
        </w:tc>
        <w:tc>
          <w:tcPr>
            <w:tcW w:w="864" w:type="dxa"/>
            <w:tcBorders>
              <w:bottom w:val="single" w:sz="12" w:space="0" w:color="auto"/>
              <w:right w:val="single" w:sz="12" w:space="0" w:color="auto"/>
            </w:tcBorders>
          </w:tcPr>
          <w:p w:rsidR="003C0EC4" w:rsidRPr="00113553" w:rsidRDefault="003C0EC4" w:rsidP="003C0EC4">
            <w:pPr>
              <w:bidi w:val="0"/>
              <w:spacing w:line="360" w:lineRule="auto"/>
              <w:jc w:val="right"/>
              <w:rPr>
                <w:rFonts w:cs="David"/>
                <w:color w:val="000000"/>
                <w:sz w:val="20"/>
                <w:szCs w:val="20"/>
              </w:rPr>
            </w:pPr>
            <w:r w:rsidRPr="00113553">
              <w:rPr>
                <w:rFonts w:cs="David"/>
                <w:color w:val="000000"/>
                <w:sz w:val="20"/>
                <w:szCs w:val="20"/>
              </w:rPr>
              <w:t>43</w:t>
            </w:r>
          </w:p>
        </w:tc>
        <w:tc>
          <w:tcPr>
            <w:tcW w:w="978" w:type="dxa"/>
            <w:tcBorders>
              <w:left w:val="single" w:sz="12" w:space="0" w:color="auto"/>
              <w:bottom w:val="single" w:sz="12" w:space="0" w:color="auto"/>
            </w:tcBorders>
          </w:tcPr>
          <w:p w:rsidR="003C0EC4" w:rsidRPr="00113553" w:rsidRDefault="003C0EC4" w:rsidP="003C0EC4">
            <w:pPr>
              <w:bidi w:val="0"/>
              <w:spacing w:line="360" w:lineRule="auto"/>
              <w:jc w:val="right"/>
              <w:rPr>
                <w:rFonts w:cs="David"/>
                <w:color w:val="000000"/>
                <w:sz w:val="20"/>
                <w:szCs w:val="20"/>
              </w:rPr>
            </w:pPr>
            <w:r w:rsidRPr="00113553">
              <w:rPr>
                <w:rFonts w:cs="David"/>
                <w:color w:val="000000"/>
                <w:sz w:val="20"/>
                <w:szCs w:val="20"/>
              </w:rPr>
              <w:t>63.9%</w:t>
            </w:r>
          </w:p>
        </w:tc>
        <w:tc>
          <w:tcPr>
            <w:tcW w:w="842" w:type="dxa"/>
            <w:tcBorders>
              <w:bottom w:val="single" w:sz="12" w:space="0" w:color="auto"/>
              <w:right w:val="single" w:sz="12" w:space="0" w:color="auto"/>
            </w:tcBorders>
          </w:tcPr>
          <w:p w:rsidR="003C0EC4" w:rsidRPr="00113553" w:rsidRDefault="003C0EC4" w:rsidP="003C0EC4">
            <w:pPr>
              <w:bidi w:val="0"/>
              <w:spacing w:line="360" w:lineRule="auto"/>
              <w:jc w:val="right"/>
              <w:rPr>
                <w:rFonts w:cs="David"/>
                <w:color w:val="000000"/>
                <w:sz w:val="20"/>
                <w:szCs w:val="20"/>
              </w:rPr>
            </w:pPr>
            <w:r w:rsidRPr="00113553">
              <w:rPr>
                <w:rFonts w:cs="David"/>
                <w:color w:val="000000"/>
                <w:sz w:val="20"/>
                <w:szCs w:val="20"/>
              </w:rPr>
              <w:t>76</w:t>
            </w:r>
          </w:p>
        </w:tc>
        <w:tc>
          <w:tcPr>
            <w:tcW w:w="2273" w:type="dxa"/>
            <w:tcBorders>
              <w:left w:val="single" w:sz="12" w:space="0" w:color="auto"/>
              <w:bottom w:val="single" w:sz="12" w:space="0" w:color="auto"/>
            </w:tcBorders>
            <w:vAlign w:val="center"/>
          </w:tcPr>
          <w:p w:rsidR="003C0EC4" w:rsidRPr="00113553" w:rsidRDefault="003C0EC4" w:rsidP="003C0EC4">
            <w:pPr>
              <w:bidi w:val="0"/>
              <w:rPr>
                <w:color w:val="000000"/>
              </w:rPr>
            </w:pPr>
            <w:r w:rsidRPr="00113553">
              <w:rPr>
                <w:color w:val="000000"/>
              </w:rPr>
              <w:t xml:space="preserve">Second year </w:t>
            </w:r>
            <w:r w:rsidRPr="00113553">
              <w:rPr>
                <w:rFonts w:hint="cs"/>
                <w:color w:val="000000"/>
                <w:rtl/>
              </w:rPr>
              <w:t>&amp;</w:t>
            </w:r>
            <w:r w:rsidRPr="00113553">
              <w:rPr>
                <w:color w:val="000000"/>
              </w:rPr>
              <w:t xml:space="preserve"> beyond</w:t>
            </w:r>
          </w:p>
        </w:tc>
        <w:tc>
          <w:tcPr>
            <w:tcW w:w="1678" w:type="dxa"/>
            <w:vMerge/>
            <w:tcBorders>
              <w:bottom w:val="single" w:sz="12" w:space="0" w:color="auto"/>
            </w:tcBorders>
            <w:vAlign w:val="center"/>
          </w:tcPr>
          <w:p w:rsidR="003C0EC4" w:rsidRPr="00113553" w:rsidRDefault="003C0EC4" w:rsidP="00BF512D">
            <w:pPr>
              <w:rPr>
                <w:rFonts w:cs="David"/>
                <w:rtl/>
              </w:rPr>
            </w:pPr>
          </w:p>
        </w:tc>
      </w:tr>
      <w:tr w:rsidR="003C0EC4" w:rsidRPr="00113553" w:rsidTr="003C0EC4">
        <w:trPr>
          <w:jc w:val="center"/>
        </w:trPr>
        <w:tc>
          <w:tcPr>
            <w:tcW w:w="901" w:type="dxa"/>
            <w:tcBorders>
              <w:top w:val="single" w:sz="12" w:space="0" w:color="auto"/>
              <w:left w:val="single" w:sz="12" w:space="0" w:color="auto"/>
            </w:tcBorders>
          </w:tcPr>
          <w:p w:rsidR="003C0EC4" w:rsidRPr="00113553" w:rsidRDefault="003C0EC4" w:rsidP="003C0EC4">
            <w:pPr>
              <w:bidi w:val="0"/>
              <w:spacing w:line="360" w:lineRule="auto"/>
              <w:jc w:val="right"/>
              <w:rPr>
                <w:rFonts w:cs="David"/>
                <w:color w:val="000000"/>
                <w:sz w:val="20"/>
                <w:szCs w:val="20"/>
              </w:rPr>
            </w:pPr>
            <w:r w:rsidRPr="00113553">
              <w:rPr>
                <w:rFonts w:cs="David"/>
                <w:color w:val="000000"/>
                <w:sz w:val="20"/>
                <w:szCs w:val="20"/>
              </w:rPr>
              <w:t>100.0%</w:t>
            </w:r>
          </w:p>
        </w:tc>
        <w:tc>
          <w:tcPr>
            <w:tcW w:w="861" w:type="dxa"/>
            <w:tcBorders>
              <w:top w:val="single" w:sz="12" w:space="0" w:color="auto"/>
              <w:right w:val="single" w:sz="12" w:space="0" w:color="auto"/>
            </w:tcBorders>
          </w:tcPr>
          <w:p w:rsidR="003C0EC4" w:rsidRPr="00113553" w:rsidRDefault="003C0EC4" w:rsidP="003C0EC4">
            <w:pPr>
              <w:bidi w:val="0"/>
              <w:spacing w:line="360" w:lineRule="auto"/>
              <w:jc w:val="right"/>
              <w:rPr>
                <w:rFonts w:cs="David"/>
                <w:color w:val="000000"/>
                <w:sz w:val="20"/>
                <w:szCs w:val="20"/>
              </w:rPr>
            </w:pPr>
            <w:r w:rsidRPr="00113553">
              <w:rPr>
                <w:rFonts w:cs="David"/>
                <w:color w:val="000000"/>
                <w:sz w:val="20"/>
                <w:szCs w:val="20"/>
              </w:rPr>
              <w:t>109</w:t>
            </w:r>
          </w:p>
        </w:tc>
        <w:tc>
          <w:tcPr>
            <w:tcW w:w="982" w:type="dxa"/>
            <w:tcBorders>
              <w:top w:val="single" w:sz="12" w:space="0" w:color="auto"/>
              <w:left w:val="single" w:sz="12" w:space="0" w:color="auto"/>
            </w:tcBorders>
          </w:tcPr>
          <w:p w:rsidR="003C0EC4" w:rsidRPr="00113553" w:rsidRDefault="003C0EC4" w:rsidP="003C0EC4">
            <w:pPr>
              <w:bidi w:val="0"/>
              <w:spacing w:line="360" w:lineRule="auto"/>
              <w:jc w:val="right"/>
              <w:rPr>
                <w:rFonts w:cs="David"/>
                <w:color w:val="000000"/>
                <w:sz w:val="20"/>
                <w:szCs w:val="20"/>
              </w:rPr>
            </w:pPr>
            <w:r w:rsidRPr="00113553">
              <w:rPr>
                <w:rFonts w:cs="David"/>
                <w:color w:val="000000"/>
                <w:sz w:val="20"/>
                <w:szCs w:val="20"/>
              </w:rPr>
              <w:t>45.0%</w:t>
            </w:r>
          </w:p>
        </w:tc>
        <w:tc>
          <w:tcPr>
            <w:tcW w:w="864" w:type="dxa"/>
            <w:tcBorders>
              <w:top w:val="single" w:sz="12" w:space="0" w:color="auto"/>
              <w:right w:val="single" w:sz="12" w:space="0" w:color="auto"/>
            </w:tcBorders>
          </w:tcPr>
          <w:p w:rsidR="003C0EC4" w:rsidRPr="00113553" w:rsidRDefault="003C0EC4" w:rsidP="003C0EC4">
            <w:pPr>
              <w:bidi w:val="0"/>
              <w:spacing w:line="360" w:lineRule="auto"/>
              <w:jc w:val="right"/>
              <w:rPr>
                <w:rFonts w:cs="David"/>
                <w:color w:val="000000"/>
                <w:sz w:val="20"/>
                <w:szCs w:val="20"/>
              </w:rPr>
            </w:pPr>
            <w:r w:rsidRPr="00113553">
              <w:rPr>
                <w:rFonts w:cs="David"/>
                <w:color w:val="000000"/>
                <w:sz w:val="20"/>
                <w:szCs w:val="20"/>
              </w:rPr>
              <w:t>49</w:t>
            </w:r>
          </w:p>
        </w:tc>
        <w:tc>
          <w:tcPr>
            <w:tcW w:w="978" w:type="dxa"/>
            <w:tcBorders>
              <w:top w:val="single" w:sz="12" w:space="0" w:color="auto"/>
              <w:left w:val="single" w:sz="12" w:space="0" w:color="auto"/>
            </w:tcBorders>
          </w:tcPr>
          <w:p w:rsidR="003C0EC4" w:rsidRPr="00113553" w:rsidRDefault="003C0EC4" w:rsidP="003C0EC4">
            <w:pPr>
              <w:bidi w:val="0"/>
              <w:spacing w:line="360" w:lineRule="auto"/>
              <w:jc w:val="right"/>
              <w:rPr>
                <w:rFonts w:cs="David"/>
                <w:color w:val="000000"/>
                <w:sz w:val="20"/>
                <w:szCs w:val="20"/>
              </w:rPr>
            </w:pPr>
            <w:r w:rsidRPr="00113553">
              <w:rPr>
                <w:rFonts w:cs="David"/>
                <w:color w:val="000000"/>
                <w:sz w:val="20"/>
                <w:szCs w:val="20"/>
              </w:rPr>
              <w:t>55.0%</w:t>
            </w:r>
          </w:p>
        </w:tc>
        <w:tc>
          <w:tcPr>
            <w:tcW w:w="842" w:type="dxa"/>
            <w:tcBorders>
              <w:top w:val="single" w:sz="12" w:space="0" w:color="auto"/>
              <w:right w:val="single" w:sz="12" w:space="0" w:color="auto"/>
            </w:tcBorders>
          </w:tcPr>
          <w:p w:rsidR="003C0EC4" w:rsidRPr="00113553" w:rsidRDefault="003C0EC4" w:rsidP="003C0EC4">
            <w:pPr>
              <w:bidi w:val="0"/>
              <w:spacing w:line="360" w:lineRule="auto"/>
              <w:jc w:val="right"/>
              <w:rPr>
                <w:rFonts w:cs="David"/>
                <w:color w:val="000000"/>
                <w:sz w:val="20"/>
                <w:szCs w:val="20"/>
              </w:rPr>
            </w:pPr>
            <w:r w:rsidRPr="00113553">
              <w:rPr>
                <w:rFonts w:cs="David"/>
                <w:color w:val="000000"/>
                <w:sz w:val="20"/>
                <w:szCs w:val="20"/>
              </w:rPr>
              <w:t>60</w:t>
            </w:r>
          </w:p>
        </w:tc>
        <w:tc>
          <w:tcPr>
            <w:tcW w:w="2273" w:type="dxa"/>
            <w:tcBorders>
              <w:top w:val="single" w:sz="12" w:space="0" w:color="auto"/>
              <w:left w:val="single" w:sz="12" w:space="0" w:color="auto"/>
            </w:tcBorders>
            <w:vAlign w:val="center"/>
          </w:tcPr>
          <w:p w:rsidR="003C0EC4" w:rsidRPr="00113553" w:rsidRDefault="003C0EC4" w:rsidP="003C0EC4">
            <w:pPr>
              <w:jc w:val="right"/>
              <w:rPr>
                <w:rFonts w:cs="David"/>
              </w:rPr>
            </w:pPr>
            <w:r w:rsidRPr="00113553">
              <w:rPr>
                <w:rFonts w:cs="David"/>
              </w:rPr>
              <w:t>Male</w:t>
            </w:r>
          </w:p>
        </w:tc>
        <w:tc>
          <w:tcPr>
            <w:tcW w:w="1678" w:type="dxa"/>
            <w:vMerge w:val="restart"/>
            <w:tcBorders>
              <w:top w:val="single" w:sz="12" w:space="0" w:color="auto"/>
            </w:tcBorders>
            <w:vAlign w:val="center"/>
          </w:tcPr>
          <w:p w:rsidR="003C0EC4" w:rsidRPr="00113553" w:rsidRDefault="003C0EC4" w:rsidP="003C0EC4">
            <w:pPr>
              <w:jc w:val="right"/>
              <w:rPr>
                <w:rFonts w:cs="David"/>
                <w:rtl/>
              </w:rPr>
            </w:pPr>
            <w:r w:rsidRPr="00113553">
              <w:rPr>
                <w:rFonts w:cs="David"/>
              </w:rPr>
              <w:t>Gender</w:t>
            </w:r>
          </w:p>
        </w:tc>
      </w:tr>
      <w:tr w:rsidR="003C0EC4" w:rsidRPr="00113553" w:rsidTr="003C0EC4">
        <w:trPr>
          <w:jc w:val="center"/>
        </w:trPr>
        <w:tc>
          <w:tcPr>
            <w:tcW w:w="901" w:type="dxa"/>
            <w:tcBorders>
              <w:left w:val="single" w:sz="12" w:space="0" w:color="auto"/>
              <w:bottom w:val="single" w:sz="12" w:space="0" w:color="auto"/>
            </w:tcBorders>
          </w:tcPr>
          <w:p w:rsidR="003C0EC4" w:rsidRPr="00113553" w:rsidRDefault="003C0EC4" w:rsidP="003C0EC4">
            <w:pPr>
              <w:bidi w:val="0"/>
              <w:spacing w:line="360" w:lineRule="auto"/>
              <w:jc w:val="right"/>
              <w:rPr>
                <w:rFonts w:cs="David"/>
                <w:color w:val="000000"/>
                <w:sz w:val="20"/>
                <w:szCs w:val="20"/>
              </w:rPr>
            </w:pPr>
            <w:r w:rsidRPr="00113553">
              <w:rPr>
                <w:rFonts w:cs="David"/>
                <w:color w:val="000000"/>
                <w:sz w:val="20"/>
                <w:szCs w:val="20"/>
              </w:rPr>
              <w:t>100.0%</w:t>
            </w:r>
          </w:p>
        </w:tc>
        <w:tc>
          <w:tcPr>
            <w:tcW w:w="861" w:type="dxa"/>
            <w:tcBorders>
              <w:bottom w:val="single" w:sz="12" w:space="0" w:color="auto"/>
              <w:right w:val="single" w:sz="12" w:space="0" w:color="auto"/>
            </w:tcBorders>
          </w:tcPr>
          <w:p w:rsidR="003C0EC4" w:rsidRPr="00113553" w:rsidRDefault="003C0EC4" w:rsidP="003C0EC4">
            <w:pPr>
              <w:bidi w:val="0"/>
              <w:spacing w:line="360" w:lineRule="auto"/>
              <w:jc w:val="right"/>
              <w:rPr>
                <w:rFonts w:cs="David"/>
                <w:color w:val="000000"/>
                <w:sz w:val="20"/>
                <w:szCs w:val="20"/>
              </w:rPr>
            </w:pPr>
            <w:r w:rsidRPr="00113553">
              <w:rPr>
                <w:rFonts w:cs="David"/>
                <w:color w:val="000000"/>
                <w:sz w:val="20"/>
                <w:szCs w:val="20"/>
              </w:rPr>
              <w:t>354</w:t>
            </w:r>
          </w:p>
        </w:tc>
        <w:tc>
          <w:tcPr>
            <w:tcW w:w="982" w:type="dxa"/>
            <w:tcBorders>
              <w:left w:val="single" w:sz="12" w:space="0" w:color="auto"/>
              <w:bottom w:val="single" w:sz="12" w:space="0" w:color="auto"/>
            </w:tcBorders>
          </w:tcPr>
          <w:p w:rsidR="003C0EC4" w:rsidRPr="00113553" w:rsidRDefault="003C0EC4" w:rsidP="003C0EC4">
            <w:pPr>
              <w:bidi w:val="0"/>
              <w:spacing w:line="360" w:lineRule="auto"/>
              <w:jc w:val="right"/>
              <w:rPr>
                <w:rFonts w:cs="David"/>
                <w:color w:val="000000"/>
                <w:sz w:val="20"/>
                <w:szCs w:val="20"/>
              </w:rPr>
            </w:pPr>
            <w:r w:rsidRPr="00113553">
              <w:rPr>
                <w:rFonts w:cs="David"/>
                <w:color w:val="000000"/>
                <w:sz w:val="20"/>
                <w:szCs w:val="20"/>
              </w:rPr>
              <w:t>49.5%</w:t>
            </w:r>
          </w:p>
        </w:tc>
        <w:tc>
          <w:tcPr>
            <w:tcW w:w="864" w:type="dxa"/>
            <w:tcBorders>
              <w:bottom w:val="single" w:sz="12" w:space="0" w:color="auto"/>
              <w:right w:val="single" w:sz="12" w:space="0" w:color="auto"/>
            </w:tcBorders>
          </w:tcPr>
          <w:p w:rsidR="003C0EC4" w:rsidRPr="00113553" w:rsidRDefault="003C0EC4" w:rsidP="003C0EC4">
            <w:pPr>
              <w:bidi w:val="0"/>
              <w:spacing w:line="360" w:lineRule="auto"/>
              <w:jc w:val="right"/>
              <w:rPr>
                <w:rFonts w:cs="David"/>
                <w:color w:val="000000"/>
                <w:sz w:val="20"/>
                <w:szCs w:val="20"/>
              </w:rPr>
            </w:pPr>
            <w:r w:rsidRPr="00113553">
              <w:rPr>
                <w:rFonts w:cs="David"/>
                <w:color w:val="000000"/>
                <w:sz w:val="20"/>
                <w:szCs w:val="20"/>
              </w:rPr>
              <w:t>175</w:t>
            </w:r>
          </w:p>
        </w:tc>
        <w:tc>
          <w:tcPr>
            <w:tcW w:w="978" w:type="dxa"/>
            <w:tcBorders>
              <w:left w:val="single" w:sz="12" w:space="0" w:color="auto"/>
              <w:bottom w:val="single" w:sz="12" w:space="0" w:color="auto"/>
            </w:tcBorders>
          </w:tcPr>
          <w:p w:rsidR="003C0EC4" w:rsidRPr="00113553" w:rsidRDefault="003C0EC4" w:rsidP="003C0EC4">
            <w:pPr>
              <w:bidi w:val="0"/>
              <w:spacing w:line="360" w:lineRule="auto"/>
              <w:jc w:val="right"/>
              <w:rPr>
                <w:rFonts w:cs="David"/>
                <w:color w:val="000000"/>
                <w:sz w:val="20"/>
                <w:szCs w:val="20"/>
              </w:rPr>
            </w:pPr>
            <w:r w:rsidRPr="00113553">
              <w:rPr>
                <w:rFonts w:cs="David"/>
                <w:color w:val="000000"/>
                <w:sz w:val="20"/>
                <w:szCs w:val="20"/>
              </w:rPr>
              <w:t>50.6%</w:t>
            </w:r>
          </w:p>
        </w:tc>
        <w:tc>
          <w:tcPr>
            <w:tcW w:w="842" w:type="dxa"/>
            <w:tcBorders>
              <w:bottom w:val="single" w:sz="12" w:space="0" w:color="auto"/>
              <w:right w:val="single" w:sz="12" w:space="0" w:color="auto"/>
            </w:tcBorders>
          </w:tcPr>
          <w:p w:rsidR="003C0EC4" w:rsidRPr="00113553" w:rsidRDefault="003C0EC4" w:rsidP="003C0EC4">
            <w:pPr>
              <w:bidi w:val="0"/>
              <w:spacing w:line="360" w:lineRule="auto"/>
              <w:jc w:val="right"/>
              <w:rPr>
                <w:rFonts w:cs="David"/>
                <w:color w:val="000000"/>
                <w:sz w:val="20"/>
                <w:szCs w:val="20"/>
              </w:rPr>
            </w:pPr>
            <w:r w:rsidRPr="00113553">
              <w:rPr>
                <w:rFonts w:cs="David"/>
                <w:color w:val="000000"/>
                <w:sz w:val="20"/>
                <w:szCs w:val="20"/>
              </w:rPr>
              <w:t>179</w:t>
            </w:r>
          </w:p>
        </w:tc>
        <w:tc>
          <w:tcPr>
            <w:tcW w:w="2273" w:type="dxa"/>
            <w:tcBorders>
              <w:left w:val="single" w:sz="12" w:space="0" w:color="auto"/>
              <w:bottom w:val="single" w:sz="12" w:space="0" w:color="auto"/>
            </w:tcBorders>
            <w:vAlign w:val="center"/>
          </w:tcPr>
          <w:p w:rsidR="003C0EC4" w:rsidRPr="00113553" w:rsidRDefault="003C0EC4" w:rsidP="003C0EC4">
            <w:pPr>
              <w:jc w:val="right"/>
              <w:rPr>
                <w:rFonts w:cs="David"/>
              </w:rPr>
            </w:pPr>
            <w:r w:rsidRPr="00113553">
              <w:rPr>
                <w:rFonts w:cs="David"/>
              </w:rPr>
              <w:t>Female</w:t>
            </w:r>
          </w:p>
        </w:tc>
        <w:tc>
          <w:tcPr>
            <w:tcW w:w="1678" w:type="dxa"/>
            <w:vMerge/>
            <w:tcBorders>
              <w:bottom w:val="single" w:sz="12" w:space="0" w:color="auto"/>
            </w:tcBorders>
            <w:vAlign w:val="center"/>
          </w:tcPr>
          <w:p w:rsidR="003C0EC4" w:rsidRPr="00113553" w:rsidRDefault="003C0EC4" w:rsidP="00BF512D">
            <w:pPr>
              <w:rPr>
                <w:rFonts w:cs="David"/>
                <w:rtl/>
              </w:rPr>
            </w:pPr>
          </w:p>
        </w:tc>
      </w:tr>
      <w:tr w:rsidR="003C0EC4" w:rsidRPr="00113553" w:rsidTr="003C0EC4">
        <w:trPr>
          <w:jc w:val="center"/>
        </w:trPr>
        <w:tc>
          <w:tcPr>
            <w:tcW w:w="901" w:type="dxa"/>
            <w:tcBorders>
              <w:top w:val="single" w:sz="12" w:space="0" w:color="auto"/>
              <w:left w:val="single" w:sz="12" w:space="0" w:color="auto"/>
            </w:tcBorders>
          </w:tcPr>
          <w:p w:rsidR="003C0EC4" w:rsidRPr="00113553" w:rsidRDefault="003C0EC4" w:rsidP="003C0EC4">
            <w:pPr>
              <w:bidi w:val="0"/>
              <w:spacing w:line="360" w:lineRule="auto"/>
              <w:jc w:val="right"/>
              <w:rPr>
                <w:rFonts w:cs="David"/>
                <w:color w:val="000000"/>
                <w:sz w:val="20"/>
                <w:szCs w:val="20"/>
              </w:rPr>
            </w:pPr>
            <w:r w:rsidRPr="00113553">
              <w:rPr>
                <w:rFonts w:cs="David"/>
                <w:color w:val="000000"/>
                <w:sz w:val="20"/>
                <w:szCs w:val="20"/>
              </w:rPr>
              <w:t>100.0%</w:t>
            </w:r>
          </w:p>
        </w:tc>
        <w:tc>
          <w:tcPr>
            <w:tcW w:w="861" w:type="dxa"/>
            <w:tcBorders>
              <w:top w:val="single" w:sz="12" w:space="0" w:color="auto"/>
              <w:right w:val="single" w:sz="12" w:space="0" w:color="auto"/>
            </w:tcBorders>
          </w:tcPr>
          <w:p w:rsidR="003C0EC4" w:rsidRPr="00113553" w:rsidRDefault="003C0EC4" w:rsidP="003C0EC4">
            <w:pPr>
              <w:bidi w:val="0"/>
              <w:spacing w:line="360" w:lineRule="auto"/>
              <w:jc w:val="right"/>
              <w:rPr>
                <w:rFonts w:cs="David"/>
                <w:color w:val="000000"/>
                <w:sz w:val="20"/>
                <w:szCs w:val="20"/>
              </w:rPr>
            </w:pPr>
            <w:r w:rsidRPr="00113553">
              <w:rPr>
                <w:rFonts w:cs="David"/>
                <w:color w:val="000000"/>
                <w:sz w:val="20"/>
                <w:szCs w:val="20"/>
              </w:rPr>
              <w:t>205</w:t>
            </w:r>
          </w:p>
        </w:tc>
        <w:tc>
          <w:tcPr>
            <w:tcW w:w="982" w:type="dxa"/>
            <w:tcBorders>
              <w:top w:val="single" w:sz="12" w:space="0" w:color="auto"/>
              <w:left w:val="single" w:sz="12" w:space="0" w:color="auto"/>
            </w:tcBorders>
          </w:tcPr>
          <w:p w:rsidR="003C0EC4" w:rsidRPr="00113553" w:rsidRDefault="003C0EC4" w:rsidP="003C0EC4">
            <w:pPr>
              <w:bidi w:val="0"/>
              <w:spacing w:line="360" w:lineRule="auto"/>
              <w:jc w:val="right"/>
              <w:rPr>
                <w:rFonts w:cs="David"/>
                <w:color w:val="000000"/>
                <w:sz w:val="20"/>
                <w:szCs w:val="20"/>
              </w:rPr>
            </w:pPr>
            <w:r w:rsidRPr="00113553">
              <w:rPr>
                <w:rFonts w:cs="David"/>
                <w:color w:val="000000"/>
                <w:sz w:val="20"/>
                <w:szCs w:val="20"/>
              </w:rPr>
              <w:t>81.0%</w:t>
            </w:r>
          </w:p>
        </w:tc>
        <w:tc>
          <w:tcPr>
            <w:tcW w:w="864" w:type="dxa"/>
            <w:tcBorders>
              <w:top w:val="single" w:sz="12" w:space="0" w:color="auto"/>
              <w:right w:val="single" w:sz="12" w:space="0" w:color="auto"/>
            </w:tcBorders>
          </w:tcPr>
          <w:p w:rsidR="003C0EC4" w:rsidRPr="00113553" w:rsidRDefault="003C0EC4" w:rsidP="003C0EC4">
            <w:pPr>
              <w:bidi w:val="0"/>
              <w:spacing w:line="360" w:lineRule="auto"/>
              <w:jc w:val="right"/>
              <w:rPr>
                <w:rFonts w:cs="David"/>
                <w:color w:val="000000"/>
                <w:sz w:val="20"/>
                <w:szCs w:val="20"/>
              </w:rPr>
            </w:pPr>
            <w:r w:rsidRPr="00113553">
              <w:rPr>
                <w:rFonts w:cs="David"/>
                <w:color w:val="000000"/>
                <w:sz w:val="20"/>
                <w:szCs w:val="20"/>
              </w:rPr>
              <w:t>166</w:t>
            </w:r>
          </w:p>
        </w:tc>
        <w:tc>
          <w:tcPr>
            <w:tcW w:w="978" w:type="dxa"/>
            <w:tcBorders>
              <w:top w:val="single" w:sz="12" w:space="0" w:color="auto"/>
              <w:left w:val="single" w:sz="12" w:space="0" w:color="auto"/>
            </w:tcBorders>
          </w:tcPr>
          <w:p w:rsidR="003C0EC4" w:rsidRPr="00113553" w:rsidRDefault="003C0EC4" w:rsidP="003C0EC4">
            <w:pPr>
              <w:bidi w:val="0"/>
              <w:spacing w:line="360" w:lineRule="auto"/>
              <w:jc w:val="right"/>
              <w:rPr>
                <w:rFonts w:cs="David"/>
                <w:color w:val="000000"/>
                <w:sz w:val="20"/>
                <w:szCs w:val="20"/>
              </w:rPr>
            </w:pPr>
            <w:r w:rsidRPr="00113553">
              <w:rPr>
                <w:rFonts w:cs="David"/>
                <w:color w:val="000000"/>
                <w:sz w:val="20"/>
                <w:szCs w:val="20"/>
              </w:rPr>
              <w:t>19.0%</w:t>
            </w:r>
          </w:p>
        </w:tc>
        <w:tc>
          <w:tcPr>
            <w:tcW w:w="842" w:type="dxa"/>
            <w:tcBorders>
              <w:top w:val="single" w:sz="12" w:space="0" w:color="auto"/>
              <w:right w:val="single" w:sz="12" w:space="0" w:color="auto"/>
            </w:tcBorders>
          </w:tcPr>
          <w:p w:rsidR="003C0EC4" w:rsidRPr="00113553" w:rsidRDefault="003C0EC4" w:rsidP="003C0EC4">
            <w:pPr>
              <w:bidi w:val="0"/>
              <w:spacing w:line="360" w:lineRule="auto"/>
              <w:jc w:val="right"/>
              <w:rPr>
                <w:rFonts w:cs="David"/>
                <w:color w:val="000000"/>
                <w:sz w:val="20"/>
                <w:szCs w:val="20"/>
              </w:rPr>
            </w:pPr>
            <w:r w:rsidRPr="00113553">
              <w:rPr>
                <w:rFonts w:cs="David"/>
                <w:color w:val="000000"/>
                <w:sz w:val="20"/>
                <w:szCs w:val="20"/>
              </w:rPr>
              <w:t>39</w:t>
            </w:r>
          </w:p>
        </w:tc>
        <w:tc>
          <w:tcPr>
            <w:tcW w:w="2273" w:type="dxa"/>
            <w:tcBorders>
              <w:top w:val="single" w:sz="12" w:space="0" w:color="auto"/>
              <w:left w:val="single" w:sz="12" w:space="0" w:color="auto"/>
            </w:tcBorders>
            <w:vAlign w:val="bottom"/>
          </w:tcPr>
          <w:p w:rsidR="003C0EC4" w:rsidRPr="00113553" w:rsidRDefault="003C0EC4" w:rsidP="003C0EC4">
            <w:pPr>
              <w:bidi w:val="0"/>
              <w:spacing w:line="360" w:lineRule="auto"/>
              <w:rPr>
                <w:rFonts w:cs="David"/>
                <w:color w:val="000000"/>
              </w:rPr>
            </w:pPr>
            <w:r w:rsidRPr="00113553">
              <w:rPr>
                <w:rFonts w:cs="David"/>
                <w:color w:val="000000"/>
              </w:rPr>
              <w:t xml:space="preserve">18 </w:t>
            </w:r>
            <w:r w:rsidR="00080D8A">
              <w:rPr>
                <w:rFonts w:cs="David"/>
                <w:color w:val="000000"/>
              </w:rPr>
              <w:t>–</w:t>
            </w:r>
            <w:r w:rsidRPr="00113553">
              <w:rPr>
                <w:rFonts w:cs="David"/>
                <w:color w:val="000000"/>
              </w:rPr>
              <w:t xml:space="preserve"> 22</w:t>
            </w:r>
          </w:p>
        </w:tc>
        <w:tc>
          <w:tcPr>
            <w:tcW w:w="1678" w:type="dxa"/>
            <w:vMerge w:val="restart"/>
            <w:tcBorders>
              <w:top w:val="single" w:sz="12" w:space="0" w:color="auto"/>
            </w:tcBorders>
            <w:vAlign w:val="center"/>
          </w:tcPr>
          <w:p w:rsidR="003C0EC4" w:rsidRPr="00113553" w:rsidRDefault="003C0EC4" w:rsidP="003C0EC4">
            <w:pPr>
              <w:jc w:val="right"/>
              <w:rPr>
                <w:rFonts w:cs="David"/>
                <w:rtl/>
              </w:rPr>
            </w:pPr>
            <w:r w:rsidRPr="00113553">
              <w:rPr>
                <w:rFonts w:cs="David"/>
              </w:rPr>
              <w:t>Age Groups</w:t>
            </w:r>
          </w:p>
        </w:tc>
      </w:tr>
      <w:tr w:rsidR="003C0EC4" w:rsidRPr="00113553" w:rsidTr="003C0EC4">
        <w:trPr>
          <w:trHeight w:val="343"/>
          <w:jc w:val="center"/>
        </w:trPr>
        <w:tc>
          <w:tcPr>
            <w:tcW w:w="901" w:type="dxa"/>
            <w:tcBorders>
              <w:left w:val="single" w:sz="12" w:space="0" w:color="auto"/>
            </w:tcBorders>
          </w:tcPr>
          <w:p w:rsidR="003C0EC4" w:rsidRPr="00113553" w:rsidRDefault="003C0EC4" w:rsidP="003C0EC4">
            <w:pPr>
              <w:bidi w:val="0"/>
              <w:spacing w:line="360" w:lineRule="auto"/>
              <w:jc w:val="right"/>
              <w:rPr>
                <w:rFonts w:cs="David"/>
                <w:color w:val="000000"/>
                <w:sz w:val="20"/>
                <w:szCs w:val="20"/>
              </w:rPr>
            </w:pPr>
            <w:r w:rsidRPr="00113553">
              <w:rPr>
                <w:rFonts w:cs="David"/>
                <w:color w:val="000000"/>
                <w:sz w:val="20"/>
                <w:szCs w:val="20"/>
              </w:rPr>
              <w:t>100.0%</w:t>
            </w:r>
          </w:p>
        </w:tc>
        <w:tc>
          <w:tcPr>
            <w:tcW w:w="861" w:type="dxa"/>
            <w:tcBorders>
              <w:right w:val="single" w:sz="12" w:space="0" w:color="auto"/>
            </w:tcBorders>
          </w:tcPr>
          <w:p w:rsidR="003C0EC4" w:rsidRPr="00113553" w:rsidRDefault="003C0EC4" w:rsidP="003C0EC4">
            <w:pPr>
              <w:bidi w:val="0"/>
              <w:spacing w:line="360" w:lineRule="auto"/>
              <w:jc w:val="right"/>
              <w:rPr>
                <w:rFonts w:cs="David"/>
                <w:color w:val="000000"/>
                <w:sz w:val="20"/>
                <w:szCs w:val="20"/>
              </w:rPr>
            </w:pPr>
            <w:r w:rsidRPr="00113553">
              <w:rPr>
                <w:rFonts w:cs="David"/>
                <w:color w:val="000000"/>
                <w:sz w:val="20"/>
                <w:szCs w:val="20"/>
              </w:rPr>
              <w:t>118</w:t>
            </w:r>
          </w:p>
        </w:tc>
        <w:tc>
          <w:tcPr>
            <w:tcW w:w="982" w:type="dxa"/>
            <w:tcBorders>
              <w:left w:val="single" w:sz="12" w:space="0" w:color="auto"/>
            </w:tcBorders>
          </w:tcPr>
          <w:p w:rsidR="003C0EC4" w:rsidRPr="00113553" w:rsidRDefault="003C0EC4" w:rsidP="003C0EC4">
            <w:pPr>
              <w:bidi w:val="0"/>
              <w:spacing w:line="360" w:lineRule="auto"/>
              <w:jc w:val="right"/>
              <w:rPr>
                <w:rFonts w:cs="David"/>
                <w:color w:val="000000"/>
                <w:sz w:val="20"/>
                <w:szCs w:val="20"/>
              </w:rPr>
            </w:pPr>
            <w:r w:rsidRPr="00113553">
              <w:rPr>
                <w:rFonts w:cs="David"/>
                <w:color w:val="000000"/>
                <w:sz w:val="20"/>
                <w:szCs w:val="20"/>
              </w:rPr>
              <w:t>21.2%</w:t>
            </w:r>
          </w:p>
        </w:tc>
        <w:tc>
          <w:tcPr>
            <w:tcW w:w="864" w:type="dxa"/>
            <w:tcBorders>
              <w:right w:val="single" w:sz="12" w:space="0" w:color="auto"/>
            </w:tcBorders>
          </w:tcPr>
          <w:p w:rsidR="003C0EC4" w:rsidRPr="00113553" w:rsidRDefault="003C0EC4" w:rsidP="003C0EC4">
            <w:pPr>
              <w:bidi w:val="0"/>
              <w:spacing w:line="360" w:lineRule="auto"/>
              <w:jc w:val="right"/>
              <w:rPr>
                <w:rFonts w:cs="David"/>
                <w:color w:val="000000"/>
                <w:sz w:val="20"/>
                <w:szCs w:val="20"/>
              </w:rPr>
            </w:pPr>
            <w:r w:rsidRPr="00113553">
              <w:rPr>
                <w:rFonts w:cs="David"/>
                <w:color w:val="000000"/>
                <w:sz w:val="20"/>
                <w:szCs w:val="20"/>
              </w:rPr>
              <w:t>25</w:t>
            </w:r>
          </w:p>
        </w:tc>
        <w:tc>
          <w:tcPr>
            <w:tcW w:w="978" w:type="dxa"/>
            <w:tcBorders>
              <w:left w:val="single" w:sz="12" w:space="0" w:color="auto"/>
            </w:tcBorders>
          </w:tcPr>
          <w:p w:rsidR="003C0EC4" w:rsidRPr="00113553" w:rsidRDefault="003C0EC4" w:rsidP="003C0EC4">
            <w:pPr>
              <w:bidi w:val="0"/>
              <w:spacing w:line="360" w:lineRule="auto"/>
              <w:jc w:val="right"/>
              <w:rPr>
                <w:rFonts w:cs="David"/>
                <w:color w:val="000000"/>
                <w:sz w:val="20"/>
                <w:szCs w:val="20"/>
              </w:rPr>
            </w:pPr>
            <w:r w:rsidRPr="00113553">
              <w:rPr>
                <w:rFonts w:cs="David"/>
                <w:color w:val="000000"/>
                <w:sz w:val="20"/>
                <w:szCs w:val="20"/>
              </w:rPr>
              <w:t>78.8%</w:t>
            </w:r>
          </w:p>
        </w:tc>
        <w:tc>
          <w:tcPr>
            <w:tcW w:w="842" w:type="dxa"/>
            <w:tcBorders>
              <w:right w:val="single" w:sz="12" w:space="0" w:color="auto"/>
            </w:tcBorders>
          </w:tcPr>
          <w:p w:rsidR="003C0EC4" w:rsidRPr="00113553" w:rsidRDefault="003C0EC4" w:rsidP="003C0EC4">
            <w:pPr>
              <w:bidi w:val="0"/>
              <w:spacing w:line="360" w:lineRule="auto"/>
              <w:jc w:val="right"/>
              <w:rPr>
                <w:rFonts w:cs="David"/>
                <w:color w:val="000000"/>
                <w:sz w:val="20"/>
                <w:szCs w:val="20"/>
              </w:rPr>
            </w:pPr>
            <w:r w:rsidRPr="00113553">
              <w:rPr>
                <w:rFonts w:cs="David"/>
                <w:color w:val="000000"/>
                <w:sz w:val="20"/>
                <w:szCs w:val="20"/>
              </w:rPr>
              <w:t>93</w:t>
            </w:r>
          </w:p>
        </w:tc>
        <w:tc>
          <w:tcPr>
            <w:tcW w:w="2273" w:type="dxa"/>
            <w:tcBorders>
              <w:left w:val="single" w:sz="12" w:space="0" w:color="auto"/>
            </w:tcBorders>
            <w:vAlign w:val="bottom"/>
          </w:tcPr>
          <w:p w:rsidR="003C0EC4" w:rsidRPr="00113553" w:rsidRDefault="003C0EC4" w:rsidP="003C0EC4">
            <w:pPr>
              <w:bidi w:val="0"/>
              <w:spacing w:line="360" w:lineRule="auto"/>
              <w:rPr>
                <w:rFonts w:cs="David"/>
                <w:color w:val="000000"/>
              </w:rPr>
            </w:pPr>
            <w:r w:rsidRPr="00113553">
              <w:rPr>
                <w:rFonts w:cs="David"/>
                <w:color w:val="000000"/>
              </w:rPr>
              <w:t xml:space="preserve">23 </w:t>
            </w:r>
            <w:r w:rsidR="00080D8A">
              <w:rPr>
                <w:rFonts w:cs="David"/>
                <w:color w:val="000000"/>
              </w:rPr>
              <w:t>–</w:t>
            </w:r>
            <w:r w:rsidRPr="00113553">
              <w:rPr>
                <w:rFonts w:cs="David"/>
                <w:color w:val="000000"/>
              </w:rPr>
              <w:t xml:space="preserve"> 25</w:t>
            </w:r>
          </w:p>
        </w:tc>
        <w:tc>
          <w:tcPr>
            <w:tcW w:w="1678" w:type="dxa"/>
            <w:vMerge/>
            <w:vAlign w:val="center"/>
          </w:tcPr>
          <w:p w:rsidR="003C0EC4" w:rsidRPr="00113553" w:rsidRDefault="003C0EC4" w:rsidP="00BF512D">
            <w:pPr>
              <w:rPr>
                <w:rFonts w:cs="David"/>
                <w:rtl/>
              </w:rPr>
            </w:pPr>
          </w:p>
        </w:tc>
      </w:tr>
      <w:tr w:rsidR="003C0EC4" w:rsidRPr="00113553" w:rsidTr="003C0EC4">
        <w:trPr>
          <w:jc w:val="center"/>
        </w:trPr>
        <w:tc>
          <w:tcPr>
            <w:tcW w:w="901" w:type="dxa"/>
            <w:tcBorders>
              <w:left w:val="single" w:sz="12" w:space="0" w:color="auto"/>
            </w:tcBorders>
          </w:tcPr>
          <w:p w:rsidR="003C0EC4" w:rsidRPr="00113553" w:rsidRDefault="003C0EC4" w:rsidP="003C0EC4">
            <w:pPr>
              <w:bidi w:val="0"/>
              <w:spacing w:line="360" w:lineRule="auto"/>
              <w:jc w:val="right"/>
              <w:rPr>
                <w:rFonts w:cs="David"/>
                <w:color w:val="000000"/>
                <w:sz w:val="20"/>
                <w:szCs w:val="20"/>
              </w:rPr>
            </w:pPr>
            <w:r w:rsidRPr="00113553">
              <w:rPr>
                <w:rFonts w:cs="David"/>
                <w:color w:val="000000"/>
                <w:sz w:val="20"/>
                <w:szCs w:val="20"/>
              </w:rPr>
              <w:t>100.0%</w:t>
            </w:r>
          </w:p>
        </w:tc>
        <w:tc>
          <w:tcPr>
            <w:tcW w:w="861" w:type="dxa"/>
            <w:tcBorders>
              <w:right w:val="single" w:sz="12" w:space="0" w:color="auto"/>
            </w:tcBorders>
          </w:tcPr>
          <w:p w:rsidR="003C0EC4" w:rsidRPr="00113553" w:rsidRDefault="003C0EC4" w:rsidP="003C0EC4">
            <w:pPr>
              <w:bidi w:val="0"/>
              <w:spacing w:line="360" w:lineRule="auto"/>
              <w:jc w:val="right"/>
              <w:rPr>
                <w:rFonts w:cs="David"/>
                <w:color w:val="000000"/>
                <w:sz w:val="20"/>
                <w:szCs w:val="20"/>
              </w:rPr>
            </w:pPr>
            <w:r w:rsidRPr="00113553">
              <w:rPr>
                <w:rFonts w:cs="David"/>
                <w:color w:val="000000"/>
                <w:sz w:val="20"/>
                <w:szCs w:val="20"/>
              </w:rPr>
              <w:t>57</w:t>
            </w:r>
          </w:p>
        </w:tc>
        <w:tc>
          <w:tcPr>
            <w:tcW w:w="982" w:type="dxa"/>
            <w:tcBorders>
              <w:left w:val="single" w:sz="12" w:space="0" w:color="auto"/>
            </w:tcBorders>
          </w:tcPr>
          <w:p w:rsidR="003C0EC4" w:rsidRPr="00113553" w:rsidRDefault="003C0EC4" w:rsidP="003C0EC4">
            <w:pPr>
              <w:bidi w:val="0"/>
              <w:spacing w:line="360" w:lineRule="auto"/>
              <w:jc w:val="right"/>
              <w:rPr>
                <w:rFonts w:cs="David"/>
                <w:color w:val="000000"/>
                <w:sz w:val="20"/>
                <w:szCs w:val="20"/>
              </w:rPr>
            </w:pPr>
            <w:r w:rsidRPr="00113553">
              <w:rPr>
                <w:rFonts w:cs="David"/>
                <w:color w:val="000000"/>
                <w:sz w:val="20"/>
                <w:szCs w:val="20"/>
              </w:rPr>
              <w:t>17.6%</w:t>
            </w:r>
          </w:p>
        </w:tc>
        <w:tc>
          <w:tcPr>
            <w:tcW w:w="864" w:type="dxa"/>
            <w:tcBorders>
              <w:right w:val="single" w:sz="12" w:space="0" w:color="auto"/>
            </w:tcBorders>
          </w:tcPr>
          <w:p w:rsidR="003C0EC4" w:rsidRPr="00113553" w:rsidRDefault="003C0EC4" w:rsidP="003C0EC4">
            <w:pPr>
              <w:bidi w:val="0"/>
              <w:spacing w:line="360" w:lineRule="auto"/>
              <w:jc w:val="right"/>
              <w:rPr>
                <w:rFonts w:cs="David"/>
                <w:color w:val="000000"/>
                <w:sz w:val="20"/>
                <w:szCs w:val="20"/>
              </w:rPr>
            </w:pPr>
            <w:r w:rsidRPr="00113553">
              <w:rPr>
                <w:rFonts w:cs="David"/>
                <w:color w:val="000000"/>
                <w:sz w:val="20"/>
                <w:szCs w:val="20"/>
              </w:rPr>
              <w:t>10</w:t>
            </w:r>
          </w:p>
        </w:tc>
        <w:tc>
          <w:tcPr>
            <w:tcW w:w="978" w:type="dxa"/>
            <w:tcBorders>
              <w:left w:val="single" w:sz="12" w:space="0" w:color="auto"/>
            </w:tcBorders>
          </w:tcPr>
          <w:p w:rsidR="003C0EC4" w:rsidRPr="00113553" w:rsidRDefault="003C0EC4" w:rsidP="003C0EC4">
            <w:pPr>
              <w:bidi w:val="0"/>
              <w:spacing w:line="360" w:lineRule="auto"/>
              <w:jc w:val="right"/>
              <w:rPr>
                <w:rFonts w:cs="David"/>
                <w:color w:val="000000"/>
                <w:sz w:val="20"/>
                <w:szCs w:val="20"/>
              </w:rPr>
            </w:pPr>
            <w:r w:rsidRPr="00113553">
              <w:rPr>
                <w:rFonts w:cs="David"/>
                <w:color w:val="000000"/>
                <w:sz w:val="20"/>
                <w:szCs w:val="20"/>
              </w:rPr>
              <w:t>82.5%</w:t>
            </w:r>
          </w:p>
        </w:tc>
        <w:tc>
          <w:tcPr>
            <w:tcW w:w="842" w:type="dxa"/>
            <w:tcBorders>
              <w:right w:val="single" w:sz="12" w:space="0" w:color="auto"/>
            </w:tcBorders>
          </w:tcPr>
          <w:p w:rsidR="003C0EC4" w:rsidRPr="00113553" w:rsidRDefault="003C0EC4" w:rsidP="003C0EC4">
            <w:pPr>
              <w:bidi w:val="0"/>
              <w:spacing w:line="360" w:lineRule="auto"/>
              <w:jc w:val="right"/>
              <w:rPr>
                <w:rFonts w:cs="David"/>
                <w:color w:val="000000"/>
                <w:sz w:val="20"/>
                <w:szCs w:val="20"/>
              </w:rPr>
            </w:pPr>
            <w:r w:rsidRPr="00113553">
              <w:rPr>
                <w:rFonts w:cs="David"/>
                <w:color w:val="000000"/>
                <w:sz w:val="20"/>
                <w:szCs w:val="20"/>
              </w:rPr>
              <w:t>47</w:t>
            </w:r>
          </w:p>
        </w:tc>
        <w:tc>
          <w:tcPr>
            <w:tcW w:w="2273" w:type="dxa"/>
            <w:tcBorders>
              <w:left w:val="single" w:sz="12" w:space="0" w:color="auto"/>
            </w:tcBorders>
            <w:vAlign w:val="bottom"/>
          </w:tcPr>
          <w:p w:rsidR="003C0EC4" w:rsidRPr="00113553" w:rsidRDefault="003C0EC4" w:rsidP="003C0EC4">
            <w:pPr>
              <w:bidi w:val="0"/>
              <w:spacing w:line="360" w:lineRule="auto"/>
              <w:rPr>
                <w:rFonts w:cs="David"/>
                <w:color w:val="000000"/>
              </w:rPr>
            </w:pPr>
            <w:r w:rsidRPr="00113553">
              <w:rPr>
                <w:rFonts w:cs="David"/>
                <w:color w:val="000000"/>
              </w:rPr>
              <w:t xml:space="preserve">25 </w:t>
            </w:r>
            <w:r w:rsidR="00080D8A">
              <w:rPr>
                <w:rFonts w:cs="David"/>
                <w:color w:val="000000"/>
              </w:rPr>
              <w:t>–</w:t>
            </w:r>
            <w:r w:rsidRPr="00113553">
              <w:rPr>
                <w:rFonts w:cs="David"/>
                <w:color w:val="000000"/>
              </w:rPr>
              <w:t xml:space="preserve"> 30</w:t>
            </w:r>
          </w:p>
        </w:tc>
        <w:tc>
          <w:tcPr>
            <w:tcW w:w="1678" w:type="dxa"/>
            <w:vMerge/>
            <w:vAlign w:val="center"/>
          </w:tcPr>
          <w:p w:rsidR="003C0EC4" w:rsidRPr="00113553" w:rsidRDefault="003C0EC4" w:rsidP="00BF512D">
            <w:pPr>
              <w:rPr>
                <w:rFonts w:cs="David"/>
                <w:rtl/>
              </w:rPr>
            </w:pPr>
          </w:p>
        </w:tc>
      </w:tr>
      <w:tr w:rsidR="003C0EC4" w:rsidRPr="00113553" w:rsidTr="003C0EC4">
        <w:trPr>
          <w:jc w:val="center"/>
        </w:trPr>
        <w:tc>
          <w:tcPr>
            <w:tcW w:w="901" w:type="dxa"/>
            <w:tcBorders>
              <w:left w:val="single" w:sz="12" w:space="0" w:color="auto"/>
              <w:bottom w:val="single" w:sz="12" w:space="0" w:color="auto"/>
            </w:tcBorders>
          </w:tcPr>
          <w:p w:rsidR="003C0EC4" w:rsidRPr="00113553" w:rsidRDefault="003C0EC4" w:rsidP="003C0EC4">
            <w:pPr>
              <w:bidi w:val="0"/>
              <w:spacing w:line="360" w:lineRule="auto"/>
              <w:jc w:val="right"/>
              <w:rPr>
                <w:rFonts w:cs="David"/>
                <w:color w:val="000000"/>
                <w:sz w:val="20"/>
                <w:szCs w:val="20"/>
              </w:rPr>
            </w:pPr>
            <w:r w:rsidRPr="00113553">
              <w:rPr>
                <w:rFonts w:cs="David"/>
                <w:color w:val="000000"/>
                <w:sz w:val="20"/>
                <w:szCs w:val="20"/>
              </w:rPr>
              <w:t>100.0%</w:t>
            </w:r>
          </w:p>
        </w:tc>
        <w:tc>
          <w:tcPr>
            <w:tcW w:w="861" w:type="dxa"/>
            <w:tcBorders>
              <w:bottom w:val="single" w:sz="12" w:space="0" w:color="auto"/>
              <w:right w:val="single" w:sz="12" w:space="0" w:color="auto"/>
            </w:tcBorders>
          </w:tcPr>
          <w:p w:rsidR="003C0EC4" w:rsidRPr="00113553" w:rsidRDefault="003C0EC4" w:rsidP="003C0EC4">
            <w:pPr>
              <w:bidi w:val="0"/>
              <w:spacing w:line="360" w:lineRule="auto"/>
              <w:jc w:val="right"/>
              <w:rPr>
                <w:rFonts w:cs="David"/>
                <w:color w:val="000000"/>
                <w:sz w:val="20"/>
                <w:szCs w:val="20"/>
              </w:rPr>
            </w:pPr>
            <w:r w:rsidRPr="00113553">
              <w:rPr>
                <w:rFonts w:cs="David"/>
                <w:color w:val="000000"/>
                <w:sz w:val="20"/>
                <w:szCs w:val="20"/>
              </w:rPr>
              <w:t>85</w:t>
            </w:r>
          </w:p>
        </w:tc>
        <w:tc>
          <w:tcPr>
            <w:tcW w:w="982" w:type="dxa"/>
            <w:tcBorders>
              <w:left w:val="single" w:sz="12" w:space="0" w:color="auto"/>
              <w:bottom w:val="single" w:sz="12" w:space="0" w:color="auto"/>
            </w:tcBorders>
          </w:tcPr>
          <w:p w:rsidR="003C0EC4" w:rsidRPr="00113553" w:rsidRDefault="003C0EC4" w:rsidP="003C0EC4">
            <w:pPr>
              <w:bidi w:val="0"/>
              <w:spacing w:line="360" w:lineRule="auto"/>
              <w:jc w:val="right"/>
              <w:rPr>
                <w:rFonts w:cs="David"/>
                <w:color w:val="000000"/>
                <w:sz w:val="20"/>
                <w:szCs w:val="20"/>
              </w:rPr>
            </w:pPr>
            <w:r w:rsidRPr="00113553">
              <w:rPr>
                <w:rFonts w:cs="David"/>
                <w:color w:val="000000"/>
                <w:sz w:val="20"/>
                <w:szCs w:val="20"/>
              </w:rPr>
              <w:t>28.3%</w:t>
            </w:r>
          </w:p>
        </w:tc>
        <w:tc>
          <w:tcPr>
            <w:tcW w:w="864" w:type="dxa"/>
            <w:tcBorders>
              <w:bottom w:val="single" w:sz="12" w:space="0" w:color="auto"/>
              <w:right w:val="single" w:sz="12" w:space="0" w:color="auto"/>
            </w:tcBorders>
          </w:tcPr>
          <w:p w:rsidR="003C0EC4" w:rsidRPr="00113553" w:rsidRDefault="003C0EC4" w:rsidP="003C0EC4">
            <w:pPr>
              <w:bidi w:val="0"/>
              <w:spacing w:line="360" w:lineRule="auto"/>
              <w:jc w:val="right"/>
              <w:rPr>
                <w:rFonts w:cs="David"/>
                <w:color w:val="000000"/>
                <w:sz w:val="20"/>
                <w:szCs w:val="20"/>
              </w:rPr>
            </w:pPr>
            <w:r w:rsidRPr="00113553">
              <w:rPr>
                <w:rFonts w:cs="David"/>
                <w:color w:val="000000"/>
                <w:sz w:val="20"/>
                <w:szCs w:val="20"/>
              </w:rPr>
              <w:t>24</w:t>
            </w:r>
          </w:p>
        </w:tc>
        <w:tc>
          <w:tcPr>
            <w:tcW w:w="978" w:type="dxa"/>
            <w:tcBorders>
              <w:left w:val="single" w:sz="12" w:space="0" w:color="auto"/>
              <w:bottom w:val="single" w:sz="12" w:space="0" w:color="auto"/>
            </w:tcBorders>
          </w:tcPr>
          <w:p w:rsidR="003C0EC4" w:rsidRPr="00113553" w:rsidRDefault="003C0EC4" w:rsidP="003C0EC4">
            <w:pPr>
              <w:bidi w:val="0"/>
              <w:spacing w:line="360" w:lineRule="auto"/>
              <w:jc w:val="right"/>
              <w:rPr>
                <w:rFonts w:cs="David"/>
                <w:color w:val="000000"/>
                <w:sz w:val="20"/>
                <w:szCs w:val="20"/>
              </w:rPr>
            </w:pPr>
            <w:r w:rsidRPr="00113553">
              <w:rPr>
                <w:rFonts w:cs="David"/>
                <w:color w:val="000000"/>
                <w:sz w:val="20"/>
                <w:szCs w:val="20"/>
              </w:rPr>
              <w:t>71.8%</w:t>
            </w:r>
          </w:p>
        </w:tc>
        <w:tc>
          <w:tcPr>
            <w:tcW w:w="842" w:type="dxa"/>
            <w:tcBorders>
              <w:bottom w:val="single" w:sz="12" w:space="0" w:color="auto"/>
              <w:right w:val="single" w:sz="12" w:space="0" w:color="auto"/>
            </w:tcBorders>
          </w:tcPr>
          <w:p w:rsidR="003C0EC4" w:rsidRPr="00113553" w:rsidRDefault="003C0EC4" w:rsidP="003C0EC4">
            <w:pPr>
              <w:bidi w:val="0"/>
              <w:spacing w:line="360" w:lineRule="auto"/>
              <w:jc w:val="right"/>
              <w:rPr>
                <w:rFonts w:cs="David"/>
                <w:color w:val="000000"/>
                <w:sz w:val="20"/>
                <w:szCs w:val="20"/>
              </w:rPr>
            </w:pPr>
            <w:r w:rsidRPr="00113553">
              <w:rPr>
                <w:rFonts w:cs="David"/>
                <w:color w:val="000000"/>
                <w:sz w:val="20"/>
                <w:szCs w:val="20"/>
              </w:rPr>
              <w:t>61</w:t>
            </w:r>
          </w:p>
        </w:tc>
        <w:tc>
          <w:tcPr>
            <w:tcW w:w="2273" w:type="dxa"/>
            <w:tcBorders>
              <w:left w:val="single" w:sz="12" w:space="0" w:color="auto"/>
              <w:bottom w:val="single" w:sz="12" w:space="0" w:color="auto"/>
            </w:tcBorders>
            <w:vAlign w:val="bottom"/>
          </w:tcPr>
          <w:p w:rsidR="003C0EC4" w:rsidRPr="00113553" w:rsidRDefault="003C0EC4" w:rsidP="003C0EC4">
            <w:pPr>
              <w:bidi w:val="0"/>
              <w:spacing w:line="360" w:lineRule="auto"/>
              <w:rPr>
                <w:rFonts w:cs="David"/>
                <w:color w:val="000000"/>
              </w:rPr>
            </w:pPr>
            <w:r w:rsidRPr="00113553">
              <w:rPr>
                <w:rFonts w:cs="David"/>
                <w:color w:val="000000"/>
              </w:rPr>
              <w:t>31+</w:t>
            </w:r>
          </w:p>
        </w:tc>
        <w:tc>
          <w:tcPr>
            <w:tcW w:w="1678" w:type="dxa"/>
            <w:vMerge/>
            <w:tcBorders>
              <w:bottom w:val="single" w:sz="12" w:space="0" w:color="auto"/>
            </w:tcBorders>
            <w:vAlign w:val="center"/>
          </w:tcPr>
          <w:p w:rsidR="003C0EC4" w:rsidRPr="00113553" w:rsidRDefault="003C0EC4" w:rsidP="00BF512D">
            <w:pPr>
              <w:rPr>
                <w:rFonts w:cs="David"/>
                <w:rtl/>
              </w:rPr>
            </w:pPr>
          </w:p>
        </w:tc>
      </w:tr>
      <w:tr w:rsidR="003C0EC4" w:rsidRPr="00113553" w:rsidTr="003C0EC4">
        <w:trPr>
          <w:jc w:val="center"/>
        </w:trPr>
        <w:tc>
          <w:tcPr>
            <w:tcW w:w="901" w:type="dxa"/>
            <w:tcBorders>
              <w:top w:val="single" w:sz="12" w:space="0" w:color="auto"/>
              <w:left w:val="single" w:sz="12" w:space="0" w:color="auto"/>
              <w:bottom w:val="single" w:sz="12" w:space="0" w:color="auto"/>
            </w:tcBorders>
          </w:tcPr>
          <w:p w:rsidR="003C0EC4" w:rsidRPr="00113553" w:rsidRDefault="003C0EC4" w:rsidP="003C0EC4">
            <w:pPr>
              <w:bidi w:val="0"/>
              <w:spacing w:line="360" w:lineRule="auto"/>
              <w:jc w:val="right"/>
              <w:rPr>
                <w:rFonts w:cs="David"/>
                <w:color w:val="000000"/>
                <w:sz w:val="20"/>
                <w:szCs w:val="20"/>
              </w:rPr>
            </w:pPr>
            <w:r w:rsidRPr="00113553">
              <w:rPr>
                <w:rFonts w:cs="David"/>
                <w:color w:val="000000"/>
                <w:sz w:val="20"/>
                <w:szCs w:val="20"/>
              </w:rPr>
              <w:t>100.0%</w:t>
            </w:r>
          </w:p>
        </w:tc>
        <w:tc>
          <w:tcPr>
            <w:tcW w:w="861" w:type="dxa"/>
            <w:tcBorders>
              <w:top w:val="single" w:sz="12" w:space="0" w:color="auto"/>
              <w:bottom w:val="single" w:sz="12" w:space="0" w:color="auto"/>
              <w:right w:val="single" w:sz="12" w:space="0" w:color="auto"/>
            </w:tcBorders>
          </w:tcPr>
          <w:p w:rsidR="003C0EC4" w:rsidRPr="00113553" w:rsidRDefault="003C0EC4" w:rsidP="003C0EC4">
            <w:pPr>
              <w:bidi w:val="0"/>
              <w:spacing w:line="360" w:lineRule="auto"/>
              <w:jc w:val="right"/>
              <w:rPr>
                <w:rFonts w:cs="David"/>
                <w:color w:val="000000"/>
                <w:sz w:val="20"/>
                <w:szCs w:val="20"/>
              </w:rPr>
            </w:pPr>
            <w:r w:rsidRPr="00113553">
              <w:rPr>
                <w:rFonts w:cs="David"/>
                <w:color w:val="000000"/>
                <w:sz w:val="20"/>
                <w:szCs w:val="20"/>
              </w:rPr>
              <w:t>461</w:t>
            </w:r>
          </w:p>
        </w:tc>
        <w:tc>
          <w:tcPr>
            <w:tcW w:w="982" w:type="dxa"/>
            <w:tcBorders>
              <w:top w:val="single" w:sz="12" w:space="0" w:color="auto"/>
              <w:left w:val="single" w:sz="12" w:space="0" w:color="auto"/>
              <w:bottom w:val="single" w:sz="12" w:space="0" w:color="auto"/>
            </w:tcBorders>
          </w:tcPr>
          <w:p w:rsidR="003C0EC4" w:rsidRPr="00113553" w:rsidRDefault="003C0EC4" w:rsidP="003C0EC4">
            <w:pPr>
              <w:bidi w:val="0"/>
              <w:spacing w:line="360" w:lineRule="auto"/>
              <w:jc w:val="right"/>
              <w:rPr>
                <w:rFonts w:cs="David"/>
                <w:color w:val="000000"/>
                <w:sz w:val="20"/>
                <w:szCs w:val="20"/>
              </w:rPr>
            </w:pPr>
            <w:r w:rsidRPr="00113553">
              <w:rPr>
                <w:rFonts w:cs="David"/>
                <w:color w:val="000000"/>
                <w:sz w:val="20"/>
                <w:szCs w:val="20"/>
              </w:rPr>
              <w:t>48.6%</w:t>
            </w:r>
          </w:p>
        </w:tc>
        <w:tc>
          <w:tcPr>
            <w:tcW w:w="864" w:type="dxa"/>
            <w:tcBorders>
              <w:top w:val="single" w:sz="12" w:space="0" w:color="auto"/>
              <w:bottom w:val="single" w:sz="12" w:space="0" w:color="auto"/>
              <w:right w:val="single" w:sz="12" w:space="0" w:color="auto"/>
            </w:tcBorders>
          </w:tcPr>
          <w:p w:rsidR="003C0EC4" w:rsidRPr="00113553" w:rsidRDefault="003C0EC4" w:rsidP="003C0EC4">
            <w:pPr>
              <w:bidi w:val="0"/>
              <w:spacing w:line="360" w:lineRule="auto"/>
              <w:jc w:val="right"/>
              <w:rPr>
                <w:rFonts w:cs="David"/>
                <w:color w:val="000000"/>
                <w:sz w:val="20"/>
                <w:szCs w:val="20"/>
              </w:rPr>
            </w:pPr>
            <w:r w:rsidRPr="00113553">
              <w:rPr>
                <w:rFonts w:cs="David"/>
                <w:color w:val="000000"/>
                <w:sz w:val="20"/>
                <w:szCs w:val="20"/>
              </w:rPr>
              <w:t>224</w:t>
            </w:r>
          </w:p>
        </w:tc>
        <w:tc>
          <w:tcPr>
            <w:tcW w:w="978" w:type="dxa"/>
            <w:tcBorders>
              <w:top w:val="single" w:sz="12" w:space="0" w:color="auto"/>
              <w:left w:val="single" w:sz="12" w:space="0" w:color="auto"/>
              <w:bottom w:val="single" w:sz="12" w:space="0" w:color="auto"/>
            </w:tcBorders>
          </w:tcPr>
          <w:p w:rsidR="003C0EC4" w:rsidRPr="00113553" w:rsidRDefault="003C0EC4" w:rsidP="003C0EC4">
            <w:pPr>
              <w:bidi w:val="0"/>
              <w:spacing w:line="360" w:lineRule="auto"/>
              <w:jc w:val="right"/>
              <w:rPr>
                <w:rFonts w:cs="David"/>
                <w:color w:val="000000"/>
                <w:sz w:val="20"/>
                <w:szCs w:val="20"/>
              </w:rPr>
            </w:pPr>
            <w:r w:rsidRPr="00113553">
              <w:rPr>
                <w:rFonts w:cs="David"/>
                <w:color w:val="000000"/>
                <w:sz w:val="20"/>
                <w:szCs w:val="20"/>
              </w:rPr>
              <w:t>51.4%</w:t>
            </w:r>
          </w:p>
        </w:tc>
        <w:tc>
          <w:tcPr>
            <w:tcW w:w="842" w:type="dxa"/>
            <w:tcBorders>
              <w:top w:val="single" w:sz="12" w:space="0" w:color="auto"/>
              <w:bottom w:val="single" w:sz="12" w:space="0" w:color="auto"/>
              <w:right w:val="single" w:sz="12" w:space="0" w:color="auto"/>
            </w:tcBorders>
          </w:tcPr>
          <w:p w:rsidR="003C0EC4" w:rsidRPr="00113553" w:rsidRDefault="003C0EC4" w:rsidP="003C0EC4">
            <w:pPr>
              <w:bidi w:val="0"/>
              <w:spacing w:line="360" w:lineRule="auto"/>
              <w:jc w:val="right"/>
              <w:rPr>
                <w:rFonts w:cs="David"/>
                <w:color w:val="000000"/>
                <w:sz w:val="20"/>
                <w:szCs w:val="20"/>
              </w:rPr>
            </w:pPr>
            <w:r w:rsidRPr="00113553">
              <w:rPr>
                <w:rFonts w:cs="David"/>
                <w:color w:val="000000"/>
                <w:sz w:val="20"/>
                <w:szCs w:val="20"/>
              </w:rPr>
              <w:t>237</w:t>
            </w:r>
          </w:p>
        </w:tc>
        <w:tc>
          <w:tcPr>
            <w:tcW w:w="3951" w:type="dxa"/>
            <w:gridSpan w:val="2"/>
            <w:tcBorders>
              <w:top w:val="single" w:sz="12" w:space="0" w:color="auto"/>
              <w:left w:val="single" w:sz="12" w:space="0" w:color="auto"/>
              <w:bottom w:val="single" w:sz="12" w:space="0" w:color="auto"/>
            </w:tcBorders>
            <w:vAlign w:val="center"/>
          </w:tcPr>
          <w:p w:rsidR="003C0EC4" w:rsidRPr="00113553" w:rsidRDefault="003C0EC4" w:rsidP="003C0EC4">
            <w:pPr>
              <w:jc w:val="center"/>
              <w:rPr>
                <w:rFonts w:cs="David"/>
                <w:rtl/>
              </w:rPr>
            </w:pPr>
            <w:r w:rsidRPr="00113553">
              <w:rPr>
                <w:rFonts w:cs="David"/>
                <w:b/>
                <w:bCs/>
              </w:rPr>
              <w:t>TOTAL</w:t>
            </w:r>
          </w:p>
        </w:tc>
      </w:tr>
    </w:tbl>
    <w:p w:rsidR="003C0EC4" w:rsidRPr="00113553" w:rsidRDefault="003C0EC4" w:rsidP="003C0EC4">
      <w:pPr>
        <w:spacing w:line="360" w:lineRule="auto"/>
        <w:rPr>
          <w:rFonts w:cs="David" w:hint="cs"/>
          <w:rtl/>
        </w:rPr>
      </w:pPr>
    </w:p>
    <w:p w:rsidR="003C0EC4" w:rsidRPr="00113553" w:rsidRDefault="003C0EC4" w:rsidP="003C0EC4">
      <w:pPr>
        <w:bidi w:val="0"/>
        <w:rPr>
          <w:rFonts w:cs="David"/>
          <w:b/>
          <w:bCs/>
        </w:rPr>
      </w:pPr>
      <w:r w:rsidRPr="00113553">
        <w:rPr>
          <w:rFonts w:cs="David"/>
          <w:b/>
          <w:bCs/>
        </w:rPr>
        <w:br w:type="page"/>
      </w:r>
    </w:p>
    <w:p w:rsidR="003C0EC4" w:rsidRPr="00A84DA4" w:rsidRDefault="003C0EC4" w:rsidP="00A84DA4">
      <w:pPr>
        <w:bidi w:val="0"/>
        <w:spacing w:line="360" w:lineRule="auto"/>
        <w:jc w:val="center"/>
        <w:rPr>
          <w:rFonts w:cs="David"/>
        </w:rPr>
      </w:pPr>
      <w:r w:rsidRPr="00A84DA4">
        <w:rPr>
          <w:rFonts w:cs="David"/>
        </w:rPr>
        <w:lastRenderedPageBreak/>
        <w:t xml:space="preserve">Table 2: Differences between </w:t>
      </w:r>
      <w:r w:rsidR="00A84DA4">
        <w:rPr>
          <w:rFonts w:cs="David"/>
        </w:rPr>
        <w:t>S</w:t>
      </w:r>
      <w:r w:rsidR="00A84DA4" w:rsidRPr="00A84DA4">
        <w:rPr>
          <w:rFonts w:cs="David"/>
        </w:rPr>
        <w:t xml:space="preserve">tudents </w:t>
      </w:r>
      <w:r w:rsidRPr="00A84DA4">
        <w:rPr>
          <w:rFonts w:cs="David"/>
        </w:rPr>
        <w:t>by Academic year on</w:t>
      </w:r>
      <w:r w:rsidR="00371A2B" w:rsidRPr="00A84DA4">
        <w:rPr>
          <w:rFonts w:cs="David"/>
        </w:rPr>
        <w:t xml:space="preserve"> </w:t>
      </w:r>
      <w:r w:rsidRPr="00A84DA4">
        <w:rPr>
          <w:rFonts w:cs="David"/>
        </w:rPr>
        <w:t xml:space="preserve">Intensity of </w:t>
      </w:r>
      <w:r w:rsidR="00A84DA4">
        <w:rPr>
          <w:rFonts w:cs="David"/>
        </w:rPr>
        <w:t>I</w:t>
      </w:r>
      <w:r w:rsidR="00A84DA4" w:rsidRPr="00A84DA4">
        <w:rPr>
          <w:rFonts w:cs="David"/>
        </w:rPr>
        <w:t>nteraction</w:t>
      </w:r>
    </w:p>
    <w:tbl>
      <w:tblPr>
        <w:bidiVisual/>
        <w:tblW w:w="11220" w:type="dxa"/>
        <w:jc w:val="center"/>
        <w:tblInd w:w="5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370"/>
        <w:gridCol w:w="851"/>
        <w:gridCol w:w="917"/>
        <w:gridCol w:w="236"/>
        <w:gridCol w:w="851"/>
        <w:gridCol w:w="917"/>
        <w:gridCol w:w="236"/>
        <w:gridCol w:w="803"/>
        <w:gridCol w:w="152"/>
        <w:gridCol w:w="890"/>
        <w:gridCol w:w="3035"/>
        <w:gridCol w:w="686"/>
      </w:tblGrid>
      <w:tr w:rsidR="003C0EC4" w:rsidRPr="00113553" w:rsidTr="003C0EC4">
        <w:trPr>
          <w:trHeight w:val="351"/>
          <w:jc w:val="center"/>
        </w:trPr>
        <w:tc>
          <w:tcPr>
            <w:tcW w:w="1276" w:type="dxa"/>
            <w:tcBorders>
              <w:top w:val="single" w:sz="8" w:space="0" w:color="auto"/>
              <w:left w:val="nil"/>
              <w:bottom w:val="nil"/>
              <w:right w:val="nil"/>
            </w:tcBorders>
          </w:tcPr>
          <w:p w:rsidR="003C0EC4" w:rsidRPr="00113553" w:rsidRDefault="003C0EC4" w:rsidP="003C0EC4">
            <w:pPr>
              <w:spacing w:line="360" w:lineRule="auto"/>
              <w:rPr>
                <w:rFonts w:cs="David"/>
                <w:rtl/>
              </w:rPr>
            </w:pPr>
          </w:p>
        </w:tc>
        <w:tc>
          <w:tcPr>
            <w:tcW w:w="370" w:type="dxa"/>
            <w:tcBorders>
              <w:top w:val="single" w:sz="8" w:space="0" w:color="auto"/>
              <w:left w:val="nil"/>
              <w:bottom w:val="nil"/>
              <w:right w:val="nil"/>
            </w:tcBorders>
          </w:tcPr>
          <w:p w:rsidR="003C0EC4" w:rsidRPr="00113553" w:rsidRDefault="003C0EC4" w:rsidP="003C0EC4">
            <w:pPr>
              <w:spacing w:line="360" w:lineRule="auto"/>
              <w:rPr>
                <w:rFonts w:cs="David"/>
                <w:rtl/>
              </w:rPr>
            </w:pPr>
          </w:p>
        </w:tc>
        <w:tc>
          <w:tcPr>
            <w:tcW w:w="1768" w:type="dxa"/>
            <w:gridSpan w:val="2"/>
            <w:tcBorders>
              <w:top w:val="single" w:sz="8" w:space="0" w:color="auto"/>
              <w:left w:val="nil"/>
              <w:bottom w:val="nil"/>
              <w:right w:val="nil"/>
            </w:tcBorders>
          </w:tcPr>
          <w:p w:rsidR="003C0EC4" w:rsidRPr="00113553" w:rsidRDefault="003C0EC4" w:rsidP="003C0EC4">
            <w:pPr>
              <w:bidi w:val="0"/>
              <w:jc w:val="center"/>
              <w:rPr>
                <w:rFonts w:cs="David"/>
                <w:rtl/>
              </w:rPr>
            </w:pPr>
            <w:r w:rsidRPr="00113553">
              <w:rPr>
                <w:color w:val="000000"/>
              </w:rPr>
              <w:t xml:space="preserve">Second year </w:t>
            </w:r>
            <w:r w:rsidRPr="00113553">
              <w:rPr>
                <w:color w:val="000000"/>
                <w:rtl/>
              </w:rPr>
              <w:t>&amp;</w:t>
            </w:r>
            <w:r w:rsidRPr="00113553">
              <w:rPr>
                <w:color w:val="000000"/>
              </w:rPr>
              <w:t xml:space="preserve"> beyond</w:t>
            </w:r>
          </w:p>
        </w:tc>
        <w:tc>
          <w:tcPr>
            <w:tcW w:w="236" w:type="dxa"/>
            <w:tcBorders>
              <w:top w:val="single" w:sz="8" w:space="0" w:color="auto"/>
              <w:left w:val="nil"/>
              <w:bottom w:val="nil"/>
              <w:right w:val="nil"/>
            </w:tcBorders>
          </w:tcPr>
          <w:p w:rsidR="003C0EC4" w:rsidRPr="00113553" w:rsidRDefault="003C0EC4" w:rsidP="003C0EC4">
            <w:pPr>
              <w:jc w:val="center"/>
              <w:rPr>
                <w:rFonts w:cs="David"/>
                <w:rtl/>
              </w:rPr>
            </w:pPr>
          </w:p>
        </w:tc>
        <w:tc>
          <w:tcPr>
            <w:tcW w:w="1768" w:type="dxa"/>
            <w:gridSpan w:val="2"/>
            <w:tcBorders>
              <w:top w:val="single" w:sz="8" w:space="0" w:color="auto"/>
              <w:left w:val="nil"/>
              <w:bottom w:val="nil"/>
              <w:right w:val="nil"/>
            </w:tcBorders>
          </w:tcPr>
          <w:p w:rsidR="003C0EC4" w:rsidRPr="00113553" w:rsidRDefault="003C0EC4" w:rsidP="003C0EC4">
            <w:pPr>
              <w:jc w:val="center"/>
              <w:rPr>
                <w:rFonts w:cs="David"/>
                <w:rtl/>
              </w:rPr>
            </w:pPr>
            <w:r w:rsidRPr="00113553">
              <w:rPr>
                <w:color w:val="000000"/>
              </w:rPr>
              <w:t>End of 1</w:t>
            </w:r>
            <w:r w:rsidRPr="00113553">
              <w:rPr>
                <w:vertAlign w:val="superscript"/>
              </w:rPr>
              <w:t>st</w:t>
            </w:r>
            <w:r w:rsidRPr="00113553">
              <w:t xml:space="preserve"> year</w:t>
            </w:r>
          </w:p>
        </w:tc>
        <w:tc>
          <w:tcPr>
            <w:tcW w:w="236" w:type="dxa"/>
            <w:tcBorders>
              <w:top w:val="single" w:sz="8" w:space="0" w:color="auto"/>
              <w:left w:val="nil"/>
              <w:bottom w:val="nil"/>
              <w:right w:val="nil"/>
            </w:tcBorders>
          </w:tcPr>
          <w:p w:rsidR="003C0EC4" w:rsidRPr="00113553" w:rsidRDefault="003C0EC4" w:rsidP="003C0EC4">
            <w:pPr>
              <w:jc w:val="center"/>
              <w:rPr>
                <w:rFonts w:cs="David"/>
                <w:rtl/>
              </w:rPr>
            </w:pPr>
          </w:p>
        </w:tc>
        <w:tc>
          <w:tcPr>
            <w:tcW w:w="1845" w:type="dxa"/>
            <w:gridSpan w:val="3"/>
            <w:tcBorders>
              <w:top w:val="single" w:sz="8" w:space="0" w:color="auto"/>
              <w:left w:val="nil"/>
              <w:bottom w:val="nil"/>
              <w:right w:val="nil"/>
            </w:tcBorders>
          </w:tcPr>
          <w:p w:rsidR="003C0EC4" w:rsidRPr="00113553" w:rsidRDefault="003C0EC4" w:rsidP="003C0EC4">
            <w:pPr>
              <w:jc w:val="center"/>
              <w:rPr>
                <w:rFonts w:cs="David"/>
                <w:rtl/>
              </w:rPr>
            </w:pPr>
            <w:r w:rsidRPr="00113553">
              <w:rPr>
                <w:color w:val="000000"/>
              </w:rPr>
              <w:t>Beginning of 1</w:t>
            </w:r>
            <w:r w:rsidRPr="00113553">
              <w:rPr>
                <w:vertAlign w:val="superscript"/>
              </w:rPr>
              <w:t>st</w:t>
            </w:r>
            <w:r w:rsidRPr="00113553">
              <w:t xml:space="preserve"> year</w:t>
            </w:r>
          </w:p>
        </w:tc>
        <w:tc>
          <w:tcPr>
            <w:tcW w:w="3721" w:type="dxa"/>
            <w:gridSpan w:val="2"/>
            <w:tcBorders>
              <w:top w:val="single" w:sz="8" w:space="0" w:color="auto"/>
              <w:left w:val="nil"/>
              <w:bottom w:val="nil"/>
              <w:right w:val="nil"/>
            </w:tcBorders>
          </w:tcPr>
          <w:p w:rsidR="003C0EC4" w:rsidRPr="00113553" w:rsidRDefault="003C0EC4" w:rsidP="003C0EC4">
            <w:pPr>
              <w:spacing w:line="360" w:lineRule="auto"/>
              <w:rPr>
                <w:rFonts w:cs="David" w:hint="cs"/>
                <w:rtl/>
              </w:rPr>
            </w:pPr>
          </w:p>
        </w:tc>
      </w:tr>
      <w:tr w:rsidR="003C0EC4" w:rsidRPr="00113553" w:rsidTr="003C0EC4">
        <w:trPr>
          <w:trHeight w:val="427"/>
          <w:jc w:val="center"/>
        </w:trPr>
        <w:tc>
          <w:tcPr>
            <w:tcW w:w="1276" w:type="dxa"/>
            <w:tcBorders>
              <w:top w:val="nil"/>
              <w:left w:val="nil"/>
              <w:bottom w:val="nil"/>
              <w:right w:val="nil"/>
            </w:tcBorders>
          </w:tcPr>
          <w:p w:rsidR="003C0EC4" w:rsidRPr="00113553" w:rsidRDefault="003C0EC4" w:rsidP="003C0EC4">
            <w:pPr>
              <w:spacing w:line="360" w:lineRule="auto"/>
              <w:rPr>
                <w:rFonts w:cs="David"/>
                <w:rtl/>
              </w:rPr>
            </w:pPr>
          </w:p>
        </w:tc>
        <w:tc>
          <w:tcPr>
            <w:tcW w:w="370" w:type="dxa"/>
            <w:tcBorders>
              <w:top w:val="nil"/>
              <w:left w:val="nil"/>
              <w:bottom w:val="nil"/>
              <w:right w:val="nil"/>
            </w:tcBorders>
          </w:tcPr>
          <w:p w:rsidR="003C0EC4" w:rsidRPr="00113553" w:rsidRDefault="003C0EC4" w:rsidP="003C0EC4">
            <w:pPr>
              <w:spacing w:line="360" w:lineRule="auto"/>
              <w:rPr>
                <w:rFonts w:cs="David"/>
                <w:rtl/>
              </w:rPr>
            </w:pPr>
          </w:p>
        </w:tc>
        <w:tc>
          <w:tcPr>
            <w:tcW w:w="1768" w:type="dxa"/>
            <w:gridSpan w:val="2"/>
            <w:tcBorders>
              <w:top w:val="nil"/>
              <w:left w:val="nil"/>
              <w:right w:val="nil"/>
            </w:tcBorders>
            <w:vAlign w:val="center"/>
          </w:tcPr>
          <w:p w:rsidR="003C0EC4" w:rsidRPr="00113553" w:rsidRDefault="003C0EC4" w:rsidP="003C0EC4">
            <w:pPr>
              <w:spacing w:line="360" w:lineRule="auto"/>
              <w:jc w:val="center"/>
              <w:rPr>
                <w:rFonts w:cs="David"/>
                <w:rtl/>
              </w:rPr>
            </w:pPr>
            <w:r w:rsidRPr="00113553">
              <w:rPr>
                <w:rFonts w:cs="David"/>
              </w:rPr>
              <w:t>(n=130)</w:t>
            </w:r>
          </w:p>
        </w:tc>
        <w:tc>
          <w:tcPr>
            <w:tcW w:w="236" w:type="dxa"/>
            <w:tcBorders>
              <w:top w:val="nil"/>
              <w:left w:val="nil"/>
              <w:bottom w:val="nil"/>
              <w:right w:val="nil"/>
            </w:tcBorders>
            <w:vAlign w:val="center"/>
          </w:tcPr>
          <w:p w:rsidR="003C0EC4" w:rsidRPr="00113553" w:rsidRDefault="003C0EC4" w:rsidP="003C0EC4">
            <w:pPr>
              <w:spacing w:line="360" w:lineRule="auto"/>
              <w:jc w:val="center"/>
              <w:rPr>
                <w:rFonts w:cs="David"/>
                <w:rtl/>
              </w:rPr>
            </w:pPr>
          </w:p>
        </w:tc>
        <w:tc>
          <w:tcPr>
            <w:tcW w:w="1768" w:type="dxa"/>
            <w:gridSpan w:val="2"/>
            <w:tcBorders>
              <w:top w:val="nil"/>
              <w:left w:val="nil"/>
              <w:right w:val="nil"/>
            </w:tcBorders>
            <w:vAlign w:val="center"/>
          </w:tcPr>
          <w:p w:rsidR="003C0EC4" w:rsidRPr="00113553" w:rsidRDefault="003C0EC4" w:rsidP="003C0EC4">
            <w:pPr>
              <w:spacing w:line="360" w:lineRule="auto"/>
              <w:jc w:val="center"/>
              <w:rPr>
                <w:rFonts w:cs="David"/>
              </w:rPr>
            </w:pPr>
            <w:r w:rsidRPr="00113553">
              <w:rPr>
                <w:rFonts w:cs="David"/>
              </w:rPr>
              <w:t>(n=183)</w:t>
            </w:r>
          </w:p>
        </w:tc>
        <w:tc>
          <w:tcPr>
            <w:tcW w:w="236" w:type="dxa"/>
            <w:tcBorders>
              <w:top w:val="nil"/>
              <w:left w:val="nil"/>
              <w:bottom w:val="nil"/>
              <w:right w:val="nil"/>
            </w:tcBorders>
          </w:tcPr>
          <w:p w:rsidR="003C0EC4" w:rsidRPr="00113553" w:rsidRDefault="003C0EC4" w:rsidP="003C0EC4">
            <w:pPr>
              <w:spacing w:line="360" w:lineRule="auto"/>
              <w:jc w:val="center"/>
              <w:rPr>
                <w:rFonts w:cs="David"/>
                <w:rtl/>
              </w:rPr>
            </w:pPr>
          </w:p>
        </w:tc>
        <w:tc>
          <w:tcPr>
            <w:tcW w:w="1845" w:type="dxa"/>
            <w:gridSpan w:val="3"/>
            <w:tcBorders>
              <w:top w:val="nil"/>
              <w:left w:val="nil"/>
              <w:bottom w:val="nil"/>
              <w:right w:val="nil"/>
            </w:tcBorders>
          </w:tcPr>
          <w:p w:rsidR="003C0EC4" w:rsidRPr="00113553" w:rsidRDefault="003C0EC4" w:rsidP="003C0EC4">
            <w:pPr>
              <w:spacing w:line="360" w:lineRule="auto"/>
              <w:jc w:val="center"/>
              <w:rPr>
                <w:rFonts w:cs="David" w:hint="cs"/>
                <w:rtl/>
              </w:rPr>
            </w:pPr>
            <w:r w:rsidRPr="00113553">
              <w:rPr>
                <w:rFonts w:cs="David"/>
              </w:rPr>
              <w:t>(n=112)</w:t>
            </w:r>
          </w:p>
        </w:tc>
        <w:tc>
          <w:tcPr>
            <w:tcW w:w="3721" w:type="dxa"/>
            <w:gridSpan w:val="2"/>
            <w:tcBorders>
              <w:top w:val="nil"/>
              <w:left w:val="nil"/>
              <w:bottom w:val="nil"/>
              <w:right w:val="nil"/>
            </w:tcBorders>
          </w:tcPr>
          <w:p w:rsidR="003C0EC4" w:rsidRPr="00113553" w:rsidRDefault="003C0EC4" w:rsidP="003C0EC4">
            <w:pPr>
              <w:spacing w:line="360" w:lineRule="auto"/>
              <w:rPr>
                <w:rFonts w:cs="David"/>
                <w:rtl/>
              </w:rPr>
            </w:pPr>
          </w:p>
        </w:tc>
      </w:tr>
      <w:tr w:rsidR="003C0EC4" w:rsidRPr="00113553" w:rsidTr="003C0EC4">
        <w:trPr>
          <w:trHeight w:val="387"/>
          <w:jc w:val="center"/>
        </w:trPr>
        <w:tc>
          <w:tcPr>
            <w:tcW w:w="1276" w:type="dxa"/>
            <w:tcBorders>
              <w:top w:val="nil"/>
              <w:left w:val="nil"/>
              <w:bottom w:val="single" w:sz="8" w:space="0" w:color="auto"/>
              <w:right w:val="nil"/>
            </w:tcBorders>
          </w:tcPr>
          <w:p w:rsidR="003C0EC4" w:rsidRPr="00113553" w:rsidRDefault="003C0EC4" w:rsidP="003C0EC4">
            <w:pPr>
              <w:spacing w:line="360" w:lineRule="auto"/>
              <w:jc w:val="right"/>
              <w:rPr>
                <w:rFonts w:cs="David"/>
              </w:rPr>
            </w:pPr>
            <w:r w:rsidRPr="00113553">
              <w:rPr>
                <w:rFonts w:cs="David"/>
              </w:rPr>
              <w:t xml:space="preserve">    f </w:t>
            </w:r>
          </w:p>
        </w:tc>
        <w:tc>
          <w:tcPr>
            <w:tcW w:w="370" w:type="dxa"/>
            <w:tcBorders>
              <w:top w:val="nil"/>
              <w:left w:val="nil"/>
              <w:bottom w:val="single" w:sz="8" w:space="0" w:color="auto"/>
              <w:right w:val="nil"/>
            </w:tcBorders>
          </w:tcPr>
          <w:p w:rsidR="003C0EC4" w:rsidRPr="00113553" w:rsidRDefault="003C0EC4" w:rsidP="003C0EC4">
            <w:pPr>
              <w:spacing w:line="360" w:lineRule="auto"/>
              <w:rPr>
                <w:rFonts w:cs="David"/>
                <w:rtl/>
              </w:rPr>
            </w:pPr>
          </w:p>
        </w:tc>
        <w:tc>
          <w:tcPr>
            <w:tcW w:w="851" w:type="dxa"/>
            <w:tcBorders>
              <w:top w:val="nil"/>
              <w:left w:val="nil"/>
              <w:bottom w:val="single" w:sz="8" w:space="0" w:color="auto"/>
              <w:right w:val="nil"/>
            </w:tcBorders>
          </w:tcPr>
          <w:p w:rsidR="003C0EC4" w:rsidRPr="00113553" w:rsidRDefault="003C0EC4" w:rsidP="003C0EC4">
            <w:pPr>
              <w:spacing w:line="360" w:lineRule="auto"/>
              <w:jc w:val="center"/>
              <w:rPr>
                <w:rFonts w:cs="David"/>
                <w:sz w:val="20"/>
                <w:szCs w:val="20"/>
                <w:rtl/>
              </w:rPr>
            </w:pPr>
            <w:r w:rsidRPr="00113553">
              <w:rPr>
                <w:rFonts w:cs="David"/>
                <w:sz w:val="20"/>
                <w:szCs w:val="20"/>
              </w:rPr>
              <w:t>S.D</w:t>
            </w:r>
          </w:p>
        </w:tc>
        <w:tc>
          <w:tcPr>
            <w:tcW w:w="917" w:type="dxa"/>
            <w:tcBorders>
              <w:top w:val="nil"/>
              <w:left w:val="nil"/>
              <w:bottom w:val="single" w:sz="8" w:space="0" w:color="auto"/>
              <w:right w:val="nil"/>
            </w:tcBorders>
          </w:tcPr>
          <w:p w:rsidR="003C0EC4" w:rsidRPr="00113553" w:rsidRDefault="003C0EC4" w:rsidP="003C0EC4">
            <w:pPr>
              <w:spacing w:line="360" w:lineRule="auto"/>
              <w:jc w:val="center"/>
              <w:rPr>
                <w:rFonts w:cs="David"/>
                <w:sz w:val="20"/>
                <w:szCs w:val="20"/>
                <w:rtl/>
              </w:rPr>
            </w:pPr>
            <w:r w:rsidRPr="00113553">
              <w:rPr>
                <w:rFonts w:cs="David"/>
                <w:sz w:val="20"/>
                <w:szCs w:val="20"/>
              </w:rPr>
              <w:t>M</w:t>
            </w:r>
          </w:p>
        </w:tc>
        <w:tc>
          <w:tcPr>
            <w:tcW w:w="236" w:type="dxa"/>
            <w:tcBorders>
              <w:top w:val="nil"/>
              <w:left w:val="nil"/>
              <w:bottom w:val="single" w:sz="8" w:space="0" w:color="auto"/>
              <w:right w:val="nil"/>
            </w:tcBorders>
          </w:tcPr>
          <w:p w:rsidR="003C0EC4" w:rsidRPr="00113553" w:rsidRDefault="003C0EC4" w:rsidP="003C0EC4">
            <w:pPr>
              <w:spacing w:line="360" w:lineRule="auto"/>
              <w:rPr>
                <w:rFonts w:cs="David"/>
                <w:sz w:val="20"/>
                <w:szCs w:val="20"/>
                <w:rtl/>
              </w:rPr>
            </w:pPr>
          </w:p>
        </w:tc>
        <w:tc>
          <w:tcPr>
            <w:tcW w:w="851" w:type="dxa"/>
            <w:tcBorders>
              <w:top w:val="nil"/>
              <w:left w:val="nil"/>
              <w:bottom w:val="single" w:sz="8" w:space="0" w:color="auto"/>
              <w:right w:val="nil"/>
            </w:tcBorders>
          </w:tcPr>
          <w:p w:rsidR="003C0EC4" w:rsidRPr="00113553" w:rsidRDefault="003C0EC4" w:rsidP="003C0EC4">
            <w:pPr>
              <w:spacing w:line="360" w:lineRule="auto"/>
              <w:jc w:val="center"/>
              <w:rPr>
                <w:rFonts w:cs="David"/>
                <w:sz w:val="20"/>
                <w:szCs w:val="20"/>
                <w:rtl/>
              </w:rPr>
            </w:pPr>
            <w:r w:rsidRPr="00113553">
              <w:rPr>
                <w:rFonts w:cs="David"/>
                <w:sz w:val="20"/>
                <w:szCs w:val="20"/>
              </w:rPr>
              <w:t>S.D</w:t>
            </w:r>
          </w:p>
        </w:tc>
        <w:tc>
          <w:tcPr>
            <w:tcW w:w="917" w:type="dxa"/>
            <w:tcBorders>
              <w:left w:val="nil"/>
              <w:bottom w:val="single" w:sz="8" w:space="0" w:color="auto"/>
              <w:right w:val="nil"/>
            </w:tcBorders>
          </w:tcPr>
          <w:p w:rsidR="003C0EC4" w:rsidRPr="00113553" w:rsidRDefault="003C0EC4" w:rsidP="003C0EC4">
            <w:pPr>
              <w:spacing w:line="360" w:lineRule="auto"/>
              <w:jc w:val="center"/>
              <w:rPr>
                <w:rFonts w:cs="David"/>
                <w:sz w:val="20"/>
                <w:szCs w:val="20"/>
                <w:rtl/>
              </w:rPr>
            </w:pPr>
            <w:r w:rsidRPr="00113553">
              <w:rPr>
                <w:rFonts w:cs="David"/>
                <w:sz w:val="20"/>
                <w:szCs w:val="20"/>
              </w:rPr>
              <w:t>M</w:t>
            </w:r>
          </w:p>
        </w:tc>
        <w:tc>
          <w:tcPr>
            <w:tcW w:w="236" w:type="dxa"/>
            <w:tcBorders>
              <w:top w:val="nil"/>
              <w:left w:val="nil"/>
              <w:bottom w:val="single" w:sz="8" w:space="0" w:color="auto"/>
              <w:right w:val="nil"/>
            </w:tcBorders>
          </w:tcPr>
          <w:p w:rsidR="003C0EC4" w:rsidRPr="00113553" w:rsidRDefault="003C0EC4" w:rsidP="003C0EC4">
            <w:pPr>
              <w:spacing w:line="360" w:lineRule="auto"/>
              <w:rPr>
                <w:rFonts w:cs="David"/>
                <w:sz w:val="20"/>
                <w:szCs w:val="20"/>
                <w:rtl/>
              </w:rPr>
            </w:pPr>
          </w:p>
        </w:tc>
        <w:tc>
          <w:tcPr>
            <w:tcW w:w="955" w:type="dxa"/>
            <w:gridSpan w:val="2"/>
            <w:tcBorders>
              <w:top w:val="single" w:sz="4" w:space="0" w:color="auto"/>
              <w:left w:val="nil"/>
              <w:bottom w:val="single" w:sz="8" w:space="0" w:color="auto"/>
              <w:right w:val="nil"/>
            </w:tcBorders>
          </w:tcPr>
          <w:p w:rsidR="003C0EC4" w:rsidRPr="00113553" w:rsidRDefault="003C0EC4" w:rsidP="003C0EC4">
            <w:pPr>
              <w:spacing w:line="360" w:lineRule="auto"/>
              <w:jc w:val="center"/>
              <w:rPr>
                <w:rFonts w:cs="David"/>
                <w:sz w:val="20"/>
                <w:szCs w:val="20"/>
                <w:rtl/>
              </w:rPr>
            </w:pPr>
            <w:r w:rsidRPr="00113553">
              <w:rPr>
                <w:rFonts w:cs="David"/>
                <w:sz w:val="20"/>
                <w:szCs w:val="20"/>
              </w:rPr>
              <w:t>S.D</w:t>
            </w:r>
          </w:p>
        </w:tc>
        <w:tc>
          <w:tcPr>
            <w:tcW w:w="890" w:type="dxa"/>
            <w:tcBorders>
              <w:top w:val="single" w:sz="4" w:space="0" w:color="auto"/>
              <w:left w:val="nil"/>
              <w:bottom w:val="single" w:sz="8" w:space="0" w:color="auto"/>
              <w:right w:val="nil"/>
            </w:tcBorders>
          </w:tcPr>
          <w:p w:rsidR="003C0EC4" w:rsidRPr="00113553" w:rsidRDefault="003C0EC4" w:rsidP="003C0EC4">
            <w:pPr>
              <w:spacing w:line="360" w:lineRule="auto"/>
              <w:jc w:val="center"/>
              <w:rPr>
                <w:rFonts w:cs="David"/>
                <w:sz w:val="20"/>
                <w:szCs w:val="20"/>
                <w:rtl/>
              </w:rPr>
            </w:pPr>
            <w:r w:rsidRPr="00113553">
              <w:rPr>
                <w:rFonts w:cs="David"/>
                <w:sz w:val="20"/>
                <w:szCs w:val="20"/>
              </w:rPr>
              <w:t>M</w:t>
            </w:r>
          </w:p>
        </w:tc>
        <w:tc>
          <w:tcPr>
            <w:tcW w:w="3721" w:type="dxa"/>
            <w:gridSpan w:val="2"/>
            <w:tcBorders>
              <w:top w:val="nil"/>
              <w:left w:val="nil"/>
              <w:bottom w:val="single" w:sz="8" w:space="0" w:color="auto"/>
              <w:right w:val="nil"/>
            </w:tcBorders>
          </w:tcPr>
          <w:p w:rsidR="003C0EC4" w:rsidRPr="00113553" w:rsidRDefault="003C0EC4" w:rsidP="003C0EC4">
            <w:pPr>
              <w:spacing w:line="360" w:lineRule="auto"/>
              <w:rPr>
                <w:rFonts w:cs="David"/>
                <w:rtl/>
              </w:rPr>
            </w:pPr>
          </w:p>
        </w:tc>
      </w:tr>
      <w:tr w:rsidR="003C0EC4" w:rsidRPr="00113553" w:rsidTr="003C0EC4">
        <w:trPr>
          <w:jc w:val="center"/>
        </w:trPr>
        <w:tc>
          <w:tcPr>
            <w:tcW w:w="1276" w:type="dxa"/>
            <w:tcBorders>
              <w:top w:val="nil"/>
              <w:left w:val="nil"/>
              <w:bottom w:val="nil"/>
              <w:right w:val="nil"/>
            </w:tcBorders>
          </w:tcPr>
          <w:p w:rsidR="003C0EC4" w:rsidRPr="00113553" w:rsidRDefault="003C0EC4" w:rsidP="003C0EC4">
            <w:pPr>
              <w:bidi w:val="0"/>
              <w:rPr>
                <w:color w:val="000000"/>
                <w:sz w:val="20"/>
                <w:szCs w:val="20"/>
              </w:rPr>
            </w:pPr>
            <w:r w:rsidRPr="00113553">
              <w:rPr>
                <w:color w:val="000000"/>
                <w:sz w:val="20"/>
                <w:szCs w:val="20"/>
              </w:rPr>
              <w:t>20.45 ***</w:t>
            </w:r>
          </w:p>
        </w:tc>
        <w:tc>
          <w:tcPr>
            <w:tcW w:w="370" w:type="dxa"/>
            <w:tcBorders>
              <w:top w:val="nil"/>
              <w:left w:val="nil"/>
              <w:bottom w:val="nil"/>
              <w:right w:val="nil"/>
            </w:tcBorders>
          </w:tcPr>
          <w:p w:rsidR="003C0EC4" w:rsidRPr="00113553" w:rsidRDefault="003C0EC4" w:rsidP="003C0EC4">
            <w:pPr>
              <w:spacing w:line="360" w:lineRule="auto"/>
              <w:jc w:val="center"/>
              <w:rPr>
                <w:rFonts w:cs="David"/>
                <w:sz w:val="20"/>
                <w:szCs w:val="20"/>
                <w:rtl/>
              </w:rPr>
            </w:pPr>
          </w:p>
        </w:tc>
        <w:tc>
          <w:tcPr>
            <w:tcW w:w="851" w:type="dxa"/>
            <w:tcBorders>
              <w:top w:val="nil"/>
              <w:left w:val="nil"/>
              <w:bottom w:val="nil"/>
              <w:right w:val="nil"/>
            </w:tcBorders>
          </w:tcPr>
          <w:p w:rsidR="003C0EC4" w:rsidRPr="00113553" w:rsidRDefault="003C0EC4" w:rsidP="003C0EC4">
            <w:pPr>
              <w:bidi w:val="0"/>
              <w:jc w:val="center"/>
              <w:rPr>
                <w:color w:val="000000"/>
                <w:sz w:val="20"/>
                <w:szCs w:val="20"/>
              </w:rPr>
            </w:pPr>
            <w:r w:rsidRPr="00113553">
              <w:rPr>
                <w:color w:val="000000"/>
                <w:sz w:val="20"/>
                <w:szCs w:val="20"/>
              </w:rPr>
              <w:t>1.36</w:t>
            </w:r>
          </w:p>
        </w:tc>
        <w:tc>
          <w:tcPr>
            <w:tcW w:w="917" w:type="dxa"/>
            <w:tcBorders>
              <w:top w:val="nil"/>
              <w:left w:val="nil"/>
              <w:bottom w:val="nil"/>
              <w:right w:val="nil"/>
            </w:tcBorders>
          </w:tcPr>
          <w:p w:rsidR="003C0EC4" w:rsidRPr="00113553" w:rsidRDefault="003C0EC4" w:rsidP="003C0EC4">
            <w:pPr>
              <w:bidi w:val="0"/>
              <w:jc w:val="center"/>
              <w:rPr>
                <w:color w:val="000000"/>
                <w:sz w:val="20"/>
                <w:szCs w:val="20"/>
              </w:rPr>
            </w:pPr>
            <w:r w:rsidRPr="00113553">
              <w:rPr>
                <w:color w:val="000000"/>
                <w:sz w:val="20"/>
                <w:szCs w:val="20"/>
              </w:rPr>
              <w:t>4.35</w:t>
            </w:r>
          </w:p>
        </w:tc>
        <w:tc>
          <w:tcPr>
            <w:tcW w:w="236" w:type="dxa"/>
            <w:tcBorders>
              <w:top w:val="nil"/>
              <w:left w:val="nil"/>
              <w:bottom w:val="nil"/>
              <w:right w:val="nil"/>
            </w:tcBorders>
            <w:vAlign w:val="center"/>
          </w:tcPr>
          <w:p w:rsidR="003C0EC4" w:rsidRPr="00113553" w:rsidRDefault="003C0EC4" w:rsidP="003C0EC4">
            <w:pPr>
              <w:bidi w:val="0"/>
              <w:jc w:val="center"/>
              <w:rPr>
                <w:rFonts w:cs="David"/>
                <w:sz w:val="20"/>
                <w:szCs w:val="20"/>
              </w:rPr>
            </w:pPr>
          </w:p>
        </w:tc>
        <w:tc>
          <w:tcPr>
            <w:tcW w:w="851" w:type="dxa"/>
            <w:tcBorders>
              <w:top w:val="nil"/>
              <w:left w:val="nil"/>
              <w:bottom w:val="nil"/>
              <w:right w:val="nil"/>
            </w:tcBorders>
          </w:tcPr>
          <w:p w:rsidR="003C0EC4" w:rsidRPr="00113553" w:rsidRDefault="003C0EC4" w:rsidP="003C0EC4">
            <w:pPr>
              <w:bidi w:val="0"/>
              <w:jc w:val="center"/>
              <w:rPr>
                <w:color w:val="000000"/>
                <w:sz w:val="20"/>
                <w:szCs w:val="20"/>
              </w:rPr>
            </w:pPr>
            <w:r w:rsidRPr="00113553">
              <w:rPr>
                <w:color w:val="000000"/>
                <w:sz w:val="20"/>
                <w:szCs w:val="20"/>
              </w:rPr>
              <w:t>1.40</w:t>
            </w:r>
          </w:p>
        </w:tc>
        <w:tc>
          <w:tcPr>
            <w:tcW w:w="917" w:type="dxa"/>
            <w:tcBorders>
              <w:top w:val="nil"/>
              <w:left w:val="nil"/>
              <w:bottom w:val="nil"/>
              <w:right w:val="nil"/>
            </w:tcBorders>
          </w:tcPr>
          <w:p w:rsidR="003C0EC4" w:rsidRPr="00113553" w:rsidRDefault="003C0EC4" w:rsidP="003C0EC4">
            <w:pPr>
              <w:bidi w:val="0"/>
              <w:jc w:val="center"/>
              <w:rPr>
                <w:color w:val="000000"/>
                <w:sz w:val="20"/>
                <w:szCs w:val="20"/>
              </w:rPr>
            </w:pPr>
            <w:r w:rsidRPr="00113553">
              <w:rPr>
                <w:color w:val="000000"/>
                <w:sz w:val="20"/>
                <w:szCs w:val="20"/>
              </w:rPr>
              <w:t>4.17</w:t>
            </w:r>
          </w:p>
        </w:tc>
        <w:tc>
          <w:tcPr>
            <w:tcW w:w="236" w:type="dxa"/>
            <w:tcBorders>
              <w:top w:val="nil"/>
              <w:left w:val="nil"/>
              <w:bottom w:val="nil"/>
              <w:right w:val="nil"/>
            </w:tcBorders>
          </w:tcPr>
          <w:p w:rsidR="003C0EC4" w:rsidRPr="00113553" w:rsidRDefault="003C0EC4" w:rsidP="003C0EC4">
            <w:pPr>
              <w:spacing w:line="360" w:lineRule="auto"/>
              <w:jc w:val="center"/>
              <w:rPr>
                <w:rFonts w:cs="David"/>
                <w:sz w:val="20"/>
                <w:szCs w:val="20"/>
                <w:rtl/>
              </w:rPr>
            </w:pPr>
          </w:p>
        </w:tc>
        <w:tc>
          <w:tcPr>
            <w:tcW w:w="803" w:type="dxa"/>
            <w:tcBorders>
              <w:top w:val="nil"/>
              <w:left w:val="nil"/>
              <w:bottom w:val="nil"/>
              <w:right w:val="nil"/>
            </w:tcBorders>
          </w:tcPr>
          <w:p w:rsidR="003C0EC4" w:rsidRPr="00113553" w:rsidRDefault="003C0EC4" w:rsidP="003C0EC4">
            <w:pPr>
              <w:bidi w:val="0"/>
              <w:jc w:val="center"/>
              <w:rPr>
                <w:b/>
                <w:bCs/>
                <w:color w:val="000000"/>
                <w:sz w:val="20"/>
                <w:szCs w:val="20"/>
              </w:rPr>
            </w:pPr>
            <w:r w:rsidRPr="00113553">
              <w:rPr>
                <w:b/>
                <w:bCs/>
                <w:color w:val="000000"/>
                <w:sz w:val="20"/>
                <w:szCs w:val="20"/>
              </w:rPr>
              <w:t>1.40</w:t>
            </w:r>
          </w:p>
        </w:tc>
        <w:tc>
          <w:tcPr>
            <w:tcW w:w="1042" w:type="dxa"/>
            <w:gridSpan w:val="2"/>
            <w:tcBorders>
              <w:top w:val="nil"/>
              <w:left w:val="nil"/>
              <w:bottom w:val="nil"/>
              <w:right w:val="nil"/>
            </w:tcBorders>
          </w:tcPr>
          <w:p w:rsidR="003C0EC4" w:rsidRPr="00113553" w:rsidRDefault="003C0EC4" w:rsidP="003C0EC4">
            <w:pPr>
              <w:bidi w:val="0"/>
              <w:jc w:val="center"/>
              <w:rPr>
                <w:b/>
                <w:bCs/>
                <w:color w:val="000000"/>
                <w:sz w:val="20"/>
                <w:szCs w:val="20"/>
              </w:rPr>
            </w:pPr>
            <w:r w:rsidRPr="00113553">
              <w:rPr>
                <w:b/>
                <w:bCs/>
                <w:color w:val="000000"/>
                <w:sz w:val="20"/>
                <w:szCs w:val="20"/>
              </w:rPr>
              <w:t>3.29</w:t>
            </w:r>
          </w:p>
        </w:tc>
        <w:tc>
          <w:tcPr>
            <w:tcW w:w="3035" w:type="dxa"/>
            <w:tcBorders>
              <w:top w:val="nil"/>
              <w:left w:val="nil"/>
              <w:bottom w:val="nil"/>
              <w:right w:val="nil"/>
            </w:tcBorders>
            <w:vAlign w:val="center"/>
          </w:tcPr>
          <w:p w:rsidR="003C0EC4" w:rsidRPr="00113553" w:rsidRDefault="003C0EC4" w:rsidP="003C0EC4">
            <w:pPr>
              <w:bidi w:val="0"/>
              <w:rPr>
                <w:sz w:val="20"/>
                <w:szCs w:val="20"/>
                <w:rtl/>
              </w:rPr>
            </w:pPr>
            <w:r w:rsidRPr="00113553">
              <w:rPr>
                <w:rFonts w:cs="David"/>
                <w:sz w:val="20"/>
                <w:szCs w:val="20"/>
              </w:rPr>
              <w:t>Joint studies</w:t>
            </w:r>
          </w:p>
        </w:tc>
        <w:tc>
          <w:tcPr>
            <w:tcW w:w="686" w:type="dxa"/>
            <w:vMerge w:val="restart"/>
            <w:tcBorders>
              <w:top w:val="nil"/>
              <w:left w:val="nil"/>
              <w:right w:val="nil"/>
            </w:tcBorders>
            <w:textDirection w:val="tbRl"/>
            <w:vAlign w:val="center"/>
          </w:tcPr>
          <w:p w:rsidR="003C0EC4" w:rsidRPr="00113553" w:rsidRDefault="00601472" w:rsidP="003C0EC4">
            <w:pPr>
              <w:ind w:left="113" w:right="113"/>
              <w:jc w:val="center"/>
              <w:rPr>
                <w:rFonts w:cs="David"/>
                <w:b/>
                <w:bCs/>
              </w:rPr>
            </w:pPr>
            <w:r>
              <w:rPr>
                <w:rFonts w:cs="David"/>
                <w:b/>
                <w:bCs/>
              </w:rPr>
              <w:t>Out-group</w:t>
            </w:r>
          </w:p>
        </w:tc>
      </w:tr>
      <w:tr w:rsidR="003C0EC4" w:rsidRPr="00113553" w:rsidTr="003C0EC4">
        <w:trPr>
          <w:jc w:val="center"/>
        </w:trPr>
        <w:tc>
          <w:tcPr>
            <w:tcW w:w="1276" w:type="dxa"/>
            <w:tcBorders>
              <w:top w:val="nil"/>
              <w:left w:val="nil"/>
              <w:bottom w:val="nil"/>
              <w:right w:val="nil"/>
            </w:tcBorders>
          </w:tcPr>
          <w:p w:rsidR="003C0EC4" w:rsidRPr="00113553" w:rsidRDefault="003C0EC4" w:rsidP="003C0EC4">
            <w:pPr>
              <w:bidi w:val="0"/>
              <w:rPr>
                <w:color w:val="000000"/>
                <w:sz w:val="20"/>
                <w:szCs w:val="20"/>
              </w:rPr>
            </w:pPr>
            <w:r w:rsidRPr="00113553">
              <w:rPr>
                <w:color w:val="000000"/>
                <w:sz w:val="20"/>
                <w:szCs w:val="20"/>
              </w:rPr>
              <w:t>12.01 ***</w:t>
            </w:r>
          </w:p>
        </w:tc>
        <w:tc>
          <w:tcPr>
            <w:tcW w:w="370" w:type="dxa"/>
            <w:tcBorders>
              <w:top w:val="nil"/>
              <w:left w:val="nil"/>
              <w:bottom w:val="nil"/>
              <w:right w:val="nil"/>
            </w:tcBorders>
          </w:tcPr>
          <w:p w:rsidR="003C0EC4" w:rsidRPr="00113553" w:rsidRDefault="003C0EC4" w:rsidP="003C0EC4">
            <w:pPr>
              <w:spacing w:line="360" w:lineRule="auto"/>
              <w:jc w:val="center"/>
              <w:rPr>
                <w:rFonts w:cs="David"/>
                <w:sz w:val="20"/>
                <w:szCs w:val="20"/>
                <w:rtl/>
              </w:rPr>
            </w:pPr>
          </w:p>
        </w:tc>
        <w:tc>
          <w:tcPr>
            <w:tcW w:w="851" w:type="dxa"/>
            <w:tcBorders>
              <w:top w:val="nil"/>
              <w:left w:val="nil"/>
              <w:bottom w:val="nil"/>
              <w:right w:val="nil"/>
            </w:tcBorders>
          </w:tcPr>
          <w:p w:rsidR="003C0EC4" w:rsidRPr="00113553" w:rsidRDefault="003C0EC4" w:rsidP="003C0EC4">
            <w:pPr>
              <w:bidi w:val="0"/>
              <w:jc w:val="center"/>
              <w:rPr>
                <w:b/>
                <w:bCs/>
                <w:color w:val="000000"/>
                <w:sz w:val="20"/>
                <w:szCs w:val="20"/>
              </w:rPr>
            </w:pPr>
            <w:r w:rsidRPr="00113553">
              <w:rPr>
                <w:b/>
                <w:bCs/>
                <w:color w:val="000000"/>
                <w:sz w:val="20"/>
                <w:szCs w:val="20"/>
              </w:rPr>
              <w:t>1.67</w:t>
            </w:r>
          </w:p>
        </w:tc>
        <w:tc>
          <w:tcPr>
            <w:tcW w:w="917" w:type="dxa"/>
            <w:tcBorders>
              <w:top w:val="nil"/>
              <w:left w:val="nil"/>
              <w:bottom w:val="nil"/>
              <w:right w:val="nil"/>
            </w:tcBorders>
          </w:tcPr>
          <w:p w:rsidR="003C0EC4" w:rsidRPr="00113553" w:rsidRDefault="003C0EC4" w:rsidP="003C0EC4">
            <w:pPr>
              <w:bidi w:val="0"/>
              <w:jc w:val="center"/>
              <w:rPr>
                <w:b/>
                <w:bCs/>
                <w:color w:val="000000"/>
                <w:sz w:val="20"/>
                <w:szCs w:val="20"/>
              </w:rPr>
            </w:pPr>
            <w:r w:rsidRPr="00113553">
              <w:rPr>
                <w:b/>
                <w:bCs/>
                <w:color w:val="000000"/>
                <w:sz w:val="20"/>
                <w:szCs w:val="20"/>
              </w:rPr>
              <w:t>3.33</w:t>
            </w:r>
          </w:p>
        </w:tc>
        <w:tc>
          <w:tcPr>
            <w:tcW w:w="236" w:type="dxa"/>
            <w:tcBorders>
              <w:top w:val="nil"/>
              <w:left w:val="nil"/>
              <w:bottom w:val="nil"/>
              <w:right w:val="nil"/>
            </w:tcBorders>
            <w:vAlign w:val="center"/>
          </w:tcPr>
          <w:p w:rsidR="003C0EC4" w:rsidRPr="00113553" w:rsidRDefault="003C0EC4" w:rsidP="003C0EC4">
            <w:pPr>
              <w:bidi w:val="0"/>
              <w:jc w:val="center"/>
              <w:rPr>
                <w:rFonts w:cs="David"/>
                <w:sz w:val="20"/>
                <w:szCs w:val="20"/>
              </w:rPr>
            </w:pPr>
          </w:p>
        </w:tc>
        <w:tc>
          <w:tcPr>
            <w:tcW w:w="851" w:type="dxa"/>
            <w:tcBorders>
              <w:top w:val="nil"/>
              <w:left w:val="nil"/>
              <w:bottom w:val="nil"/>
              <w:right w:val="nil"/>
            </w:tcBorders>
          </w:tcPr>
          <w:p w:rsidR="003C0EC4" w:rsidRPr="00113553" w:rsidRDefault="003C0EC4" w:rsidP="003C0EC4">
            <w:pPr>
              <w:bidi w:val="0"/>
              <w:jc w:val="center"/>
              <w:rPr>
                <w:color w:val="000000"/>
                <w:sz w:val="20"/>
                <w:szCs w:val="20"/>
              </w:rPr>
            </w:pPr>
            <w:r w:rsidRPr="00113553">
              <w:rPr>
                <w:color w:val="000000"/>
                <w:sz w:val="20"/>
                <w:szCs w:val="20"/>
              </w:rPr>
              <w:t>1.58</w:t>
            </w:r>
          </w:p>
        </w:tc>
        <w:tc>
          <w:tcPr>
            <w:tcW w:w="917" w:type="dxa"/>
            <w:tcBorders>
              <w:top w:val="nil"/>
              <w:left w:val="nil"/>
              <w:bottom w:val="nil"/>
              <w:right w:val="nil"/>
            </w:tcBorders>
          </w:tcPr>
          <w:p w:rsidR="003C0EC4" w:rsidRPr="00113553" w:rsidRDefault="003C0EC4" w:rsidP="003C0EC4">
            <w:pPr>
              <w:bidi w:val="0"/>
              <w:jc w:val="center"/>
              <w:rPr>
                <w:color w:val="000000"/>
                <w:sz w:val="20"/>
                <w:szCs w:val="20"/>
              </w:rPr>
            </w:pPr>
            <w:r w:rsidRPr="00113553">
              <w:rPr>
                <w:color w:val="000000"/>
                <w:sz w:val="20"/>
                <w:szCs w:val="20"/>
              </w:rPr>
              <w:t>2.69</w:t>
            </w:r>
          </w:p>
        </w:tc>
        <w:tc>
          <w:tcPr>
            <w:tcW w:w="236" w:type="dxa"/>
            <w:tcBorders>
              <w:top w:val="nil"/>
              <w:left w:val="nil"/>
              <w:bottom w:val="nil"/>
              <w:right w:val="nil"/>
            </w:tcBorders>
          </w:tcPr>
          <w:p w:rsidR="003C0EC4" w:rsidRPr="00113553" w:rsidRDefault="003C0EC4" w:rsidP="003C0EC4">
            <w:pPr>
              <w:spacing w:line="360" w:lineRule="auto"/>
              <w:jc w:val="center"/>
              <w:rPr>
                <w:rFonts w:cs="David"/>
                <w:sz w:val="20"/>
                <w:szCs w:val="20"/>
                <w:rtl/>
              </w:rPr>
            </w:pPr>
          </w:p>
        </w:tc>
        <w:tc>
          <w:tcPr>
            <w:tcW w:w="803" w:type="dxa"/>
            <w:tcBorders>
              <w:top w:val="nil"/>
              <w:left w:val="nil"/>
              <w:bottom w:val="nil"/>
              <w:right w:val="nil"/>
            </w:tcBorders>
          </w:tcPr>
          <w:p w:rsidR="003C0EC4" w:rsidRPr="00113553" w:rsidRDefault="003C0EC4" w:rsidP="003C0EC4">
            <w:pPr>
              <w:bidi w:val="0"/>
              <w:jc w:val="center"/>
              <w:rPr>
                <w:color w:val="000000"/>
                <w:sz w:val="20"/>
                <w:szCs w:val="20"/>
              </w:rPr>
            </w:pPr>
            <w:r w:rsidRPr="00113553">
              <w:rPr>
                <w:color w:val="000000"/>
                <w:sz w:val="20"/>
                <w:szCs w:val="20"/>
              </w:rPr>
              <w:t>1.42</w:t>
            </w:r>
          </w:p>
        </w:tc>
        <w:tc>
          <w:tcPr>
            <w:tcW w:w="1042" w:type="dxa"/>
            <w:gridSpan w:val="2"/>
            <w:tcBorders>
              <w:top w:val="nil"/>
              <w:left w:val="nil"/>
              <w:bottom w:val="nil"/>
              <w:right w:val="nil"/>
            </w:tcBorders>
          </w:tcPr>
          <w:p w:rsidR="003C0EC4" w:rsidRPr="00113553" w:rsidRDefault="003C0EC4" w:rsidP="003C0EC4">
            <w:pPr>
              <w:bidi w:val="0"/>
              <w:jc w:val="center"/>
              <w:rPr>
                <w:color w:val="000000"/>
                <w:sz w:val="20"/>
                <w:szCs w:val="20"/>
              </w:rPr>
            </w:pPr>
            <w:r w:rsidRPr="00113553">
              <w:rPr>
                <w:color w:val="000000"/>
                <w:sz w:val="20"/>
                <w:szCs w:val="20"/>
              </w:rPr>
              <w:t>2.37</w:t>
            </w:r>
          </w:p>
        </w:tc>
        <w:tc>
          <w:tcPr>
            <w:tcW w:w="3035" w:type="dxa"/>
            <w:tcBorders>
              <w:top w:val="nil"/>
              <w:left w:val="nil"/>
              <w:bottom w:val="nil"/>
              <w:right w:val="nil"/>
            </w:tcBorders>
            <w:vAlign w:val="center"/>
          </w:tcPr>
          <w:p w:rsidR="003C0EC4" w:rsidRPr="00113553" w:rsidRDefault="003C0EC4" w:rsidP="003C0EC4">
            <w:pPr>
              <w:bidi w:val="0"/>
              <w:rPr>
                <w:sz w:val="20"/>
                <w:szCs w:val="20"/>
              </w:rPr>
            </w:pPr>
            <w:r w:rsidRPr="00113553">
              <w:rPr>
                <w:rFonts w:cs="David"/>
                <w:sz w:val="20"/>
                <w:szCs w:val="20"/>
              </w:rPr>
              <w:t>Basic cooperation in studies</w:t>
            </w:r>
          </w:p>
        </w:tc>
        <w:tc>
          <w:tcPr>
            <w:tcW w:w="686" w:type="dxa"/>
            <w:vMerge/>
            <w:tcBorders>
              <w:left w:val="nil"/>
              <w:right w:val="nil"/>
            </w:tcBorders>
            <w:vAlign w:val="center"/>
          </w:tcPr>
          <w:p w:rsidR="003C0EC4" w:rsidRPr="00113553" w:rsidRDefault="003C0EC4" w:rsidP="00BF512D">
            <w:pPr>
              <w:rPr>
                <w:sz w:val="20"/>
                <w:szCs w:val="20"/>
              </w:rPr>
            </w:pPr>
          </w:p>
        </w:tc>
      </w:tr>
      <w:tr w:rsidR="003C0EC4" w:rsidRPr="00113553" w:rsidTr="003C0EC4">
        <w:trPr>
          <w:jc w:val="center"/>
        </w:trPr>
        <w:tc>
          <w:tcPr>
            <w:tcW w:w="1276" w:type="dxa"/>
            <w:tcBorders>
              <w:top w:val="nil"/>
              <w:left w:val="nil"/>
              <w:bottom w:val="nil"/>
              <w:right w:val="nil"/>
            </w:tcBorders>
          </w:tcPr>
          <w:p w:rsidR="003C0EC4" w:rsidRPr="00113553" w:rsidRDefault="003C0EC4" w:rsidP="003C0EC4">
            <w:pPr>
              <w:bidi w:val="0"/>
              <w:rPr>
                <w:color w:val="000000"/>
                <w:sz w:val="20"/>
                <w:szCs w:val="20"/>
              </w:rPr>
            </w:pPr>
            <w:r w:rsidRPr="00113553">
              <w:rPr>
                <w:color w:val="000000"/>
                <w:sz w:val="20"/>
                <w:szCs w:val="20"/>
              </w:rPr>
              <w:t>3.23 *</w:t>
            </w:r>
          </w:p>
        </w:tc>
        <w:tc>
          <w:tcPr>
            <w:tcW w:w="370" w:type="dxa"/>
            <w:tcBorders>
              <w:top w:val="nil"/>
              <w:left w:val="nil"/>
              <w:bottom w:val="nil"/>
              <w:right w:val="nil"/>
            </w:tcBorders>
          </w:tcPr>
          <w:p w:rsidR="003C0EC4" w:rsidRPr="00113553" w:rsidRDefault="003C0EC4" w:rsidP="003C0EC4">
            <w:pPr>
              <w:spacing w:line="360" w:lineRule="auto"/>
              <w:jc w:val="center"/>
              <w:rPr>
                <w:rFonts w:cs="David"/>
                <w:sz w:val="20"/>
                <w:szCs w:val="20"/>
                <w:rtl/>
              </w:rPr>
            </w:pPr>
          </w:p>
        </w:tc>
        <w:tc>
          <w:tcPr>
            <w:tcW w:w="851" w:type="dxa"/>
            <w:tcBorders>
              <w:top w:val="nil"/>
              <w:left w:val="nil"/>
              <w:bottom w:val="nil"/>
              <w:right w:val="nil"/>
            </w:tcBorders>
          </w:tcPr>
          <w:p w:rsidR="003C0EC4" w:rsidRPr="00113553" w:rsidRDefault="003C0EC4" w:rsidP="003C0EC4">
            <w:pPr>
              <w:bidi w:val="0"/>
              <w:jc w:val="center"/>
              <w:rPr>
                <w:color w:val="000000"/>
                <w:sz w:val="20"/>
                <w:szCs w:val="20"/>
              </w:rPr>
            </w:pPr>
            <w:r w:rsidRPr="00113553">
              <w:rPr>
                <w:color w:val="000000"/>
                <w:sz w:val="20"/>
                <w:szCs w:val="20"/>
              </w:rPr>
              <w:t>1.78</w:t>
            </w:r>
          </w:p>
        </w:tc>
        <w:tc>
          <w:tcPr>
            <w:tcW w:w="917" w:type="dxa"/>
            <w:tcBorders>
              <w:top w:val="nil"/>
              <w:left w:val="nil"/>
              <w:bottom w:val="nil"/>
              <w:right w:val="nil"/>
            </w:tcBorders>
          </w:tcPr>
          <w:p w:rsidR="003C0EC4" w:rsidRPr="00113553" w:rsidRDefault="003C0EC4" w:rsidP="003C0EC4">
            <w:pPr>
              <w:bidi w:val="0"/>
              <w:jc w:val="center"/>
              <w:rPr>
                <w:color w:val="000000"/>
                <w:sz w:val="20"/>
                <w:szCs w:val="20"/>
              </w:rPr>
            </w:pPr>
            <w:r w:rsidRPr="00113553">
              <w:rPr>
                <w:color w:val="000000"/>
                <w:sz w:val="20"/>
                <w:szCs w:val="20"/>
              </w:rPr>
              <w:t>2.55</w:t>
            </w:r>
          </w:p>
        </w:tc>
        <w:tc>
          <w:tcPr>
            <w:tcW w:w="236" w:type="dxa"/>
            <w:tcBorders>
              <w:top w:val="nil"/>
              <w:left w:val="nil"/>
              <w:bottom w:val="nil"/>
              <w:right w:val="nil"/>
            </w:tcBorders>
            <w:vAlign w:val="center"/>
          </w:tcPr>
          <w:p w:rsidR="003C0EC4" w:rsidRPr="00113553" w:rsidRDefault="003C0EC4" w:rsidP="003C0EC4">
            <w:pPr>
              <w:bidi w:val="0"/>
              <w:jc w:val="center"/>
              <w:rPr>
                <w:rFonts w:cs="David"/>
                <w:sz w:val="20"/>
                <w:szCs w:val="20"/>
              </w:rPr>
            </w:pPr>
          </w:p>
        </w:tc>
        <w:tc>
          <w:tcPr>
            <w:tcW w:w="851" w:type="dxa"/>
            <w:tcBorders>
              <w:top w:val="nil"/>
              <w:left w:val="nil"/>
              <w:bottom w:val="nil"/>
              <w:right w:val="nil"/>
            </w:tcBorders>
          </w:tcPr>
          <w:p w:rsidR="003C0EC4" w:rsidRPr="00113553" w:rsidRDefault="003C0EC4" w:rsidP="003C0EC4">
            <w:pPr>
              <w:bidi w:val="0"/>
              <w:jc w:val="center"/>
              <w:rPr>
                <w:color w:val="000000"/>
                <w:sz w:val="20"/>
                <w:szCs w:val="20"/>
              </w:rPr>
            </w:pPr>
            <w:r w:rsidRPr="00113553">
              <w:rPr>
                <w:color w:val="000000"/>
                <w:sz w:val="20"/>
                <w:szCs w:val="20"/>
              </w:rPr>
              <w:t>1.51</w:t>
            </w:r>
          </w:p>
        </w:tc>
        <w:tc>
          <w:tcPr>
            <w:tcW w:w="917" w:type="dxa"/>
            <w:tcBorders>
              <w:top w:val="nil"/>
              <w:left w:val="nil"/>
              <w:bottom w:val="nil"/>
              <w:right w:val="nil"/>
            </w:tcBorders>
          </w:tcPr>
          <w:p w:rsidR="003C0EC4" w:rsidRPr="00113553" w:rsidRDefault="003C0EC4" w:rsidP="003C0EC4">
            <w:pPr>
              <w:bidi w:val="0"/>
              <w:jc w:val="center"/>
              <w:rPr>
                <w:color w:val="000000"/>
                <w:sz w:val="20"/>
                <w:szCs w:val="20"/>
              </w:rPr>
            </w:pPr>
            <w:r w:rsidRPr="00113553">
              <w:rPr>
                <w:color w:val="000000"/>
                <w:sz w:val="20"/>
                <w:szCs w:val="20"/>
              </w:rPr>
              <w:t>2.14</w:t>
            </w:r>
          </w:p>
        </w:tc>
        <w:tc>
          <w:tcPr>
            <w:tcW w:w="236" w:type="dxa"/>
            <w:tcBorders>
              <w:top w:val="nil"/>
              <w:left w:val="nil"/>
              <w:bottom w:val="nil"/>
              <w:right w:val="nil"/>
            </w:tcBorders>
          </w:tcPr>
          <w:p w:rsidR="003C0EC4" w:rsidRPr="00113553" w:rsidRDefault="003C0EC4" w:rsidP="003C0EC4">
            <w:pPr>
              <w:spacing w:line="360" w:lineRule="auto"/>
              <w:jc w:val="center"/>
              <w:rPr>
                <w:rFonts w:cs="David"/>
                <w:sz w:val="20"/>
                <w:szCs w:val="20"/>
                <w:rtl/>
              </w:rPr>
            </w:pPr>
          </w:p>
        </w:tc>
        <w:tc>
          <w:tcPr>
            <w:tcW w:w="803" w:type="dxa"/>
            <w:tcBorders>
              <w:top w:val="nil"/>
              <w:left w:val="nil"/>
              <w:bottom w:val="nil"/>
              <w:right w:val="nil"/>
            </w:tcBorders>
          </w:tcPr>
          <w:p w:rsidR="003C0EC4" w:rsidRPr="00113553" w:rsidRDefault="003C0EC4" w:rsidP="003C0EC4">
            <w:pPr>
              <w:bidi w:val="0"/>
              <w:jc w:val="center"/>
              <w:rPr>
                <w:color w:val="000000"/>
                <w:sz w:val="20"/>
                <w:szCs w:val="20"/>
              </w:rPr>
            </w:pPr>
            <w:r w:rsidRPr="00113553">
              <w:rPr>
                <w:color w:val="000000"/>
                <w:sz w:val="20"/>
                <w:szCs w:val="20"/>
              </w:rPr>
              <w:t>1.30</w:t>
            </w:r>
          </w:p>
        </w:tc>
        <w:tc>
          <w:tcPr>
            <w:tcW w:w="1042" w:type="dxa"/>
            <w:gridSpan w:val="2"/>
            <w:tcBorders>
              <w:top w:val="nil"/>
              <w:left w:val="nil"/>
              <w:bottom w:val="nil"/>
              <w:right w:val="nil"/>
            </w:tcBorders>
          </w:tcPr>
          <w:p w:rsidR="003C0EC4" w:rsidRPr="00113553" w:rsidRDefault="003C0EC4" w:rsidP="003C0EC4">
            <w:pPr>
              <w:bidi w:val="0"/>
              <w:jc w:val="center"/>
              <w:rPr>
                <w:color w:val="000000"/>
                <w:sz w:val="20"/>
                <w:szCs w:val="20"/>
              </w:rPr>
            </w:pPr>
            <w:r w:rsidRPr="00113553">
              <w:rPr>
                <w:color w:val="000000"/>
                <w:sz w:val="20"/>
                <w:szCs w:val="20"/>
              </w:rPr>
              <w:t>2.11</w:t>
            </w:r>
          </w:p>
        </w:tc>
        <w:tc>
          <w:tcPr>
            <w:tcW w:w="3035" w:type="dxa"/>
            <w:tcBorders>
              <w:top w:val="nil"/>
              <w:left w:val="nil"/>
              <w:bottom w:val="nil"/>
              <w:right w:val="nil"/>
            </w:tcBorders>
            <w:vAlign w:val="center"/>
          </w:tcPr>
          <w:p w:rsidR="003C0EC4" w:rsidRPr="00113553" w:rsidRDefault="003C0EC4" w:rsidP="003C0EC4">
            <w:pPr>
              <w:bidi w:val="0"/>
              <w:rPr>
                <w:sz w:val="20"/>
                <w:szCs w:val="20"/>
                <w:rtl/>
              </w:rPr>
            </w:pPr>
            <w:r w:rsidRPr="00113553">
              <w:rPr>
                <w:rFonts w:cs="David"/>
                <w:sz w:val="20"/>
                <w:szCs w:val="20"/>
              </w:rPr>
              <w:t>Advanced cooperation in studies</w:t>
            </w:r>
          </w:p>
        </w:tc>
        <w:tc>
          <w:tcPr>
            <w:tcW w:w="686" w:type="dxa"/>
            <w:vMerge/>
            <w:tcBorders>
              <w:left w:val="nil"/>
              <w:right w:val="nil"/>
            </w:tcBorders>
            <w:vAlign w:val="center"/>
          </w:tcPr>
          <w:p w:rsidR="003C0EC4" w:rsidRPr="00113553" w:rsidRDefault="003C0EC4" w:rsidP="00BF512D">
            <w:pPr>
              <w:rPr>
                <w:sz w:val="20"/>
                <w:szCs w:val="20"/>
                <w:rtl/>
              </w:rPr>
            </w:pPr>
          </w:p>
        </w:tc>
      </w:tr>
      <w:tr w:rsidR="003C0EC4" w:rsidRPr="00113553" w:rsidTr="003C0EC4">
        <w:trPr>
          <w:jc w:val="center"/>
        </w:trPr>
        <w:tc>
          <w:tcPr>
            <w:tcW w:w="1276" w:type="dxa"/>
            <w:tcBorders>
              <w:top w:val="nil"/>
              <w:left w:val="nil"/>
              <w:bottom w:val="nil"/>
              <w:right w:val="nil"/>
            </w:tcBorders>
          </w:tcPr>
          <w:p w:rsidR="003C0EC4" w:rsidRPr="00113553" w:rsidRDefault="003C0EC4" w:rsidP="003C0EC4">
            <w:pPr>
              <w:bidi w:val="0"/>
              <w:rPr>
                <w:color w:val="000000"/>
                <w:sz w:val="20"/>
                <w:szCs w:val="20"/>
              </w:rPr>
            </w:pPr>
            <w:r w:rsidRPr="00113553">
              <w:rPr>
                <w:color w:val="000000"/>
                <w:sz w:val="20"/>
                <w:szCs w:val="20"/>
              </w:rPr>
              <w:t xml:space="preserve">2.96 </w:t>
            </w:r>
          </w:p>
        </w:tc>
        <w:tc>
          <w:tcPr>
            <w:tcW w:w="370" w:type="dxa"/>
            <w:tcBorders>
              <w:top w:val="nil"/>
              <w:left w:val="nil"/>
              <w:bottom w:val="nil"/>
              <w:right w:val="nil"/>
            </w:tcBorders>
          </w:tcPr>
          <w:p w:rsidR="003C0EC4" w:rsidRPr="00113553" w:rsidRDefault="003C0EC4" w:rsidP="003C0EC4">
            <w:pPr>
              <w:spacing w:line="360" w:lineRule="auto"/>
              <w:jc w:val="center"/>
              <w:rPr>
                <w:rFonts w:cs="David"/>
                <w:sz w:val="20"/>
                <w:szCs w:val="20"/>
                <w:rtl/>
              </w:rPr>
            </w:pPr>
          </w:p>
        </w:tc>
        <w:tc>
          <w:tcPr>
            <w:tcW w:w="851" w:type="dxa"/>
            <w:tcBorders>
              <w:top w:val="nil"/>
              <w:left w:val="nil"/>
              <w:bottom w:val="nil"/>
              <w:right w:val="nil"/>
            </w:tcBorders>
          </w:tcPr>
          <w:p w:rsidR="003C0EC4" w:rsidRPr="00113553" w:rsidRDefault="003C0EC4" w:rsidP="003C0EC4">
            <w:pPr>
              <w:bidi w:val="0"/>
              <w:jc w:val="center"/>
              <w:rPr>
                <w:b/>
                <w:bCs/>
                <w:color w:val="000000"/>
                <w:sz w:val="20"/>
                <w:szCs w:val="20"/>
              </w:rPr>
            </w:pPr>
            <w:r w:rsidRPr="00113553">
              <w:rPr>
                <w:b/>
                <w:bCs/>
                <w:color w:val="000000"/>
                <w:sz w:val="20"/>
                <w:szCs w:val="20"/>
              </w:rPr>
              <w:t>1.69</w:t>
            </w:r>
          </w:p>
        </w:tc>
        <w:tc>
          <w:tcPr>
            <w:tcW w:w="917" w:type="dxa"/>
            <w:tcBorders>
              <w:top w:val="nil"/>
              <w:left w:val="nil"/>
              <w:bottom w:val="nil"/>
              <w:right w:val="nil"/>
            </w:tcBorders>
          </w:tcPr>
          <w:p w:rsidR="003C0EC4" w:rsidRPr="00113553" w:rsidRDefault="003C0EC4" w:rsidP="003C0EC4">
            <w:pPr>
              <w:bidi w:val="0"/>
              <w:jc w:val="center"/>
              <w:rPr>
                <w:b/>
                <w:bCs/>
                <w:color w:val="000000"/>
                <w:sz w:val="20"/>
                <w:szCs w:val="20"/>
              </w:rPr>
            </w:pPr>
            <w:r w:rsidRPr="00113553">
              <w:rPr>
                <w:b/>
                <w:bCs/>
                <w:color w:val="000000"/>
                <w:sz w:val="20"/>
                <w:szCs w:val="20"/>
              </w:rPr>
              <w:t>2.70</w:t>
            </w:r>
          </w:p>
        </w:tc>
        <w:tc>
          <w:tcPr>
            <w:tcW w:w="236" w:type="dxa"/>
            <w:tcBorders>
              <w:top w:val="nil"/>
              <w:left w:val="nil"/>
              <w:bottom w:val="nil"/>
              <w:right w:val="nil"/>
            </w:tcBorders>
            <w:vAlign w:val="center"/>
          </w:tcPr>
          <w:p w:rsidR="003C0EC4" w:rsidRPr="00113553" w:rsidRDefault="003C0EC4" w:rsidP="003C0EC4">
            <w:pPr>
              <w:bidi w:val="0"/>
              <w:jc w:val="center"/>
              <w:rPr>
                <w:rFonts w:cs="David"/>
                <w:sz w:val="20"/>
                <w:szCs w:val="20"/>
              </w:rPr>
            </w:pPr>
          </w:p>
        </w:tc>
        <w:tc>
          <w:tcPr>
            <w:tcW w:w="851" w:type="dxa"/>
            <w:tcBorders>
              <w:top w:val="nil"/>
              <w:left w:val="nil"/>
              <w:bottom w:val="nil"/>
              <w:right w:val="nil"/>
            </w:tcBorders>
          </w:tcPr>
          <w:p w:rsidR="003C0EC4" w:rsidRPr="00113553" w:rsidRDefault="003C0EC4" w:rsidP="003C0EC4">
            <w:pPr>
              <w:bidi w:val="0"/>
              <w:jc w:val="center"/>
              <w:rPr>
                <w:color w:val="000000"/>
                <w:sz w:val="20"/>
                <w:szCs w:val="20"/>
              </w:rPr>
            </w:pPr>
            <w:r w:rsidRPr="00113553">
              <w:rPr>
                <w:color w:val="000000"/>
                <w:sz w:val="20"/>
                <w:szCs w:val="20"/>
              </w:rPr>
              <w:t>1.58</w:t>
            </w:r>
          </w:p>
        </w:tc>
        <w:tc>
          <w:tcPr>
            <w:tcW w:w="917" w:type="dxa"/>
            <w:tcBorders>
              <w:top w:val="nil"/>
              <w:left w:val="nil"/>
              <w:bottom w:val="nil"/>
              <w:right w:val="nil"/>
            </w:tcBorders>
          </w:tcPr>
          <w:p w:rsidR="003C0EC4" w:rsidRPr="00113553" w:rsidRDefault="003C0EC4" w:rsidP="003C0EC4">
            <w:pPr>
              <w:bidi w:val="0"/>
              <w:jc w:val="center"/>
              <w:rPr>
                <w:color w:val="000000"/>
                <w:sz w:val="20"/>
                <w:szCs w:val="20"/>
              </w:rPr>
            </w:pPr>
            <w:r w:rsidRPr="00113553">
              <w:rPr>
                <w:color w:val="000000"/>
                <w:sz w:val="20"/>
                <w:szCs w:val="20"/>
              </w:rPr>
              <w:t>2.36</w:t>
            </w:r>
          </w:p>
        </w:tc>
        <w:tc>
          <w:tcPr>
            <w:tcW w:w="236" w:type="dxa"/>
            <w:tcBorders>
              <w:top w:val="nil"/>
              <w:left w:val="nil"/>
              <w:bottom w:val="nil"/>
              <w:right w:val="nil"/>
            </w:tcBorders>
          </w:tcPr>
          <w:p w:rsidR="003C0EC4" w:rsidRPr="00113553" w:rsidRDefault="003C0EC4" w:rsidP="003C0EC4">
            <w:pPr>
              <w:spacing w:line="360" w:lineRule="auto"/>
              <w:jc w:val="center"/>
              <w:rPr>
                <w:rFonts w:cs="David"/>
                <w:sz w:val="20"/>
                <w:szCs w:val="20"/>
                <w:rtl/>
              </w:rPr>
            </w:pPr>
          </w:p>
        </w:tc>
        <w:tc>
          <w:tcPr>
            <w:tcW w:w="803" w:type="dxa"/>
            <w:tcBorders>
              <w:top w:val="nil"/>
              <w:left w:val="nil"/>
              <w:bottom w:val="nil"/>
              <w:right w:val="nil"/>
            </w:tcBorders>
          </w:tcPr>
          <w:p w:rsidR="003C0EC4" w:rsidRPr="00113553" w:rsidRDefault="003C0EC4" w:rsidP="003C0EC4">
            <w:pPr>
              <w:bidi w:val="0"/>
              <w:jc w:val="center"/>
              <w:rPr>
                <w:color w:val="000000"/>
                <w:sz w:val="20"/>
                <w:szCs w:val="20"/>
              </w:rPr>
            </w:pPr>
            <w:r w:rsidRPr="00113553">
              <w:rPr>
                <w:color w:val="000000"/>
                <w:sz w:val="20"/>
                <w:szCs w:val="20"/>
              </w:rPr>
              <w:t>1.39</w:t>
            </w:r>
          </w:p>
        </w:tc>
        <w:tc>
          <w:tcPr>
            <w:tcW w:w="1042" w:type="dxa"/>
            <w:gridSpan w:val="2"/>
            <w:tcBorders>
              <w:top w:val="nil"/>
              <w:left w:val="nil"/>
              <w:bottom w:val="nil"/>
              <w:right w:val="nil"/>
            </w:tcBorders>
          </w:tcPr>
          <w:p w:rsidR="003C0EC4" w:rsidRPr="00113553" w:rsidRDefault="003C0EC4" w:rsidP="003C0EC4">
            <w:pPr>
              <w:bidi w:val="0"/>
              <w:jc w:val="center"/>
              <w:rPr>
                <w:color w:val="000000"/>
                <w:sz w:val="20"/>
                <w:szCs w:val="20"/>
              </w:rPr>
            </w:pPr>
            <w:r w:rsidRPr="00113553">
              <w:rPr>
                <w:color w:val="000000"/>
                <w:sz w:val="20"/>
                <w:szCs w:val="20"/>
              </w:rPr>
              <w:t>2.23</w:t>
            </w:r>
          </w:p>
        </w:tc>
        <w:tc>
          <w:tcPr>
            <w:tcW w:w="3035" w:type="dxa"/>
            <w:tcBorders>
              <w:top w:val="nil"/>
              <w:left w:val="nil"/>
              <w:bottom w:val="nil"/>
              <w:right w:val="nil"/>
            </w:tcBorders>
            <w:vAlign w:val="center"/>
          </w:tcPr>
          <w:p w:rsidR="003C0EC4" w:rsidRPr="00113553" w:rsidRDefault="003C0EC4" w:rsidP="003C0EC4">
            <w:pPr>
              <w:bidi w:val="0"/>
              <w:rPr>
                <w:sz w:val="20"/>
                <w:szCs w:val="20"/>
                <w:rtl/>
              </w:rPr>
            </w:pPr>
            <w:r w:rsidRPr="00113553">
              <w:rPr>
                <w:rFonts w:cs="David"/>
                <w:sz w:val="20"/>
                <w:szCs w:val="20"/>
              </w:rPr>
              <w:t>Social activity at the college</w:t>
            </w:r>
          </w:p>
        </w:tc>
        <w:tc>
          <w:tcPr>
            <w:tcW w:w="686" w:type="dxa"/>
            <w:vMerge/>
            <w:tcBorders>
              <w:left w:val="nil"/>
              <w:right w:val="nil"/>
            </w:tcBorders>
            <w:vAlign w:val="center"/>
          </w:tcPr>
          <w:p w:rsidR="003C0EC4" w:rsidRPr="00113553" w:rsidRDefault="003C0EC4" w:rsidP="00BF512D">
            <w:pPr>
              <w:rPr>
                <w:sz w:val="20"/>
                <w:szCs w:val="20"/>
                <w:rtl/>
              </w:rPr>
            </w:pPr>
          </w:p>
        </w:tc>
      </w:tr>
      <w:tr w:rsidR="003C0EC4" w:rsidRPr="00113553" w:rsidTr="003C0EC4">
        <w:trPr>
          <w:jc w:val="center"/>
        </w:trPr>
        <w:tc>
          <w:tcPr>
            <w:tcW w:w="1276" w:type="dxa"/>
            <w:tcBorders>
              <w:top w:val="nil"/>
              <w:left w:val="nil"/>
              <w:bottom w:val="nil"/>
              <w:right w:val="nil"/>
            </w:tcBorders>
          </w:tcPr>
          <w:p w:rsidR="003C0EC4" w:rsidRPr="00113553" w:rsidRDefault="003C0EC4" w:rsidP="003C0EC4">
            <w:pPr>
              <w:bidi w:val="0"/>
              <w:rPr>
                <w:color w:val="000000"/>
                <w:sz w:val="20"/>
                <w:szCs w:val="20"/>
              </w:rPr>
            </w:pPr>
            <w:r w:rsidRPr="00113553">
              <w:rPr>
                <w:color w:val="000000"/>
                <w:sz w:val="20"/>
                <w:szCs w:val="20"/>
              </w:rPr>
              <w:t>3.75 *</w:t>
            </w:r>
          </w:p>
        </w:tc>
        <w:tc>
          <w:tcPr>
            <w:tcW w:w="370" w:type="dxa"/>
            <w:tcBorders>
              <w:top w:val="nil"/>
              <w:left w:val="nil"/>
              <w:bottom w:val="nil"/>
              <w:right w:val="nil"/>
            </w:tcBorders>
          </w:tcPr>
          <w:p w:rsidR="003C0EC4" w:rsidRPr="00113553" w:rsidRDefault="003C0EC4" w:rsidP="003C0EC4">
            <w:pPr>
              <w:spacing w:line="360" w:lineRule="auto"/>
              <w:jc w:val="center"/>
              <w:rPr>
                <w:rFonts w:cs="David"/>
                <w:sz w:val="20"/>
                <w:szCs w:val="20"/>
                <w:rtl/>
              </w:rPr>
            </w:pPr>
          </w:p>
        </w:tc>
        <w:tc>
          <w:tcPr>
            <w:tcW w:w="851" w:type="dxa"/>
            <w:tcBorders>
              <w:top w:val="nil"/>
              <w:left w:val="nil"/>
              <w:bottom w:val="nil"/>
              <w:right w:val="nil"/>
            </w:tcBorders>
          </w:tcPr>
          <w:p w:rsidR="003C0EC4" w:rsidRPr="00113553" w:rsidRDefault="003C0EC4" w:rsidP="003C0EC4">
            <w:pPr>
              <w:bidi w:val="0"/>
              <w:jc w:val="center"/>
              <w:rPr>
                <w:b/>
                <w:bCs/>
                <w:color w:val="000000"/>
                <w:sz w:val="20"/>
                <w:szCs w:val="20"/>
              </w:rPr>
            </w:pPr>
            <w:r w:rsidRPr="00113553">
              <w:rPr>
                <w:b/>
                <w:bCs/>
                <w:color w:val="000000"/>
                <w:sz w:val="20"/>
                <w:szCs w:val="20"/>
              </w:rPr>
              <w:t>1.55</w:t>
            </w:r>
          </w:p>
        </w:tc>
        <w:tc>
          <w:tcPr>
            <w:tcW w:w="917" w:type="dxa"/>
            <w:tcBorders>
              <w:top w:val="nil"/>
              <w:left w:val="nil"/>
              <w:bottom w:val="nil"/>
              <w:right w:val="nil"/>
            </w:tcBorders>
          </w:tcPr>
          <w:p w:rsidR="003C0EC4" w:rsidRPr="00113553" w:rsidRDefault="003C0EC4" w:rsidP="003C0EC4">
            <w:pPr>
              <w:bidi w:val="0"/>
              <w:jc w:val="center"/>
              <w:rPr>
                <w:b/>
                <w:bCs/>
                <w:color w:val="000000"/>
                <w:sz w:val="20"/>
                <w:szCs w:val="20"/>
              </w:rPr>
            </w:pPr>
            <w:r w:rsidRPr="00113553">
              <w:rPr>
                <w:b/>
                <w:bCs/>
                <w:color w:val="000000"/>
                <w:sz w:val="20"/>
                <w:szCs w:val="20"/>
              </w:rPr>
              <w:t>2.14</w:t>
            </w:r>
          </w:p>
        </w:tc>
        <w:tc>
          <w:tcPr>
            <w:tcW w:w="236" w:type="dxa"/>
            <w:tcBorders>
              <w:top w:val="nil"/>
              <w:left w:val="nil"/>
              <w:bottom w:val="nil"/>
              <w:right w:val="nil"/>
            </w:tcBorders>
            <w:vAlign w:val="center"/>
          </w:tcPr>
          <w:p w:rsidR="003C0EC4" w:rsidRPr="00113553" w:rsidRDefault="003C0EC4" w:rsidP="003C0EC4">
            <w:pPr>
              <w:bidi w:val="0"/>
              <w:jc w:val="center"/>
              <w:rPr>
                <w:rFonts w:cs="David"/>
                <w:sz w:val="20"/>
                <w:szCs w:val="20"/>
              </w:rPr>
            </w:pPr>
          </w:p>
        </w:tc>
        <w:tc>
          <w:tcPr>
            <w:tcW w:w="851" w:type="dxa"/>
            <w:tcBorders>
              <w:top w:val="nil"/>
              <w:left w:val="nil"/>
              <w:bottom w:val="nil"/>
              <w:right w:val="nil"/>
            </w:tcBorders>
          </w:tcPr>
          <w:p w:rsidR="003C0EC4" w:rsidRPr="00113553" w:rsidRDefault="003C0EC4" w:rsidP="003C0EC4">
            <w:pPr>
              <w:bidi w:val="0"/>
              <w:jc w:val="center"/>
              <w:rPr>
                <w:color w:val="000000"/>
                <w:sz w:val="20"/>
                <w:szCs w:val="20"/>
              </w:rPr>
            </w:pPr>
            <w:r w:rsidRPr="00113553">
              <w:rPr>
                <w:color w:val="000000"/>
                <w:sz w:val="20"/>
                <w:szCs w:val="20"/>
              </w:rPr>
              <w:t>1.31</w:t>
            </w:r>
          </w:p>
        </w:tc>
        <w:tc>
          <w:tcPr>
            <w:tcW w:w="917" w:type="dxa"/>
            <w:tcBorders>
              <w:top w:val="nil"/>
              <w:left w:val="nil"/>
              <w:bottom w:val="nil"/>
              <w:right w:val="nil"/>
            </w:tcBorders>
          </w:tcPr>
          <w:p w:rsidR="003C0EC4" w:rsidRPr="00113553" w:rsidRDefault="003C0EC4" w:rsidP="003C0EC4">
            <w:pPr>
              <w:bidi w:val="0"/>
              <w:jc w:val="center"/>
              <w:rPr>
                <w:color w:val="000000"/>
                <w:sz w:val="20"/>
                <w:szCs w:val="20"/>
              </w:rPr>
            </w:pPr>
            <w:r w:rsidRPr="00113553">
              <w:rPr>
                <w:color w:val="000000"/>
                <w:sz w:val="20"/>
                <w:szCs w:val="20"/>
              </w:rPr>
              <w:t>1.73</w:t>
            </w:r>
          </w:p>
        </w:tc>
        <w:tc>
          <w:tcPr>
            <w:tcW w:w="236" w:type="dxa"/>
            <w:tcBorders>
              <w:top w:val="nil"/>
              <w:left w:val="nil"/>
              <w:bottom w:val="nil"/>
              <w:right w:val="nil"/>
            </w:tcBorders>
          </w:tcPr>
          <w:p w:rsidR="003C0EC4" w:rsidRPr="00113553" w:rsidRDefault="003C0EC4" w:rsidP="003C0EC4">
            <w:pPr>
              <w:spacing w:line="360" w:lineRule="auto"/>
              <w:jc w:val="center"/>
              <w:rPr>
                <w:rFonts w:cs="David"/>
                <w:sz w:val="20"/>
                <w:szCs w:val="20"/>
                <w:rtl/>
              </w:rPr>
            </w:pPr>
          </w:p>
        </w:tc>
        <w:tc>
          <w:tcPr>
            <w:tcW w:w="803" w:type="dxa"/>
            <w:tcBorders>
              <w:top w:val="nil"/>
              <w:left w:val="nil"/>
              <w:bottom w:val="nil"/>
              <w:right w:val="nil"/>
            </w:tcBorders>
          </w:tcPr>
          <w:p w:rsidR="003C0EC4" w:rsidRPr="00113553" w:rsidRDefault="003C0EC4" w:rsidP="003C0EC4">
            <w:pPr>
              <w:bidi w:val="0"/>
              <w:jc w:val="center"/>
              <w:rPr>
                <w:color w:val="000000"/>
                <w:sz w:val="20"/>
                <w:szCs w:val="20"/>
              </w:rPr>
            </w:pPr>
            <w:r w:rsidRPr="00113553">
              <w:rPr>
                <w:color w:val="000000"/>
                <w:sz w:val="20"/>
                <w:szCs w:val="20"/>
              </w:rPr>
              <w:t>1.20</w:t>
            </w:r>
          </w:p>
        </w:tc>
        <w:tc>
          <w:tcPr>
            <w:tcW w:w="1042" w:type="dxa"/>
            <w:gridSpan w:val="2"/>
            <w:tcBorders>
              <w:top w:val="nil"/>
              <w:left w:val="nil"/>
              <w:bottom w:val="nil"/>
              <w:right w:val="nil"/>
            </w:tcBorders>
          </w:tcPr>
          <w:p w:rsidR="003C0EC4" w:rsidRPr="00113553" w:rsidRDefault="003C0EC4" w:rsidP="003C0EC4">
            <w:pPr>
              <w:bidi w:val="0"/>
              <w:jc w:val="center"/>
              <w:rPr>
                <w:color w:val="000000"/>
                <w:sz w:val="20"/>
                <w:szCs w:val="20"/>
              </w:rPr>
            </w:pPr>
            <w:r w:rsidRPr="00113553">
              <w:rPr>
                <w:color w:val="000000"/>
                <w:sz w:val="20"/>
                <w:szCs w:val="20"/>
              </w:rPr>
              <w:t>1.79</w:t>
            </w:r>
          </w:p>
        </w:tc>
        <w:tc>
          <w:tcPr>
            <w:tcW w:w="3035" w:type="dxa"/>
            <w:tcBorders>
              <w:top w:val="nil"/>
              <w:left w:val="nil"/>
              <w:bottom w:val="nil"/>
              <w:right w:val="nil"/>
            </w:tcBorders>
            <w:vAlign w:val="center"/>
          </w:tcPr>
          <w:p w:rsidR="003C0EC4" w:rsidRPr="00113553" w:rsidRDefault="003C0EC4" w:rsidP="003C0EC4">
            <w:pPr>
              <w:bidi w:val="0"/>
              <w:rPr>
                <w:rFonts w:cs="David"/>
                <w:sz w:val="20"/>
                <w:szCs w:val="20"/>
                <w:rtl/>
              </w:rPr>
            </w:pPr>
            <w:r w:rsidRPr="00113553">
              <w:rPr>
                <w:rFonts w:cs="David"/>
                <w:sz w:val="20"/>
                <w:szCs w:val="20"/>
              </w:rPr>
              <w:t>Social activity outside the college</w:t>
            </w:r>
          </w:p>
        </w:tc>
        <w:tc>
          <w:tcPr>
            <w:tcW w:w="686" w:type="dxa"/>
            <w:vMerge/>
            <w:tcBorders>
              <w:left w:val="nil"/>
              <w:bottom w:val="nil"/>
              <w:right w:val="nil"/>
            </w:tcBorders>
            <w:vAlign w:val="center"/>
          </w:tcPr>
          <w:p w:rsidR="003C0EC4" w:rsidRPr="00113553" w:rsidRDefault="003C0EC4" w:rsidP="00BF512D">
            <w:pPr>
              <w:rPr>
                <w:sz w:val="20"/>
                <w:szCs w:val="20"/>
                <w:rtl/>
              </w:rPr>
            </w:pPr>
          </w:p>
        </w:tc>
      </w:tr>
      <w:tr w:rsidR="003C0EC4" w:rsidRPr="00113553" w:rsidTr="003C0EC4">
        <w:trPr>
          <w:jc w:val="center"/>
        </w:trPr>
        <w:tc>
          <w:tcPr>
            <w:tcW w:w="1276" w:type="dxa"/>
            <w:tcBorders>
              <w:top w:val="nil"/>
              <w:left w:val="nil"/>
              <w:bottom w:val="nil"/>
              <w:right w:val="nil"/>
            </w:tcBorders>
          </w:tcPr>
          <w:p w:rsidR="003C0EC4" w:rsidRPr="00113553" w:rsidRDefault="003C0EC4" w:rsidP="003C0EC4">
            <w:pPr>
              <w:bidi w:val="0"/>
              <w:rPr>
                <w:color w:val="000000"/>
                <w:sz w:val="20"/>
                <w:szCs w:val="20"/>
              </w:rPr>
            </w:pPr>
            <w:r w:rsidRPr="00113553">
              <w:rPr>
                <w:color w:val="000000"/>
                <w:sz w:val="20"/>
                <w:szCs w:val="20"/>
              </w:rPr>
              <w:t>9.09 ***</w:t>
            </w:r>
          </w:p>
        </w:tc>
        <w:tc>
          <w:tcPr>
            <w:tcW w:w="370" w:type="dxa"/>
            <w:tcBorders>
              <w:top w:val="nil"/>
              <w:left w:val="nil"/>
              <w:bottom w:val="nil"/>
              <w:right w:val="nil"/>
            </w:tcBorders>
          </w:tcPr>
          <w:p w:rsidR="003C0EC4" w:rsidRPr="00113553" w:rsidRDefault="003C0EC4" w:rsidP="003C0EC4">
            <w:pPr>
              <w:spacing w:line="360" w:lineRule="auto"/>
              <w:jc w:val="center"/>
              <w:rPr>
                <w:rFonts w:cs="David"/>
                <w:sz w:val="20"/>
                <w:szCs w:val="20"/>
                <w:rtl/>
              </w:rPr>
            </w:pPr>
          </w:p>
        </w:tc>
        <w:tc>
          <w:tcPr>
            <w:tcW w:w="851" w:type="dxa"/>
            <w:tcBorders>
              <w:top w:val="nil"/>
              <w:left w:val="nil"/>
              <w:bottom w:val="nil"/>
              <w:right w:val="nil"/>
            </w:tcBorders>
          </w:tcPr>
          <w:p w:rsidR="003C0EC4" w:rsidRPr="00113553" w:rsidRDefault="003C0EC4" w:rsidP="003C0EC4">
            <w:pPr>
              <w:bidi w:val="0"/>
              <w:jc w:val="center"/>
              <w:rPr>
                <w:b/>
                <w:bCs/>
                <w:color w:val="000000"/>
                <w:sz w:val="20"/>
                <w:szCs w:val="20"/>
              </w:rPr>
            </w:pPr>
            <w:r w:rsidRPr="00113553">
              <w:rPr>
                <w:b/>
                <w:bCs/>
                <w:color w:val="000000"/>
                <w:sz w:val="20"/>
                <w:szCs w:val="20"/>
              </w:rPr>
              <w:t>1.31</w:t>
            </w:r>
          </w:p>
        </w:tc>
        <w:tc>
          <w:tcPr>
            <w:tcW w:w="917" w:type="dxa"/>
            <w:tcBorders>
              <w:top w:val="nil"/>
              <w:left w:val="nil"/>
              <w:bottom w:val="nil"/>
              <w:right w:val="nil"/>
            </w:tcBorders>
          </w:tcPr>
          <w:p w:rsidR="003C0EC4" w:rsidRPr="00113553" w:rsidRDefault="003C0EC4" w:rsidP="003C0EC4">
            <w:pPr>
              <w:bidi w:val="0"/>
              <w:jc w:val="center"/>
              <w:rPr>
                <w:b/>
                <w:bCs/>
                <w:color w:val="000000"/>
                <w:sz w:val="20"/>
                <w:szCs w:val="20"/>
              </w:rPr>
            </w:pPr>
            <w:r w:rsidRPr="00113553">
              <w:rPr>
                <w:b/>
                <w:bCs/>
                <w:color w:val="000000"/>
                <w:sz w:val="20"/>
                <w:szCs w:val="20"/>
              </w:rPr>
              <w:t>3.01</w:t>
            </w:r>
          </w:p>
        </w:tc>
        <w:tc>
          <w:tcPr>
            <w:tcW w:w="236" w:type="dxa"/>
            <w:tcBorders>
              <w:top w:val="nil"/>
              <w:left w:val="nil"/>
              <w:bottom w:val="nil"/>
              <w:right w:val="nil"/>
            </w:tcBorders>
            <w:vAlign w:val="center"/>
          </w:tcPr>
          <w:p w:rsidR="003C0EC4" w:rsidRPr="00113553" w:rsidRDefault="003C0EC4" w:rsidP="003C0EC4">
            <w:pPr>
              <w:bidi w:val="0"/>
              <w:jc w:val="center"/>
              <w:rPr>
                <w:rFonts w:cs="David"/>
                <w:sz w:val="20"/>
                <w:szCs w:val="20"/>
              </w:rPr>
            </w:pPr>
          </w:p>
        </w:tc>
        <w:tc>
          <w:tcPr>
            <w:tcW w:w="851" w:type="dxa"/>
            <w:tcBorders>
              <w:top w:val="nil"/>
              <w:left w:val="nil"/>
              <w:bottom w:val="nil"/>
              <w:right w:val="nil"/>
            </w:tcBorders>
          </w:tcPr>
          <w:p w:rsidR="003C0EC4" w:rsidRPr="00113553" w:rsidRDefault="003C0EC4" w:rsidP="003C0EC4">
            <w:pPr>
              <w:bidi w:val="0"/>
              <w:jc w:val="center"/>
              <w:rPr>
                <w:color w:val="000000"/>
                <w:sz w:val="20"/>
                <w:szCs w:val="20"/>
              </w:rPr>
            </w:pPr>
            <w:r w:rsidRPr="00113553">
              <w:rPr>
                <w:color w:val="000000"/>
                <w:sz w:val="20"/>
                <w:szCs w:val="20"/>
              </w:rPr>
              <w:t>1.16</w:t>
            </w:r>
          </w:p>
        </w:tc>
        <w:tc>
          <w:tcPr>
            <w:tcW w:w="917" w:type="dxa"/>
            <w:tcBorders>
              <w:top w:val="nil"/>
              <w:left w:val="nil"/>
              <w:bottom w:val="nil"/>
              <w:right w:val="nil"/>
            </w:tcBorders>
          </w:tcPr>
          <w:p w:rsidR="003C0EC4" w:rsidRPr="00113553" w:rsidRDefault="003C0EC4" w:rsidP="003C0EC4">
            <w:pPr>
              <w:bidi w:val="0"/>
              <w:jc w:val="center"/>
              <w:rPr>
                <w:color w:val="000000"/>
                <w:sz w:val="20"/>
                <w:szCs w:val="20"/>
              </w:rPr>
            </w:pPr>
            <w:r w:rsidRPr="00113553">
              <w:rPr>
                <w:color w:val="000000"/>
                <w:sz w:val="20"/>
                <w:szCs w:val="20"/>
              </w:rPr>
              <w:t>2.61</w:t>
            </w:r>
          </w:p>
        </w:tc>
        <w:tc>
          <w:tcPr>
            <w:tcW w:w="236" w:type="dxa"/>
            <w:tcBorders>
              <w:top w:val="nil"/>
              <w:left w:val="nil"/>
              <w:bottom w:val="nil"/>
              <w:right w:val="nil"/>
            </w:tcBorders>
          </w:tcPr>
          <w:p w:rsidR="003C0EC4" w:rsidRPr="00113553" w:rsidRDefault="003C0EC4" w:rsidP="003C0EC4">
            <w:pPr>
              <w:spacing w:line="360" w:lineRule="auto"/>
              <w:jc w:val="center"/>
              <w:rPr>
                <w:rFonts w:cs="David"/>
                <w:sz w:val="20"/>
                <w:szCs w:val="20"/>
                <w:rtl/>
              </w:rPr>
            </w:pPr>
          </w:p>
        </w:tc>
        <w:tc>
          <w:tcPr>
            <w:tcW w:w="803" w:type="dxa"/>
            <w:tcBorders>
              <w:top w:val="nil"/>
              <w:left w:val="nil"/>
              <w:bottom w:val="nil"/>
              <w:right w:val="nil"/>
            </w:tcBorders>
          </w:tcPr>
          <w:p w:rsidR="003C0EC4" w:rsidRPr="00113553" w:rsidRDefault="003C0EC4" w:rsidP="003C0EC4">
            <w:pPr>
              <w:bidi w:val="0"/>
              <w:jc w:val="center"/>
              <w:rPr>
                <w:color w:val="000000"/>
                <w:sz w:val="20"/>
                <w:szCs w:val="20"/>
              </w:rPr>
            </w:pPr>
            <w:r w:rsidRPr="00113553">
              <w:rPr>
                <w:color w:val="000000"/>
                <w:sz w:val="20"/>
                <w:szCs w:val="20"/>
              </w:rPr>
              <w:t>1.08</w:t>
            </w:r>
          </w:p>
        </w:tc>
        <w:tc>
          <w:tcPr>
            <w:tcW w:w="1042" w:type="dxa"/>
            <w:gridSpan w:val="2"/>
            <w:tcBorders>
              <w:top w:val="nil"/>
              <w:left w:val="nil"/>
              <w:bottom w:val="nil"/>
              <w:right w:val="nil"/>
            </w:tcBorders>
          </w:tcPr>
          <w:p w:rsidR="003C0EC4" w:rsidRPr="00113553" w:rsidRDefault="003C0EC4" w:rsidP="003C0EC4">
            <w:pPr>
              <w:bidi w:val="0"/>
              <w:jc w:val="center"/>
              <w:rPr>
                <w:color w:val="000000"/>
                <w:sz w:val="20"/>
                <w:szCs w:val="20"/>
              </w:rPr>
            </w:pPr>
            <w:r w:rsidRPr="00113553">
              <w:rPr>
                <w:color w:val="000000"/>
                <w:sz w:val="20"/>
                <w:szCs w:val="20"/>
              </w:rPr>
              <w:t>2.37</w:t>
            </w:r>
          </w:p>
        </w:tc>
        <w:tc>
          <w:tcPr>
            <w:tcW w:w="3035" w:type="dxa"/>
            <w:tcBorders>
              <w:top w:val="nil"/>
              <w:left w:val="nil"/>
              <w:bottom w:val="nil"/>
              <w:right w:val="nil"/>
            </w:tcBorders>
            <w:vAlign w:val="center"/>
          </w:tcPr>
          <w:p w:rsidR="003C0EC4" w:rsidRPr="00113553" w:rsidRDefault="003C0EC4" w:rsidP="003C0EC4">
            <w:pPr>
              <w:bidi w:val="0"/>
              <w:rPr>
                <w:sz w:val="20"/>
                <w:szCs w:val="20"/>
                <w:rtl/>
              </w:rPr>
            </w:pPr>
            <w:r w:rsidRPr="00113553">
              <w:rPr>
                <w:rFonts w:cs="David"/>
                <w:b/>
                <w:bCs/>
                <w:sz w:val="20"/>
                <w:szCs w:val="20"/>
              </w:rPr>
              <w:t>Intensity of interaction</w:t>
            </w:r>
          </w:p>
        </w:tc>
        <w:tc>
          <w:tcPr>
            <w:tcW w:w="686" w:type="dxa"/>
            <w:vMerge/>
            <w:tcBorders>
              <w:left w:val="nil"/>
              <w:bottom w:val="nil"/>
              <w:right w:val="nil"/>
            </w:tcBorders>
            <w:vAlign w:val="center"/>
          </w:tcPr>
          <w:p w:rsidR="003C0EC4" w:rsidRPr="00113553" w:rsidRDefault="003C0EC4" w:rsidP="00BF512D">
            <w:pPr>
              <w:rPr>
                <w:sz w:val="20"/>
                <w:szCs w:val="20"/>
                <w:rtl/>
              </w:rPr>
            </w:pPr>
          </w:p>
        </w:tc>
      </w:tr>
      <w:tr w:rsidR="003C0EC4" w:rsidRPr="00113553" w:rsidTr="003C0EC4">
        <w:trPr>
          <w:jc w:val="center"/>
        </w:trPr>
        <w:tc>
          <w:tcPr>
            <w:tcW w:w="1276" w:type="dxa"/>
            <w:tcBorders>
              <w:top w:val="nil"/>
              <w:left w:val="nil"/>
              <w:bottom w:val="nil"/>
              <w:right w:val="nil"/>
            </w:tcBorders>
          </w:tcPr>
          <w:p w:rsidR="003C0EC4" w:rsidRPr="00113553" w:rsidRDefault="003C0EC4" w:rsidP="003C0EC4">
            <w:pPr>
              <w:bidi w:val="0"/>
              <w:rPr>
                <w:color w:val="000000"/>
                <w:sz w:val="20"/>
                <w:szCs w:val="20"/>
              </w:rPr>
            </w:pPr>
          </w:p>
        </w:tc>
        <w:tc>
          <w:tcPr>
            <w:tcW w:w="370" w:type="dxa"/>
            <w:tcBorders>
              <w:top w:val="nil"/>
              <w:left w:val="nil"/>
              <w:bottom w:val="nil"/>
              <w:right w:val="nil"/>
            </w:tcBorders>
          </w:tcPr>
          <w:p w:rsidR="003C0EC4" w:rsidRPr="00113553" w:rsidRDefault="003C0EC4" w:rsidP="003C0EC4">
            <w:pPr>
              <w:spacing w:line="360" w:lineRule="auto"/>
              <w:jc w:val="center"/>
              <w:rPr>
                <w:rFonts w:cs="David"/>
                <w:sz w:val="20"/>
                <w:szCs w:val="20"/>
                <w:rtl/>
              </w:rPr>
            </w:pPr>
          </w:p>
        </w:tc>
        <w:tc>
          <w:tcPr>
            <w:tcW w:w="851" w:type="dxa"/>
            <w:tcBorders>
              <w:top w:val="nil"/>
              <w:left w:val="nil"/>
              <w:bottom w:val="nil"/>
              <w:right w:val="nil"/>
            </w:tcBorders>
          </w:tcPr>
          <w:p w:rsidR="003C0EC4" w:rsidRPr="00113553" w:rsidRDefault="003C0EC4" w:rsidP="003C0EC4">
            <w:pPr>
              <w:bidi w:val="0"/>
              <w:jc w:val="center"/>
              <w:rPr>
                <w:color w:val="000000"/>
                <w:sz w:val="20"/>
                <w:szCs w:val="20"/>
              </w:rPr>
            </w:pPr>
          </w:p>
        </w:tc>
        <w:tc>
          <w:tcPr>
            <w:tcW w:w="917" w:type="dxa"/>
            <w:tcBorders>
              <w:top w:val="nil"/>
              <w:left w:val="nil"/>
              <w:bottom w:val="nil"/>
              <w:right w:val="nil"/>
            </w:tcBorders>
          </w:tcPr>
          <w:p w:rsidR="003C0EC4" w:rsidRPr="00113553" w:rsidRDefault="003C0EC4" w:rsidP="003C0EC4">
            <w:pPr>
              <w:bidi w:val="0"/>
              <w:jc w:val="center"/>
              <w:rPr>
                <w:color w:val="000000"/>
                <w:sz w:val="20"/>
                <w:szCs w:val="20"/>
              </w:rPr>
            </w:pPr>
          </w:p>
        </w:tc>
        <w:tc>
          <w:tcPr>
            <w:tcW w:w="236" w:type="dxa"/>
            <w:tcBorders>
              <w:top w:val="nil"/>
              <w:left w:val="nil"/>
              <w:bottom w:val="nil"/>
              <w:right w:val="nil"/>
            </w:tcBorders>
            <w:vAlign w:val="center"/>
          </w:tcPr>
          <w:p w:rsidR="003C0EC4" w:rsidRPr="00113553" w:rsidRDefault="003C0EC4" w:rsidP="003C0EC4">
            <w:pPr>
              <w:bidi w:val="0"/>
              <w:jc w:val="center"/>
              <w:rPr>
                <w:rFonts w:cs="David"/>
                <w:sz w:val="20"/>
                <w:szCs w:val="20"/>
              </w:rPr>
            </w:pPr>
          </w:p>
        </w:tc>
        <w:tc>
          <w:tcPr>
            <w:tcW w:w="851" w:type="dxa"/>
            <w:tcBorders>
              <w:top w:val="nil"/>
              <w:left w:val="nil"/>
              <w:bottom w:val="nil"/>
              <w:right w:val="nil"/>
            </w:tcBorders>
          </w:tcPr>
          <w:p w:rsidR="003C0EC4" w:rsidRPr="00113553" w:rsidRDefault="003C0EC4" w:rsidP="003C0EC4">
            <w:pPr>
              <w:bidi w:val="0"/>
              <w:jc w:val="center"/>
              <w:rPr>
                <w:color w:val="000000"/>
                <w:sz w:val="20"/>
                <w:szCs w:val="20"/>
              </w:rPr>
            </w:pPr>
          </w:p>
        </w:tc>
        <w:tc>
          <w:tcPr>
            <w:tcW w:w="917" w:type="dxa"/>
            <w:tcBorders>
              <w:top w:val="nil"/>
              <w:left w:val="nil"/>
              <w:bottom w:val="nil"/>
              <w:right w:val="nil"/>
            </w:tcBorders>
          </w:tcPr>
          <w:p w:rsidR="003C0EC4" w:rsidRPr="00113553" w:rsidRDefault="003C0EC4" w:rsidP="003C0EC4">
            <w:pPr>
              <w:bidi w:val="0"/>
              <w:jc w:val="center"/>
              <w:rPr>
                <w:color w:val="000000"/>
                <w:sz w:val="20"/>
                <w:szCs w:val="20"/>
              </w:rPr>
            </w:pPr>
          </w:p>
        </w:tc>
        <w:tc>
          <w:tcPr>
            <w:tcW w:w="236" w:type="dxa"/>
            <w:tcBorders>
              <w:top w:val="nil"/>
              <w:left w:val="nil"/>
              <w:bottom w:val="nil"/>
              <w:right w:val="nil"/>
            </w:tcBorders>
          </w:tcPr>
          <w:p w:rsidR="003C0EC4" w:rsidRPr="00113553" w:rsidRDefault="003C0EC4" w:rsidP="003C0EC4">
            <w:pPr>
              <w:spacing w:line="360" w:lineRule="auto"/>
              <w:jc w:val="center"/>
              <w:rPr>
                <w:rFonts w:cs="David"/>
                <w:sz w:val="20"/>
                <w:szCs w:val="20"/>
                <w:rtl/>
              </w:rPr>
            </w:pPr>
          </w:p>
        </w:tc>
        <w:tc>
          <w:tcPr>
            <w:tcW w:w="803" w:type="dxa"/>
            <w:tcBorders>
              <w:top w:val="nil"/>
              <w:left w:val="nil"/>
              <w:bottom w:val="nil"/>
              <w:right w:val="nil"/>
            </w:tcBorders>
          </w:tcPr>
          <w:p w:rsidR="003C0EC4" w:rsidRPr="00113553" w:rsidRDefault="003C0EC4" w:rsidP="003C0EC4">
            <w:pPr>
              <w:bidi w:val="0"/>
              <w:jc w:val="center"/>
              <w:rPr>
                <w:color w:val="000000"/>
                <w:sz w:val="20"/>
                <w:szCs w:val="20"/>
              </w:rPr>
            </w:pPr>
          </w:p>
        </w:tc>
        <w:tc>
          <w:tcPr>
            <w:tcW w:w="1042" w:type="dxa"/>
            <w:gridSpan w:val="2"/>
            <w:tcBorders>
              <w:top w:val="nil"/>
              <w:left w:val="nil"/>
              <w:bottom w:val="nil"/>
              <w:right w:val="nil"/>
            </w:tcBorders>
          </w:tcPr>
          <w:p w:rsidR="003C0EC4" w:rsidRPr="00113553" w:rsidRDefault="003C0EC4" w:rsidP="003C0EC4">
            <w:pPr>
              <w:bidi w:val="0"/>
              <w:jc w:val="center"/>
              <w:rPr>
                <w:color w:val="000000"/>
                <w:sz w:val="20"/>
                <w:szCs w:val="20"/>
              </w:rPr>
            </w:pPr>
          </w:p>
        </w:tc>
        <w:tc>
          <w:tcPr>
            <w:tcW w:w="3035" w:type="dxa"/>
            <w:tcBorders>
              <w:top w:val="nil"/>
              <w:left w:val="nil"/>
              <w:bottom w:val="nil"/>
              <w:right w:val="nil"/>
            </w:tcBorders>
            <w:vAlign w:val="center"/>
          </w:tcPr>
          <w:p w:rsidR="003C0EC4" w:rsidRPr="00113553" w:rsidRDefault="003C0EC4" w:rsidP="00BF512D">
            <w:pPr>
              <w:rPr>
                <w:rFonts w:cs="David" w:hint="cs"/>
                <w:b/>
                <w:bCs/>
                <w:sz w:val="20"/>
                <w:szCs w:val="20"/>
                <w:rtl/>
              </w:rPr>
            </w:pPr>
          </w:p>
        </w:tc>
        <w:tc>
          <w:tcPr>
            <w:tcW w:w="686" w:type="dxa"/>
            <w:tcBorders>
              <w:top w:val="nil"/>
              <w:left w:val="nil"/>
              <w:bottom w:val="nil"/>
              <w:right w:val="nil"/>
            </w:tcBorders>
            <w:vAlign w:val="center"/>
          </w:tcPr>
          <w:p w:rsidR="003C0EC4" w:rsidRPr="00113553" w:rsidRDefault="003C0EC4" w:rsidP="00BF512D">
            <w:pPr>
              <w:rPr>
                <w:rFonts w:cs="David"/>
                <w:b/>
                <w:bCs/>
                <w:sz w:val="20"/>
                <w:szCs w:val="20"/>
                <w:rtl/>
              </w:rPr>
            </w:pPr>
          </w:p>
        </w:tc>
      </w:tr>
      <w:tr w:rsidR="003C0EC4" w:rsidRPr="00113553" w:rsidTr="003C0EC4">
        <w:trPr>
          <w:jc w:val="center"/>
        </w:trPr>
        <w:tc>
          <w:tcPr>
            <w:tcW w:w="1276" w:type="dxa"/>
            <w:tcBorders>
              <w:top w:val="nil"/>
              <w:left w:val="nil"/>
              <w:bottom w:val="nil"/>
              <w:right w:val="nil"/>
            </w:tcBorders>
          </w:tcPr>
          <w:p w:rsidR="003C0EC4" w:rsidRPr="00113553" w:rsidRDefault="003C0EC4" w:rsidP="003C0EC4">
            <w:pPr>
              <w:bidi w:val="0"/>
              <w:rPr>
                <w:color w:val="000000"/>
                <w:sz w:val="20"/>
                <w:szCs w:val="20"/>
              </w:rPr>
            </w:pPr>
            <w:r w:rsidRPr="00113553">
              <w:rPr>
                <w:color w:val="000000"/>
                <w:sz w:val="20"/>
                <w:szCs w:val="20"/>
              </w:rPr>
              <w:t>16.66 ***</w:t>
            </w:r>
          </w:p>
        </w:tc>
        <w:tc>
          <w:tcPr>
            <w:tcW w:w="370" w:type="dxa"/>
            <w:tcBorders>
              <w:top w:val="nil"/>
              <w:left w:val="nil"/>
              <w:bottom w:val="nil"/>
              <w:right w:val="nil"/>
            </w:tcBorders>
          </w:tcPr>
          <w:p w:rsidR="003C0EC4" w:rsidRPr="00113553" w:rsidRDefault="003C0EC4" w:rsidP="003C0EC4">
            <w:pPr>
              <w:spacing w:line="360" w:lineRule="auto"/>
              <w:jc w:val="center"/>
              <w:rPr>
                <w:rFonts w:cs="David"/>
                <w:sz w:val="20"/>
                <w:szCs w:val="20"/>
                <w:rtl/>
              </w:rPr>
            </w:pPr>
          </w:p>
        </w:tc>
        <w:tc>
          <w:tcPr>
            <w:tcW w:w="851" w:type="dxa"/>
            <w:tcBorders>
              <w:top w:val="nil"/>
              <w:left w:val="nil"/>
              <w:bottom w:val="nil"/>
              <w:right w:val="nil"/>
            </w:tcBorders>
          </w:tcPr>
          <w:p w:rsidR="003C0EC4" w:rsidRPr="00113553" w:rsidRDefault="003C0EC4" w:rsidP="003C0EC4">
            <w:pPr>
              <w:bidi w:val="0"/>
              <w:jc w:val="center"/>
              <w:rPr>
                <w:color w:val="000000"/>
                <w:sz w:val="20"/>
                <w:szCs w:val="20"/>
              </w:rPr>
            </w:pPr>
            <w:r w:rsidRPr="00113553">
              <w:rPr>
                <w:color w:val="000000"/>
                <w:sz w:val="20"/>
                <w:szCs w:val="20"/>
              </w:rPr>
              <w:t>1.00</w:t>
            </w:r>
          </w:p>
        </w:tc>
        <w:tc>
          <w:tcPr>
            <w:tcW w:w="917" w:type="dxa"/>
            <w:tcBorders>
              <w:top w:val="nil"/>
              <w:left w:val="nil"/>
              <w:bottom w:val="nil"/>
              <w:right w:val="nil"/>
            </w:tcBorders>
          </w:tcPr>
          <w:p w:rsidR="003C0EC4" w:rsidRPr="00113553" w:rsidRDefault="003C0EC4" w:rsidP="003C0EC4">
            <w:pPr>
              <w:bidi w:val="0"/>
              <w:jc w:val="center"/>
              <w:rPr>
                <w:color w:val="000000"/>
                <w:sz w:val="20"/>
                <w:szCs w:val="20"/>
              </w:rPr>
            </w:pPr>
            <w:r w:rsidRPr="00113553">
              <w:rPr>
                <w:color w:val="000000"/>
                <w:sz w:val="20"/>
                <w:szCs w:val="20"/>
              </w:rPr>
              <w:t>4.13</w:t>
            </w:r>
          </w:p>
        </w:tc>
        <w:tc>
          <w:tcPr>
            <w:tcW w:w="236" w:type="dxa"/>
            <w:tcBorders>
              <w:top w:val="nil"/>
              <w:left w:val="nil"/>
              <w:bottom w:val="nil"/>
              <w:right w:val="nil"/>
            </w:tcBorders>
            <w:vAlign w:val="center"/>
          </w:tcPr>
          <w:p w:rsidR="003C0EC4" w:rsidRPr="00113553" w:rsidRDefault="003C0EC4" w:rsidP="003C0EC4">
            <w:pPr>
              <w:bidi w:val="0"/>
              <w:jc w:val="center"/>
              <w:rPr>
                <w:rFonts w:cs="David"/>
                <w:sz w:val="20"/>
                <w:szCs w:val="20"/>
              </w:rPr>
            </w:pPr>
          </w:p>
        </w:tc>
        <w:tc>
          <w:tcPr>
            <w:tcW w:w="851" w:type="dxa"/>
            <w:tcBorders>
              <w:top w:val="nil"/>
              <w:left w:val="nil"/>
              <w:bottom w:val="nil"/>
              <w:right w:val="nil"/>
            </w:tcBorders>
          </w:tcPr>
          <w:p w:rsidR="003C0EC4" w:rsidRPr="00113553" w:rsidRDefault="003C0EC4" w:rsidP="003C0EC4">
            <w:pPr>
              <w:bidi w:val="0"/>
              <w:jc w:val="center"/>
              <w:rPr>
                <w:color w:val="000000"/>
                <w:sz w:val="20"/>
                <w:szCs w:val="20"/>
              </w:rPr>
            </w:pPr>
            <w:r w:rsidRPr="00113553">
              <w:rPr>
                <w:color w:val="000000"/>
                <w:sz w:val="20"/>
                <w:szCs w:val="20"/>
              </w:rPr>
              <w:t>.90</w:t>
            </w:r>
          </w:p>
        </w:tc>
        <w:tc>
          <w:tcPr>
            <w:tcW w:w="917" w:type="dxa"/>
            <w:tcBorders>
              <w:top w:val="nil"/>
              <w:left w:val="nil"/>
              <w:bottom w:val="nil"/>
              <w:right w:val="nil"/>
            </w:tcBorders>
          </w:tcPr>
          <w:p w:rsidR="003C0EC4" w:rsidRPr="00113553" w:rsidRDefault="003C0EC4" w:rsidP="003C0EC4">
            <w:pPr>
              <w:bidi w:val="0"/>
              <w:jc w:val="center"/>
              <w:rPr>
                <w:color w:val="000000"/>
                <w:sz w:val="20"/>
                <w:szCs w:val="20"/>
              </w:rPr>
            </w:pPr>
            <w:r w:rsidRPr="00113553">
              <w:rPr>
                <w:color w:val="000000"/>
                <w:sz w:val="20"/>
                <w:szCs w:val="20"/>
              </w:rPr>
              <w:t>4.03</w:t>
            </w:r>
          </w:p>
        </w:tc>
        <w:tc>
          <w:tcPr>
            <w:tcW w:w="236" w:type="dxa"/>
            <w:tcBorders>
              <w:top w:val="nil"/>
              <w:left w:val="nil"/>
              <w:bottom w:val="nil"/>
              <w:right w:val="nil"/>
            </w:tcBorders>
          </w:tcPr>
          <w:p w:rsidR="003C0EC4" w:rsidRPr="00113553" w:rsidRDefault="003C0EC4" w:rsidP="003C0EC4">
            <w:pPr>
              <w:spacing w:line="360" w:lineRule="auto"/>
              <w:jc w:val="center"/>
              <w:rPr>
                <w:rFonts w:cs="David"/>
                <w:sz w:val="20"/>
                <w:szCs w:val="20"/>
                <w:rtl/>
              </w:rPr>
            </w:pPr>
          </w:p>
        </w:tc>
        <w:tc>
          <w:tcPr>
            <w:tcW w:w="803" w:type="dxa"/>
            <w:tcBorders>
              <w:top w:val="nil"/>
              <w:left w:val="nil"/>
              <w:bottom w:val="nil"/>
              <w:right w:val="nil"/>
            </w:tcBorders>
          </w:tcPr>
          <w:p w:rsidR="003C0EC4" w:rsidRPr="00113553" w:rsidRDefault="003C0EC4" w:rsidP="003C0EC4">
            <w:pPr>
              <w:bidi w:val="0"/>
              <w:jc w:val="center"/>
              <w:rPr>
                <w:b/>
                <w:bCs/>
                <w:color w:val="000000"/>
                <w:sz w:val="20"/>
                <w:szCs w:val="20"/>
              </w:rPr>
            </w:pPr>
            <w:r w:rsidRPr="00113553">
              <w:rPr>
                <w:b/>
                <w:bCs/>
                <w:color w:val="000000"/>
                <w:sz w:val="20"/>
                <w:szCs w:val="20"/>
              </w:rPr>
              <w:t>1.13</w:t>
            </w:r>
          </w:p>
        </w:tc>
        <w:tc>
          <w:tcPr>
            <w:tcW w:w="1042" w:type="dxa"/>
            <w:gridSpan w:val="2"/>
            <w:tcBorders>
              <w:top w:val="nil"/>
              <w:left w:val="nil"/>
              <w:bottom w:val="nil"/>
              <w:right w:val="nil"/>
            </w:tcBorders>
          </w:tcPr>
          <w:p w:rsidR="003C0EC4" w:rsidRPr="00113553" w:rsidRDefault="003C0EC4" w:rsidP="003C0EC4">
            <w:pPr>
              <w:bidi w:val="0"/>
              <w:jc w:val="center"/>
              <w:rPr>
                <w:b/>
                <w:bCs/>
                <w:color w:val="000000"/>
                <w:sz w:val="20"/>
                <w:szCs w:val="20"/>
              </w:rPr>
            </w:pPr>
            <w:r w:rsidRPr="00113553">
              <w:rPr>
                <w:b/>
                <w:bCs/>
                <w:color w:val="000000"/>
                <w:sz w:val="20"/>
                <w:szCs w:val="20"/>
              </w:rPr>
              <w:t>4.68</w:t>
            </w:r>
          </w:p>
        </w:tc>
        <w:tc>
          <w:tcPr>
            <w:tcW w:w="3035" w:type="dxa"/>
            <w:tcBorders>
              <w:top w:val="nil"/>
              <w:left w:val="nil"/>
              <w:bottom w:val="nil"/>
              <w:right w:val="nil"/>
            </w:tcBorders>
            <w:vAlign w:val="center"/>
          </w:tcPr>
          <w:p w:rsidR="003C0EC4" w:rsidRPr="00113553" w:rsidRDefault="003C0EC4" w:rsidP="003C0EC4">
            <w:pPr>
              <w:bidi w:val="0"/>
              <w:rPr>
                <w:sz w:val="20"/>
                <w:szCs w:val="20"/>
                <w:rtl/>
              </w:rPr>
            </w:pPr>
            <w:r w:rsidRPr="00113553">
              <w:rPr>
                <w:rFonts w:cs="David"/>
                <w:sz w:val="20"/>
                <w:szCs w:val="20"/>
              </w:rPr>
              <w:t>Joint studies</w:t>
            </w:r>
          </w:p>
        </w:tc>
        <w:tc>
          <w:tcPr>
            <w:tcW w:w="686" w:type="dxa"/>
            <w:vMerge w:val="restart"/>
            <w:tcBorders>
              <w:top w:val="nil"/>
              <w:left w:val="nil"/>
              <w:right w:val="nil"/>
            </w:tcBorders>
            <w:textDirection w:val="tbRl"/>
            <w:vAlign w:val="center"/>
          </w:tcPr>
          <w:p w:rsidR="003C0EC4" w:rsidRPr="00113553" w:rsidRDefault="00601472" w:rsidP="003C0EC4">
            <w:pPr>
              <w:ind w:left="113" w:right="113"/>
              <w:jc w:val="center"/>
              <w:rPr>
                <w:sz w:val="20"/>
                <w:szCs w:val="20"/>
                <w:rtl/>
              </w:rPr>
            </w:pPr>
            <w:r>
              <w:rPr>
                <w:rFonts w:cs="David"/>
                <w:b/>
                <w:bCs/>
              </w:rPr>
              <w:t>In-group</w:t>
            </w:r>
          </w:p>
        </w:tc>
      </w:tr>
      <w:tr w:rsidR="003C0EC4" w:rsidRPr="00113553" w:rsidTr="003C0EC4">
        <w:trPr>
          <w:jc w:val="center"/>
        </w:trPr>
        <w:tc>
          <w:tcPr>
            <w:tcW w:w="1276" w:type="dxa"/>
            <w:tcBorders>
              <w:top w:val="nil"/>
              <w:left w:val="nil"/>
              <w:bottom w:val="nil"/>
              <w:right w:val="nil"/>
            </w:tcBorders>
          </w:tcPr>
          <w:p w:rsidR="003C0EC4" w:rsidRPr="00113553" w:rsidRDefault="003C0EC4" w:rsidP="003C0EC4">
            <w:pPr>
              <w:bidi w:val="0"/>
              <w:rPr>
                <w:color w:val="000000"/>
                <w:sz w:val="20"/>
                <w:szCs w:val="20"/>
              </w:rPr>
            </w:pPr>
            <w:r w:rsidRPr="00113553">
              <w:rPr>
                <w:color w:val="000000"/>
                <w:sz w:val="20"/>
                <w:szCs w:val="20"/>
              </w:rPr>
              <w:t xml:space="preserve">8.58 *** </w:t>
            </w:r>
          </w:p>
        </w:tc>
        <w:tc>
          <w:tcPr>
            <w:tcW w:w="370" w:type="dxa"/>
            <w:tcBorders>
              <w:top w:val="nil"/>
              <w:left w:val="nil"/>
              <w:bottom w:val="nil"/>
              <w:right w:val="nil"/>
            </w:tcBorders>
          </w:tcPr>
          <w:p w:rsidR="003C0EC4" w:rsidRPr="00113553" w:rsidRDefault="003C0EC4" w:rsidP="003C0EC4">
            <w:pPr>
              <w:spacing w:line="360" w:lineRule="auto"/>
              <w:jc w:val="center"/>
              <w:rPr>
                <w:rFonts w:cs="David"/>
                <w:sz w:val="20"/>
                <w:szCs w:val="20"/>
                <w:rtl/>
              </w:rPr>
            </w:pPr>
          </w:p>
        </w:tc>
        <w:tc>
          <w:tcPr>
            <w:tcW w:w="851" w:type="dxa"/>
            <w:tcBorders>
              <w:top w:val="nil"/>
              <w:left w:val="nil"/>
              <w:bottom w:val="nil"/>
              <w:right w:val="nil"/>
            </w:tcBorders>
          </w:tcPr>
          <w:p w:rsidR="003C0EC4" w:rsidRPr="00113553" w:rsidRDefault="003C0EC4" w:rsidP="003C0EC4">
            <w:pPr>
              <w:bidi w:val="0"/>
              <w:jc w:val="center"/>
              <w:rPr>
                <w:color w:val="000000"/>
                <w:sz w:val="20"/>
                <w:szCs w:val="20"/>
              </w:rPr>
            </w:pPr>
            <w:r w:rsidRPr="00113553">
              <w:rPr>
                <w:color w:val="000000"/>
                <w:sz w:val="20"/>
                <w:szCs w:val="20"/>
              </w:rPr>
              <w:t>1.10</w:t>
            </w:r>
          </w:p>
        </w:tc>
        <w:tc>
          <w:tcPr>
            <w:tcW w:w="917" w:type="dxa"/>
            <w:tcBorders>
              <w:top w:val="nil"/>
              <w:left w:val="nil"/>
              <w:bottom w:val="nil"/>
              <w:right w:val="nil"/>
            </w:tcBorders>
          </w:tcPr>
          <w:p w:rsidR="003C0EC4" w:rsidRPr="00113553" w:rsidRDefault="003C0EC4" w:rsidP="003C0EC4">
            <w:pPr>
              <w:bidi w:val="0"/>
              <w:jc w:val="center"/>
              <w:rPr>
                <w:color w:val="000000"/>
                <w:sz w:val="20"/>
                <w:szCs w:val="20"/>
              </w:rPr>
            </w:pPr>
            <w:r w:rsidRPr="00113553">
              <w:rPr>
                <w:color w:val="000000"/>
                <w:sz w:val="20"/>
                <w:szCs w:val="20"/>
              </w:rPr>
              <w:t>4.01</w:t>
            </w:r>
          </w:p>
        </w:tc>
        <w:tc>
          <w:tcPr>
            <w:tcW w:w="236" w:type="dxa"/>
            <w:tcBorders>
              <w:top w:val="nil"/>
              <w:left w:val="nil"/>
              <w:bottom w:val="nil"/>
              <w:right w:val="nil"/>
            </w:tcBorders>
            <w:vAlign w:val="center"/>
          </w:tcPr>
          <w:p w:rsidR="003C0EC4" w:rsidRPr="00113553" w:rsidRDefault="003C0EC4" w:rsidP="003C0EC4">
            <w:pPr>
              <w:bidi w:val="0"/>
              <w:jc w:val="center"/>
              <w:rPr>
                <w:rFonts w:cs="David"/>
                <w:sz w:val="20"/>
                <w:szCs w:val="20"/>
              </w:rPr>
            </w:pPr>
          </w:p>
        </w:tc>
        <w:tc>
          <w:tcPr>
            <w:tcW w:w="851" w:type="dxa"/>
            <w:tcBorders>
              <w:top w:val="nil"/>
              <w:left w:val="nil"/>
              <w:bottom w:val="nil"/>
              <w:right w:val="nil"/>
            </w:tcBorders>
          </w:tcPr>
          <w:p w:rsidR="003C0EC4" w:rsidRPr="00113553" w:rsidRDefault="003C0EC4" w:rsidP="003C0EC4">
            <w:pPr>
              <w:bidi w:val="0"/>
              <w:jc w:val="center"/>
              <w:rPr>
                <w:color w:val="000000"/>
                <w:sz w:val="20"/>
                <w:szCs w:val="20"/>
              </w:rPr>
            </w:pPr>
            <w:r w:rsidRPr="00113553">
              <w:rPr>
                <w:color w:val="000000"/>
                <w:sz w:val="20"/>
                <w:szCs w:val="20"/>
              </w:rPr>
              <w:t>1.03</w:t>
            </w:r>
          </w:p>
        </w:tc>
        <w:tc>
          <w:tcPr>
            <w:tcW w:w="917" w:type="dxa"/>
            <w:tcBorders>
              <w:top w:val="nil"/>
              <w:left w:val="nil"/>
              <w:bottom w:val="nil"/>
              <w:right w:val="nil"/>
            </w:tcBorders>
          </w:tcPr>
          <w:p w:rsidR="003C0EC4" w:rsidRPr="00113553" w:rsidRDefault="003C0EC4" w:rsidP="003C0EC4">
            <w:pPr>
              <w:bidi w:val="0"/>
              <w:jc w:val="center"/>
              <w:rPr>
                <w:color w:val="000000"/>
                <w:sz w:val="20"/>
                <w:szCs w:val="20"/>
              </w:rPr>
            </w:pPr>
            <w:r w:rsidRPr="00113553">
              <w:rPr>
                <w:color w:val="000000"/>
                <w:sz w:val="20"/>
                <w:szCs w:val="20"/>
              </w:rPr>
              <w:t>3.74</w:t>
            </w:r>
          </w:p>
        </w:tc>
        <w:tc>
          <w:tcPr>
            <w:tcW w:w="236" w:type="dxa"/>
            <w:tcBorders>
              <w:top w:val="nil"/>
              <w:left w:val="nil"/>
              <w:bottom w:val="nil"/>
              <w:right w:val="nil"/>
            </w:tcBorders>
          </w:tcPr>
          <w:p w:rsidR="003C0EC4" w:rsidRPr="00113553" w:rsidRDefault="003C0EC4" w:rsidP="003C0EC4">
            <w:pPr>
              <w:spacing w:line="360" w:lineRule="auto"/>
              <w:jc w:val="center"/>
              <w:rPr>
                <w:rFonts w:cs="David"/>
                <w:sz w:val="20"/>
                <w:szCs w:val="20"/>
                <w:rtl/>
              </w:rPr>
            </w:pPr>
          </w:p>
        </w:tc>
        <w:tc>
          <w:tcPr>
            <w:tcW w:w="803" w:type="dxa"/>
            <w:tcBorders>
              <w:top w:val="nil"/>
              <w:left w:val="nil"/>
              <w:bottom w:val="nil"/>
              <w:right w:val="nil"/>
            </w:tcBorders>
          </w:tcPr>
          <w:p w:rsidR="003C0EC4" w:rsidRPr="00113553" w:rsidRDefault="003C0EC4" w:rsidP="003C0EC4">
            <w:pPr>
              <w:bidi w:val="0"/>
              <w:jc w:val="center"/>
              <w:rPr>
                <w:b/>
                <w:bCs/>
                <w:color w:val="000000"/>
                <w:sz w:val="20"/>
                <w:szCs w:val="20"/>
              </w:rPr>
            </w:pPr>
            <w:r w:rsidRPr="00113553">
              <w:rPr>
                <w:b/>
                <w:bCs/>
                <w:color w:val="000000"/>
                <w:sz w:val="20"/>
                <w:szCs w:val="20"/>
              </w:rPr>
              <w:t>1.32</w:t>
            </w:r>
          </w:p>
        </w:tc>
        <w:tc>
          <w:tcPr>
            <w:tcW w:w="1042" w:type="dxa"/>
            <w:gridSpan w:val="2"/>
            <w:tcBorders>
              <w:top w:val="nil"/>
              <w:left w:val="nil"/>
              <w:bottom w:val="nil"/>
              <w:right w:val="nil"/>
            </w:tcBorders>
          </w:tcPr>
          <w:p w:rsidR="003C0EC4" w:rsidRPr="00113553" w:rsidRDefault="003C0EC4" w:rsidP="003C0EC4">
            <w:pPr>
              <w:bidi w:val="0"/>
              <w:jc w:val="center"/>
              <w:rPr>
                <w:b/>
                <w:bCs/>
                <w:color w:val="000000"/>
                <w:sz w:val="20"/>
                <w:szCs w:val="20"/>
              </w:rPr>
            </w:pPr>
            <w:r w:rsidRPr="00113553">
              <w:rPr>
                <w:b/>
                <w:bCs/>
                <w:color w:val="000000"/>
                <w:sz w:val="20"/>
                <w:szCs w:val="20"/>
              </w:rPr>
              <w:t>4.30</w:t>
            </w:r>
          </w:p>
        </w:tc>
        <w:tc>
          <w:tcPr>
            <w:tcW w:w="3035" w:type="dxa"/>
            <w:tcBorders>
              <w:top w:val="nil"/>
              <w:left w:val="nil"/>
              <w:bottom w:val="nil"/>
              <w:right w:val="nil"/>
            </w:tcBorders>
            <w:vAlign w:val="center"/>
          </w:tcPr>
          <w:p w:rsidR="003C0EC4" w:rsidRPr="00113553" w:rsidRDefault="003C0EC4" w:rsidP="003C0EC4">
            <w:pPr>
              <w:bidi w:val="0"/>
              <w:rPr>
                <w:sz w:val="20"/>
                <w:szCs w:val="20"/>
              </w:rPr>
            </w:pPr>
            <w:r w:rsidRPr="00113553">
              <w:rPr>
                <w:rFonts w:cs="David"/>
                <w:sz w:val="20"/>
                <w:szCs w:val="20"/>
              </w:rPr>
              <w:t>Basic cooperation in studies</w:t>
            </w:r>
          </w:p>
        </w:tc>
        <w:tc>
          <w:tcPr>
            <w:tcW w:w="686" w:type="dxa"/>
            <w:vMerge/>
            <w:tcBorders>
              <w:left w:val="nil"/>
              <w:right w:val="nil"/>
            </w:tcBorders>
            <w:vAlign w:val="center"/>
          </w:tcPr>
          <w:p w:rsidR="003C0EC4" w:rsidRPr="00113553" w:rsidRDefault="003C0EC4" w:rsidP="00BF512D">
            <w:pPr>
              <w:rPr>
                <w:sz w:val="20"/>
                <w:szCs w:val="20"/>
              </w:rPr>
            </w:pPr>
          </w:p>
        </w:tc>
      </w:tr>
      <w:tr w:rsidR="003C0EC4" w:rsidRPr="00113553" w:rsidTr="003C0EC4">
        <w:trPr>
          <w:jc w:val="center"/>
        </w:trPr>
        <w:tc>
          <w:tcPr>
            <w:tcW w:w="1276" w:type="dxa"/>
            <w:tcBorders>
              <w:top w:val="nil"/>
              <w:left w:val="nil"/>
              <w:bottom w:val="nil"/>
              <w:right w:val="nil"/>
            </w:tcBorders>
          </w:tcPr>
          <w:p w:rsidR="003C0EC4" w:rsidRPr="00113553" w:rsidRDefault="003C0EC4" w:rsidP="003C0EC4">
            <w:pPr>
              <w:bidi w:val="0"/>
              <w:rPr>
                <w:color w:val="000000"/>
                <w:sz w:val="20"/>
                <w:szCs w:val="20"/>
              </w:rPr>
            </w:pPr>
            <w:r w:rsidRPr="00113553">
              <w:rPr>
                <w:color w:val="000000"/>
                <w:sz w:val="20"/>
                <w:szCs w:val="20"/>
              </w:rPr>
              <w:t>6.91 ***</w:t>
            </w:r>
          </w:p>
        </w:tc>
        <w:tc>
          <w:tcPr>
            <w:tcW w:w="370" w:type="dxa"/>
            <w:tcBorders>
              <w:top w:val="nil"/>
              <w:left w:val="nil"/>
              <w:bottom w:val="nil"/>
              <w:right w:val="nil"/>
            </w:tcBorders>
          </w:tcPr>
          <w:p w:rsidR="003C0EC4" w:rsidRPr="00113553" w:rsidRDefault="003C0EC4" w:rsidP="003C0EC4">
            <w:pPr>
              <w:spacing w:line="360" w:lineRule="auto"/>
              <w:jc w:val="center"/>
              <w:rPr>
                <w:rFonts w:cs="David"/>
                <w:sz w:val="20"/>
                <w:szCs w:val="20"/>
                <w:rtl/>
              </w:rPr>
            </w:pPr>
          </w:p>
        </w:tc>
        <w:tc>
          <w:tcPr>
            <w:tcW w:w="851" w:type="dxa"/>
            <w:tcBorders>
              <w:top w:val="nil"/>
              <w:left w:val="nil"/>
              <w:bottom w:val="nil"/>
              <w:right w:val="nil"/>
            </w:tcBorders>
          </w:tcPr>
          <w:p w:rsidR="003C0EC4" w:rsidRPr="00113553" w:rsidRDefault="003C0EC4" w:rsidP="003C0EC4">
            <w:pPr>
              <w:bidi w:val="0"/>
              <w:jc w:val="center"/>
              <w:rPr>
                <w:color w:val="000000"/>
                <w:sz w:val="20"/>
                <w:szCs w:val="20"/>
              </w:rPr>
            </w:pPr>
            <w:r w:rsidRPr="00113553">
              <w:rPr>
                <w:color w:val="000000"/>
                <w:sz w:val="20"/>
                <w:szCs w:val="20"/>
              </w:rPr>
              <w:t>1.35</w:t>
            </w:r>
          </w:p>
        </w:tc>
        <w:tc>
          <w:tcPr>
            <w:tcW w:w="917" w:type="dxa"/>
            <w:tcBorders>
              <w:top w:val="nil"/>
              <w:left w:val="nil"/>
              <w:bottom w:val="nil"/>
              <w:right w:val="nil"/>
            </w:tcBorders>
          </w:tcPr>
          <w:p w:rsidR="003C0EC4" w:rsidRPr="00113553" w:rsidRDefault="003C0EC4" w:rsidP="003C0EC4">
            <w:pPr>
              <w:bidi w:val="0"/>
              <w:jc w:val="center"/>
              <w:rPr>
                <w:color w:val="000000"/>
                <w:sz w:val="20"/>
                <w:szCs w:val="20"/>
              </w:rPr>
            </w:pPr>
            <w:r w:rsidRPr="00113553">
              <w:rPr>
                <w:color w:val="000000"/>
                <w:sz w:val="20"/>
                <w:szCs w:val="20"/>
              </w:rPr>
              <w:t>3.57</w:t>
            </w:r>
          </w:p>
        </w:tc>
        <w:tc>
          <w:tcPr>
            <w:tcW w:w="236" w:type="dxa"/>
            <w:tcBorders>
              <w:top w:val="nil"/>
              <w:left w:val="nil"/>
              <w:bottom w:val="nil"/>
              <w:right w:val="nil"/>
            </w:tcBorders>
            <w:vAlign w:val="center"/>
          </w:tcPr>
          <w:p w:rsidR="003C0EC4" w:rsidRPr="00113553" w:rsidRDefault="003C0EC4" w:rsidP="003C0EC4">
            <w:pPr>
              <w:bidi w:val="0"/>
              <w:jc w:val="center"/>
              <w:rPr>
                <w:rFonts w:cs="David"/>
                <w:sz w:val="20"/>
                <w:szCs w:val="20"/>
              </w:rPr>
            </w:pPr>
          </w:p>
        </w:tc>
        <w:tc>
          <w:tcPr>
            <w:tcW w:w="851" w:type="dxa"/>
            <w:tcBorders>
              <w:top w:val="nil"/>
              <w:left w:val="nil"/>
              <w:bottom w:val="nil"/>
              <w:right w:val="nil"/>
            </w:tcBorders>
          </w:tcPr>
          <w:p w:rsidR="003C0EC4" w:rsidRPr="00113553" w:rsidRDefault="003C0EC4" w:rsidP="003C0EC4">
            <w:pPr>
              <w:bidi w:val="0"/>
              <w:jc w:val="center"/>
              <w:rPr>
                <w:color w:val="000000"/>
                <w:sz w:val="20"/>
                <w:szCs w:val="20"/>
              </w:rPr>
            </w:pPr>
            <w:r w:rsidRPr="00113553">
              <w:rPr>
                <w:color w:val="000000"/>
                <w:sz w:val="20"/>
                <w:szCs w:val="20"/>
              </w:rPr>
              <w:t>1.12</w:t>
            </w:r>
          </w:p>
        </w:tc>
        <w:tc>
          <w:tcPr>
            <w:tcW w:w="917" w:type="dxa"/>
            <w:tcBorders>
              <w:top w:val="nil"/>
              <w:left w:val="nil"/>
              <w:bottom w:val="nil"/>
              <w:right w:val="nil"/>
            </w:tcBorders>
          </w:tcPr>
          <w:p w:rsidR="003C0EC4" w:rsidRPr="00113553" w:rsidRDefault="003C0EC4" w:rsidP="003C0EC4">
            <w:pPr>
              <w:bidi w:val="0"/>
              <w:jc w:val="center"/>
              <w:rPr>
                <w:color w:val="000000"/>
                <w:sz w:val="20"/>
                <w:szCs w:val="20"/>
              </w:rPr>
            </w:pPr>
            <w:r w:rsidRPr="00113553">
              <w:rPr>
                <w:color w:val="000000"/>
                <w:sz w:val="20"/>
                <w:szCs w:val="20"/>
              </w:rPr>
              <w:t>3.38</w:t>
            </w:r>
          </w:p>
        </w:tc>
        <w:tc>
          <w:tcPr>
            <w:tcW w:w="236" w:type="dxa"/>
            <w:tcBorders>
              <w:top w:val="nil"/>
              <w:left w:val="nil"/>
              <w:bottom w:val="nil"/>
              <w:right w:val="nil"/>
            </w:tcBorders>
          </w:tcPr>
          <w:p w:rsidR="003C0EC4" w:rsidRPr="00113553" w:rsidRDefault="003C0EC4" w:rsidP="003C0EC4">
            <w:pPr>
              <w:spacing w:line="360" w:lineRule="auto"/>
              <w:jc w:val="center"/>
              <w:rPr>
                <w:rFonts w:cs="David"/>
                <w:sz w:val="20"/>
                <w:szCs w:val="20"/>
                <w:rtl/>
              </w:rPr>
            </w:pPr>
          </w:p>
        </w:tc>
        <w:tc>
          <w:tcPr>
            <w:tcW w:w="803" w:type="dxa"/>
            <w:tcBorders>
              <w:top w:val="nil"/>
              <w:left w:val="nil"/>
              <w:bottom w:val="nil"/>
              <w:right w:val="nil"/>
            </w:tcBorders>
          </w:tcPr>
          <w:p w:rsidR="003C0EC4" w:rsidRPr="00113553" w:rsidRDefault="003C0EC4" w:rsidP="003C0EC4">
            <w:pPr>
              <w:bidi w:val="0"/>
              <w:jc w:val="center"/>
              <w:rPr>
                <w:b/>
                <w:bCs/>
                <w:color w:val="000000"/>
                <w:sz w:val="20"/>
                <w:szCs w:val="20"/>
              </w:rPr>
            </w:pPr>
            <w:r w:rsidRPr="00113553">
              <w:rPr>
                <w:b/>
                <w:bCs/>
                <w:color w:val="000000"/>
                <w:sz w:val="20"/>
                <w:szCs w:val="20"/>
              </w:rPr>
              <w:t>1.59</w:t>
            </w:r>
          </w:p>
        </w:tc>
        <w:tc>
          <w:tcPr>
            <w:tcW w:w="1042" w:type="dxa"/>
            <w:gridSpan w:val="2"/>
            <w:tcBorders>
              <w:top w:val="nil"/>
              <w:left w:val="nil"/>
              <w:bottom w:val="nil"/>
              <w:right w:val="nil"/>
            </w:tcBorders>
          </w:tcPr>
          <w:p w:rsidR="003C0EC4" w:rsidRPr="00113553" w:rsidRDefault="003C0EC4" w:rsidP="003C0EC4">
            <w:pPr>
              <w:bidi w:val="0"/>
              <w:jc w:val="center"/>
              <w:rPr>
                <w:b/>
                <w:bCs/>
                <w:color w:val="000000"/>
                <w:sz w:val="20"/>
                <w:szCs w:val="20"/>
              </w:rPr>
            </w:pPr>
            <w:r w:rsidRPr="00113553">
              <w:rPr>
                <w:b/>
                <w:bCs/>
                <w:color w:val="000000"/>
                <w:sz w:val="20"/>
                <w:szCs w:val="20"/>
              </w:rPr>
              <w:t>3.97</w:t>
            </w:r>
          </w:p>
        </w:tc>
        <w:tc>
          <w:tcPr>
            <w:tcW w:w="3035" w:type="dxa"/>
            <w:tcBorders>
              <w:top w:val="nil"/>
              <w:left w:val="nil"/>
              <w:bottom w:val="nil"/>
              <w:right w:val="nil"/>
            </w:tcBorders>
            <w:vAlign w:val="center"/>
          </w:tcPr>
          <w:p w:rsidR="003C0EC4" w:rsidRPr="00113553" w:rsidRDefault="003C0EC4" w:rsidP="003C0EC4">
            <w:pPr>
              <w:bidi w:val="0"/>
              <w:rPr>
                <w:sz w:val="20"/>
                <w:szCs w:val="20"/>
                <w:rtl/>
              </w:rPr>
            </w:pPr>
            <w:r w:rsidRPr="00113553">
              <w:rPr>
                <w:rFonts w:cs="David"/>
                <w:sz w:val="20"/>
                <w:szCs w:val="20"/>
              </w:rPr>
              <w:t>Advanced cooperation in studies</w:t>
            </w:r>
          </w:p>
        </w:tc>
        <w:tc>
          <w:tcPr>
            <w:tcW w:w="686" w:type="dxa"/>
            <w:vMerge/>
            <w:tcBorders>
              <w:left w:val="nil"/>
              <w:right w:val="nil"/>
            </w:tcBorders>
            <w:vAlign w:val="center"/>
          </w:tcPr>
          <w:p w:rsidR="003C0EC4" w:rsidRPr="00113553" w:rsidRDefault="003C0EC4" w:rsidP="00BF512D">
            <w:pPr>
              <w:rPr>
                <w:sz w:val="20"/>
                <w:szCs w:val="20"/>
                <w:rtl/>
              </w:rPr>
            </w:pPr>
          </w:p>
        </w:tc>
      </w:tr>
      <w:tr w:rsidR="003C0EC4" w:rsidRPr="00113553" w:rsidTr="003C0EC4">
        <w:trPr>
          <w:jc w:val="center"/>
        </w:trPr>
        <w:tc>
          <w:tcPr>
            <w:tcW w:w="1276" w:type="dxa"/>
            <w:tcBorders>
              <w:top w:val="nil"/>
              <w:left w:val="nil"/>
              <w:bottom w:val="nil"/>
              <w:right w:val="nil"/>
            </w:tcBorders>
          </w:tcPr>
          <w:p w:rsidR="003C0EC4" w:rsidRPr="00113553" w:rsidRDefault="003C0EC4" w:rsidP="003C0EC4">
            <w:pPr>
              <w:bidi w:val="0"/>
              <w:rPr>
                <w:color w:val="000000"/>
                <w:sz w:val="20"/>
                <w:szCs w:val="20"/>
              </w:rPr>
            </w:pPr>
            <w:r w:rsidRPr="00113553">
              <w:rPr>
                <w:color w:val="000000"/>
                <w:sz w:val="20"/>
                <w:szCs w:val="20"/>
              </w:rPr>
              <w:t>6.87 ***</w:t>
            </w:r>
          </w:p>
        </w:tc>
        <w:tc>
          <w:tcPr>
            <w:tcW w:w="370" w:type="dxa"/>
            <w:tcBorders>
              <w:top w:val="nil"/>
              <w:left w:val="nil"/>
              <w:bottom w:val="nil"/>
              <w:right w:val="nil"/>
            </w:tcBorders>
          </w:tcPr>
          <w:p w:rsidR="003C0EC4" w:rsidRPr="00113553" w:rsidRDefault="003C0EC4" w:rsidP="003C0EC4">
            <w:pPr>
              <w:spacing w:line="360" w:lineRule="auto"/>
              <w:jc w:val="center"/>
              <w:rPr>
                <w:rFonts w:cs="David"/>
                <w:sz w:val="20"/>
                <w:szCs w:val="20"/>
                <w:rtl/>
              </w:rPr>
            </w:pPr>
          </w:p>
        </w:tc>
        <w:tc>
          <w:tcPr>
            <w:tcW w:w="851" w:type="dxa"/>
            <w:tcBorders>
              <w:top w:val="nil"/>
              <w:left w:val="nil"/>
              <w:bottom w:val="nil"/>
              <w:right w:val="nil"/>
            </w:tcBorders>
          </w:tcPr>
          <w:p w:rsidR="003C0EC4" w:rsidRPr="00113553" w:rsidRDefault="003C0EC4" w:rsidP="003C0EC4">
            <w:pPr>
              <w:bidi w:val="0"/>
              <w:jc w:val="center"/>
              <w:rPr>
                <w:color w:val="000000"/>
                <w:sz w:val="20"/>
                <w:szCs w:val="20"/>
              </w:rPr>
            </w:pPr>
            <w:r w:rsidRPr="00113553">
              <w:rPr>
                <w:color w:val="000000"/>
                <w:sz w:val="20"/>
                <w:szCs w:val="20"/>
              </w:rPr>
              <w:t>1.18</w:t>
            </w:r>
          </w:p>
        </w:tc>
        <w:tc>
          <w:tcPr>
            <w:tcW w:w="917" w:type="dxa"/>
            <w:tcBorders>
              <w:top w:val="nil"/>
              <w:left w:val="nil"/>
              <w:bottom w:val="nil"/>
              <w:right w:val="nil"/>
            </w:tcBorders>
          </w:tcPr>
          <w:p w:rsidR="003C0EC4" w:rsidRPr="00113553" w:rsidRDefault="003C0EC4" w:rsidP="003C0EC4">
            <w:pPr>
              <w:bidi w:val="0"/>
              <w:jc w:val="center"/>
              <w:rPr>
                <w:color w:val="000000"/>
                <w:sz w:val="20"/>
                <w:szCs w:val="20"/>
              </w:rPr>
            </w:pPr>
            <w:r w:rsidRPr="00113553">
              <w:rPr>
                <w:color w:val="000000"/>
                <w:sz w:val="20"/>
                <w:szCs w:val="20"/>
              </w:rPr>
              <w:t>4.02</w:t>
            </w:r>
          </w:p>
        </w:tc>
        <w:tc>
          <w:tcPr>
            <w:tcW w:w="236" w:type="dxa"/>
            <w:tcBorders>
              <w:top w:val="nil"/>
              <w:left w:val="nil"/>
              <w:bottom w:val="nil"/>
              <w:right w:val="nil"/>
            </w:tcBorders>
            <w:vAlign w:val="center"/>
          </w:tcPr>
          <w:p w:rsidR="003C0EC4" w:rsidRPr="00113553" w:rsidRDefault="003C0EC4" w:rsidP="003C0EC4">
            <w:pPr>
              <w:bidi w:val="0"/>
              <w:jc w:val="center"/>
              <w:rPr>
                <w:rFonts w:cs="David"/>
                <w:sz w:val="20"/>
                <w:szCs w:val="20"/>
              </w:rPr>
            </w:pPr>
          </w:p>
        </w:tc>
        <w:tc>
          <w:tcPr>
            <w:tcW w:w="851" w:type="dxa"/>
            <w:tcBorders>
              <w:top w:val="nil"/>
              <w:left w:val="nil"/>
              <w:bottom w:val="nil"/>
              <w:right w:val="nil"/>
            </w:tcBorders>
          </w:tcPr>
          <w:p w:rsidR="003C0EC4" w:rsidRPr="00113553" w:rsidRDefault="003C0EC4" w:rsidP="003C0EC4">
            <w:pPr>
              <w:bidi w:val="0"/>
              <w:jc w:val="center"/>
              <w:rPr>
                <w:color w:val="000000"/>
                <w:sz w:val="20"/>
                <w:szCs w:val="20"/>
              </w:rPr>
            </w:pPr>
            <w:r w:rsidRPr="00113553">
              <w:rPr>
                <w:color w:val="000000"/>
                <w:sz w:val="20"/>
                <w:szCs w:val="20"/>
              </w:rPr>
              <w:t>1.05</w:t>
            </w:r>
          </w:p>
        </w:tc>
        <w:tc>
          <w:tcPr>
            <w:tcW w:w="917" w:type="dxa"/>
            <w:tcBorders>
              <w:top w:val="nil"/>
              <w:left w:val="nil"/>
              <w:bottom w:val="nil"/>
              <w:right w:val="nil"/>
            </w:tcBorders>
          </w:tcPr>
          <w:p w:rsidR="003C0EC4" w:rsidRPr="00113553" w:rsidRDefault="003C0EC4" w:rsidP="003C0EC4">
            <w:pPr>
              <w:bidi w:val="0"/>
              <w:jc w:val="center"/>
              <w:rPr>
                <w:color w:val="000000"/>
                <w:sz w:val="20"/>
                <w:szCs w:val="20"/>
              </w:rPr>
            </w:pPr>
            <w:r w:rsidRPr="00113553">
              <w:rPr>
                <w:color w:val="000000"/>
                <w:sz w:val="20"/>
                <w:szCs w:val="20"/>
              </w:rPr>
              <w:t>3.78</w:t>
            </w:r>
          </w:p>
        </w:tc>
        <w:tc>
          <w:tcPr>
            <w:tcW w:w="236" w:type="dxa"/>
            <w:tcBorders>
              <w:top w:val="nil"/>
              <w:left w:val="nil"/>
              <w:bottom w:val="nil"/>
              <w:right w:val="nil"/>
            </w:tcBorders>
          </w:tcPr>
          <w:p w:rsidR="003C0EC4" w:rsidRPr="00113553" w:rsidRDefault="003C0EC4" w:rsidP="003C0EC4">
            <w:pPr>
              <w:spacing w:line="360" w:lineRule="auto"/>
              <w:jc w:val="center"/>
              <w:rPr>
                <w:rFonts w:cs="David"/>
                <w:sz w:val="20"/>
                <w:szCs w:val="20"/>
                <w:rtl/>
              </w:rPr>
            </w:pPr>
          </w:p>
        </w:tc>
        <w:tc>
          <w:tcPr>
            <w:tcW w:w="803" w:type="dxa"/>
            <w:tcBorders>
              <w:top w:val="nil"/>
              <w:left w:val="nil"/>
              <w:bottom w:val="nil"/>
              <w:right w:val="nil"/>
            </w:tcBorders>
          </w:tcPr>
          <w:p w:rsidR="003C0EC4" w:rsidRPr="00113553" w:rsidRDefault="003C0EC4" w:rsidP="003C0EC4">
            <w:pPr>
              <w:bidi w:val="0"/>
              <w:jc w:val="center"/>
              <w:rPr>
                <w:b/>
                <w:bCs/>
                <w:color w:val="000000"/>
                <w:sz w:val="20"/>
                <w:szCs w:val="20"/>
              </w:rPr>
            </w:pPr>
            <w:r w:rsidRPr="00113553">
              <w:rPr>
                <w:b/>
                <w:bCs/>
                <w:color w:val="000000"/>
                <w:sz w:val="20"/>
                <w:szCs w:val="20"/>
              </w:rPr>
              <w:t>1.50</w:t>
            </w:r>
          </w:p>
        </w:tc>
        <w:tc>
          <w:tcPr>
            <w:tcW w:w="1042" w:type="dxa"/>
            <w:gridSpan w:val="2"/>
            <w:tcBorders>
              <w:top w:val="nil"/>
              <w:left w:val="nil"/>
              <w:bottom w:val="nil"/>
              <w:right w:val="nil"/>
            </w:tcBorders>
          </w:tcPr>
          <w:p w:rsidR="003C0EC4" w:rsidRPr="00113553" w:rsidRDefault="003C0EC4" w:rsidP="003C0EC4">
            <w:pPr>
              <w:bidi w:val="0"/>
              <w:jc w:val="center"/>
              <w:rPr>
                <w:b/>
                <w:bCs/>
                <w:color w:val="000000"/>
                <w:sz w:val="20"/>
                <w:szCs w:val="20"/>
              </w:rPr>
            </w:pPr>
            <w:r w:rsidRPr="00113553">
              <w:rPr>
                <w:b/>
                <w:bCs/>
                <w:color w:val="000000"/>
                <w:sz w:val="20"/>
                <w:szCs w:val="20"/>
              </w:rPr>
              <w:t>4.33</w:t>
            </w:r>
          </w:p>
        </w:tc>
        <w:tc>
          <w:tcPr>
            <w:tcW w:w="3035" w:type="dxa"/>
            <w:tcBorders>
              <w:top w:val="nil"/>
              <w:left w:val="nil"/>
              <w:bottom w:val="nil"/>
              <w:right w:val="nil"/>
            </w:tcBorders>
            <w:vAlign w:val="center"/>
          </w:tcPr>
          <w:p w:rsidR="003C0EC4" w:rsidRPr="00113553" w:rsidRDefault="003C0EC4" w:rsidP="003C0EC4">
            <w:pPr>
              <w:bidi w:val="0"/>
              <w:rPr>
                <w:sz w:val="20"/>
                <w:szCs w:val="20"/>
                <w:rtl/>
              </w:rPr>
            </w:pPr>
            <w:r w:rsidRPr="00113553">
              <w:rPr>
                <w:rFonts w:cs="David"/>
                <w:sz w:val="20"/>
                <w:szCs w:val="20"/>
              </w:rPr>
              <w:t>Social activity at the college</w:t>
            </w:r>
          </w:p>
        </w:tc>
        <w:tc>
          <w:tcPr>
            <w:tcW w:w="686" w:type="dxa"/>
            <w:vMerge/>
            <w:tcBorders>
              <w:left w:val="nil"/>
              <w:right w:val="nil"/>
            </w:tcBorders>
            <w:vAlign w:val="center"/>
          </w:tcPr>
          <w:p w:rsidR="003C0EC4" w:rsidRPr="00113553" w:rsidRDefault="003C0EC4" w:rsidP="00BF512D">
            <w:pPr>
              <w:rPr>
                <w:sz w:val="20"/>
                <w:szCs w:val="20"/>
                <w:rtl/>
              </w:rPr>
            </w:pPr>
          </w:p>
        </w:tc>
      </w:tr>
      <w:tr w:rsidR="003C0EC4" w:rsidRPr="00113553" w:rsidTr="003C0EC4">
        <w:trPr>
          <w:jc w:val="center"/>
        </w:trPr>
        <w:tc>
          <w:tcPr>
            <w:tcW w:w="1276" w:type="dxa"/>
            <w:tcBorders>
              <w:top w:val="nil"/>
              <w:left w:val="nil"/>
              <w:bottom w:val="nil"/>
              <w:right w:val="nil"/>
            </w:tcBorders>
          </w:tcPr>
          <w:p w:rsidR="003C0EC4" w:rsidRPr="00113553" w:rsidRDefault="003C0EC4" w:rsidP="003C0EC4">
            <w:pPr>
              <w:bidi w:val="0"/>
              <w:rPr>
                <w:color w:val="000000"/>
                <w:sz w:val="20"/>
                <w:szCs w:val="20"/>
              </w:rPr>
            </w:pPr>
            <w:r w:rsidRPr="00113553">
              <w:rPr>
                <w:color w:val="000000"/>
                <w:sz w:val="20"/>
                <w:szCs w:val="20"/>
              </w:rPr>
              <w:t>3.51 **</w:t>
            </w:r>
          </w:p>
        </w:tc>
        <w:tc>
          <w:tcPr>
            <w:tcW w:w="370" w:type="dxa"/>
            <w:tcBorders>
              <w:top w:val="nil"/>
              <w:left w:val="nil"/>
              <w:bottom w:val="nil"/>
              <w:right w:val="nil"/>
            </w:tcBorders>
          </w:tcPr>
          <w:p w:rsidR="003C0EC4" w:rsidRPr="00113553" w:rsidRDefault="003C0EC4" w:rsidP="003C0EC4">
            <w:pPr>
              <w:spacing w:line="360" w:lineRule="auto"/>
              <w:jc w:val="center"/>
              <w:rPr>
                <w:rFonts w:cs="David"/>
                <w:sz w:val="20"/>
                <w:szCs w:val="20"/>
                <w:rtl/>
              </w:rPr>
            </w:pPr>
          </w:p>
        </w:tc>
        <w:tc>
          <w:tcPr>
            <w:tcW w:w="851" w:type="dxa"/>
            <w:tcBorders>
              <w:top w:val="nil"/>
              <w:left w:val="nil"/>
              <w:bottom w:val="nil"/>
              <w:right w:val="nil"/>
            </w:tcBorders>
          </w:tcPr>
          <w:p w:rsidR="003C0EC4" w:rsidRPr="00113553" w:rsidRDefault="003C0EC4" w:rsidP="003C0EC4">
            <w:pPr>
              <w:bidi w:val="0"/>
              <w:jc w:val="center"/>
              <w:rPr>
                <w:color w:val="000000"/>
                <w:sz w:val="20"/>
                <w:szCs w:val="20"/>
              </w:rPr>
            </w:pPr>
            <w:r w:rsidRPr="00113553">
              <w:rPr>
                <w:color w:val="000000"/>
                <w:sz w:val="20"/>
                <w:szCs w:val="20"/>
              </w:rPr>
              <w:t>1.39</w:t>
            </w:r>
          </w:p>
        </w:tc>
        <w:tc>
          <w:tcPr>
            <w:tcW w:w="917" w:type="dxa"/>
            <w:tcBorders>
              <w:top w:val="nil"/>
              <w:left w:val="nil"/>
              <w:bottom w:val="nil"/>
              <w:right w:val="nil"/>
            </w:tcBorders>
          </w:tcPr>
          <w:p w:rsidR="003C0EC4" w:rsidRPr="00113553" w:rsidRDefault="003C0EC4" w:rsidP="003C0EC4">
            <w:pPr>
              <w:bidi w:val="0"/>
              <w:jc w:val="center"/>
              <w:rPr>
                <w:color w:val="000000"/>
                <w:sz w:val="20"/>
                <w:szCs w:val="20"/>
              </w:rPr>
            </w:pPr>
            <w:r w:rsidRPr="00113553">
              <w:rPr>
                <w:color w:val="000000"/>
                <w:sz w:val="20"/>
                <w:szCs w:val="20"/>
              </w:rPr>
              <w:t>3.49</w:t>
            </w:r>
          </w:p>
        </w:tc>
        <w:tc>
          <w:tcPr>
            <w:tcW w:w="236" w:type="dxa"/>
            <w:tcBorders>
              <w:top w:val="nil"/>
              <w:left w:val="nil"/>
              <w:bottom w:val="nil"/>
              <w:right w:val="nil"/>
            </w:tcBorders>
            <w:vAlign w:val="center"/>
          </w:tcPr>
          <w:p w:rsidR="003C0EC4" w:rsidRPr="00113553" w:rsidRDefault="003C0EC4" w:rsidP="003C0EC4">
            <w:pPr>
              <w:bidi w:val="0"/>
              <w:jc w:val="center"/>
              <w:rPr>
                <w:rFonts w:cs="David"/>
                <w:sz w:val="20"/>
                <w:szCs w:val="20"/>
              </w:rPr>
            </w:pPr>
          </w:p>
        </w:tc>
        <w:tc>
          <w:tcPr>
            <w:tcW w:w="851" w:type="dxa"/>
            <w:tcBorders>
              <w:top w:val="nil"/>
              <w:left w:val="nil"/>
              <w:bottom w:val="nil"/>
              <w:right w:val="nil"/>
            </w:tcBorders>
          </w:tcPr>
          <w:p w:rsidR="003C0EC4" w:rsidRPr="00113553" w:rsidRDefault="003C0EC4" w:rsidP="003C0EC4">
            <w:pPr>
              <w:bidi w:val="0"/>
              <w:jc w:val="center"/>
              <w:rPr>
                <w:b/>
                <w:bCs/>
                <w:color w:val="000000"/>
                <w:sz w:val="20"/>
                <w:szCs w:val="20"/>
              </w:rPr>
            </w:pPr>
            <w:r w:rsidRPr="00113553">
              <w:rPr>
                <w:b/>
                <w:bCs/>
                <w:color w:val="000000"/>
                <w:sz w:val="20"/>
                <w:szCs w:val="20"/>
              </w:rPr>
              <w:t>1.29</w:t>
            </w:r>
          </w:p>
        </w:tc>
        <w:tc>
          <w:tcPr>
            <w:tcW w:w="917" w:type="dxa"/>
            <w:tcBorders>
              <w:top w:val="nil"/>
              <w:left w:val="nil"/>
              <w:bottom w:val="nil"/>
              <w:right w:val="nil"/>
            </w:tcBorders>
          </w:tcPr>
          <w:p w:rsidR="003C0EC4" w:rsidRPr="00113553" w:rsidRDefault="003C0EC4" w:rsidP="003C0EC4">
            <w:pPr>
              <w:bidi w:val="0"/>
              <w:jc w:val="center"/>
              <w:rPr>
                <w:b/>
                <w:bCs/>
                <w:color w:val="000000"/>
                <w:sz w:val="20"/>
                <w:szCs w:val="20"/>
              </w:rPr>
            </w:pPr>
            <w:r w:rsidRPr="00113553">
              <w:rPr>
                <w:b/>
                <w:bCs/>
                <w:color w:val="000000"/>
                <w:sz w:val="20"/>
                <w:szCs w:val="20"/>
              </w:rPr>
              <w:t>3.01</w:t>
            </w:r>
          </w:p>
        </w:tc>
        <w:tc>
          <w:tcPr>
            <w:tcW w:w="236" w:type="dxa"/>
            <w:tcBorders>
              <w:top w:val="nil"/>
              <w:left w:val="nil"/>
              <w:bottom w:val="nil"/>
              <w:right w:val="nil"/>
            </w:tcBorders>
          </w:tcPr>
          <w:p w:rsidR="003C0EC4" w:rsidRPr="00113553" w:rsidRDefault="003C0EC4" w:rsidP="003C0EC4">
            <w:pPr>
              <w:spacing w:line="360" w:lineRule="auto"/>
              <w:jc w:val="center"/>
              <w:rPr>
                <w:rFonts w:cs="David"/>
                <w:sz w:val="20"/>
                <w:szCs w:val="20"/>
                <w:rtl/>
              </w:rPr>
            </w:pPr>
          </w:p>
        </w:tc>
        <w:tc>
          <w:tcPr>
            <w:tcW w:w="803" w:type="dxa"/>
            <w:tcBorders>
              <w:top w:val="nil"/>
              <w:left w:val="nil"/>
              <w:bottom w:val="nil"/>
              <w:right w:val="nil"/>
            </w:tcBorders>
          </w:tcPr>
          <w:p w:rsidR="003C0EC4" w:rsidRPr="00113553" w:rsidRDefault="003C0EC4" w:rsidP="003C0EC4">
            <w:pPr>
              <w:bidi w:val="0"/>
              <w:jc w:val="center"/>
              <w:rPr>
                <w:color w:val="000000"/>
                <w:sz w:val="20"/>
                <w:szCs w:val="20"/>
              </w:rPr>
            </w:pPr>
            <w:r w:rsidRPr="00113553">
              <w:rPr>
                <w:color w:val="000000"/>
                <w:sz w:val="20"/>
                <w:szCs w:val="20"/>
              </w:rPr>
              <w:t>1.82</w:t>
            </w:r>
          </w:p>
        </w:tc>
        <w:tc>
          <w:tcPr>
            <w:tcW w:w="1042" w:type="dxa"/>
            <w:gridSpan w:val="2"/>
            <w:tcBorders>
              <w:top w:val="nil"/>
              <w:left w:val="nil"/>
              <w:bottom w:val="nil"/>
              <w:right w:val="nil"/>
            </w:tcBorders>
          </w:tcPr>
          <w:p w:rsidR="003C0EC4" w:rsidRPr="00113553" w:rsidRDefault="003C0EC4" w:rsidP="003C0EC4">
            <w:pPr>
              <w:bidi w:val="0"/>
              <w:jc w:val="center"/>
              <w:rPr>
                <w:color w:val="000000"/>
                <w:sz w:val="20"/>
                <w:szCs w:val="20"/>
              </w:rPr>
            </w:pPr>
            <w:r w:rsidRPr="00113553">
              <w:rPr>
                <w:color w:val="000000"/>
                <w:sz w:val="20"/>
                <w:szCs w:val="20"/>
              </w:rPr>
              <w:t>3.36</w:t>
            </w:r>
          </w:p>
        </w:tc>
        <w:tc>
          <w:tcPr>
            <w:tcW w:w="3035" w:type="dxa"/>
            <w:tcBorders>
              <w:top w:val="nil"/>
              <w:left w:val="nil"/>
              <w:bottom w:val="nil"/>
              <w:right w:val="nil"/>
            </w:tcBorders>
            <w:vAlign w:val="center"/>
          </w:tcPr>
          <w:p w:rsidR="003C0EC4" w:rsidRPr="00113553" w:rsidRDefault="003C0EC4" w:rsidP="003C0EC4">
            <w:pPr>
              <w:bidi w:val="0"/>
              <w:rPr>
                <w:rFonts w:cs="David"/>
                <w:sz w:val="20"/>
                <w:szCs w:val="20"/>
                <w:rtl/>
              </w:rPr>
            </w:pPr>
            <w:r w:rsidRPr="00113553">
              <w:rPr>
                <w:rFonts w:cs="David"/>
                <w:sz w:val="20"/>
                <w:szCs w:val="20"/>
              </w:rPr>
              <w:t>Social activity outside the college</w:t>
            </w:r>
          </w:p>
        </w:tc>
        <w:tc>
          <w:tcPr>
            <w:tcW w:w="686" w:type="dxa"/>
            <w:vMerge/>
            <w:tcBorders>
              <w:left w:val="nil"/>
              <w:right w:val="nil"/>
            </w:tcBorders>
            <w:vAlign w:val="center"/>
          </w:tcPr>
          <w:p w:rsidR="003C0EC4" w:rsidRPr="00113553" w:rsidRDefault="003C0EC4" w:rsidP="00BF512D">
            <w:pPr>
              <w:rPr>
                <w:sz w:val="20"/>
                <w:szCs w:val="20"/>
                <w:rtl/>
              </w:rPr>
            </w:pPr>
          </w:p>
        </w:tc>
      </w:tr>
      <w:tr w:rsidR="003C0EC4" w:rsidRPr="00113553" w:rsidTr="003C0EC4">
        <w:trPr>
          <w:jc w:val="center"/>
        </w:trPr>
        <w:tc>
          <w:tcPr>
            <w:tcW w:w="1276" w:type="dxa"/>
            <w:tcBorders>
              <w:top w:val="nil"/>
              <w:left w:val="nil"/>
              <w:right w:val="nil"/>
            </w:tcBorders>
          </w:tcPr>
          <w:p w:rsidR="003C0EC4" w:rsidRPr="00113553" w:rsidRDefault="003C0EC4" w:rsidP="003C0EC4">
            <w:pPr>
              <w:bidi w:val="0"/>
              <w:rPr>
                <w:color w:val="000000"/>
                <w:sz w:val="20"/>
                <w:szCs w:val="20"/>
              </w:rPr>
            </w:pPr>
            <w:r w:rsidRPr="00113553">
              <w:rPr>
                <w:color w:val="000000"/>
                <w:sz w:val="20"/>
                <w:szCs w:val="20"/>
              </w:rPr>
              <w:t>10.26 ***</w:t>
            </w:r>
          </w:p>
        </w:tc>
        <w:tc>
          <w:tcPr>
            <w:tcW w:w="370" w:type="dxa"/>
            <w:tcBorders>
              <w:top w:val="nil"/>
              <w:left w:val="nil"/>
              <w:right w:val="nil"/>
            </w:tcBorders>
          </w:tcPr>
          <w:p w:rsidR="003C0EC4" w:rsidRPr="00113553" w:rsidRDefault="003C0EC4" w:rsidP="003C0EC4">
            <w:pPr>
              <w:spacing w:line="360" w:lineRule="auto"/>
              <w:jc w:val="center"/>
              <w:rPr>
                <w:rFonts w:cs="David"/>
                <w:sz w:val="20"/>
                <w:szCs w:val="20"/>
                <w:rtl/>
              </w:rPr>
            </w:pPr>
          </w:p>
        </w:tc>
        <w:tc>
          <w:tcPr>
            <w:tcW w:w="851" w:type="dxa"/>
            <w:tcBorders>
              <w:top w:val="nil"/>
              <w:left w:val="nil"/>
              <w:right w:val="nil"/>
            </w:tcBorders>
          </w:tcPr>
          <w:p w:rsidR="003C0EC4" w:rsidRPr="00113553" w:rsidRDefault="003C0EC4" w:rsidP="003C0EC4">
            <w:pPr>
              <w:bidi w:val="0"/>
              <w:jc w:val="center"/>
              <w:rPr>
                <w:color w:val="000000"/>
                <w:sz w:val="20"/>
                <w:szCs w:val="20"/>
              </w:rPr>
            </w:pPr>
            <w:r w:rsidRPr="00113553">
              <w:rPr>
                <w:color w:val="000000"/>
                <w:sz w:val="20"/>
                <w:szCs w:val="20"/>
              </w:rPr>
              <w:t>.95</w:t>
            </w:r>
          </w:p>
        </w:tc>
        <w:tc>
          <w:tcPr>
            <w:tcW w:w="917" w:type="dxa"/>
            <w:tcBorders>
              <w:top w:val="nil"/>
              <w:left w:val="nil"/>
              <w:right w:val="nil"/>
            </w:tcBorders>
          </w:tcPr>
          <w:p w:rsidR="003C0EC4" w:rsidRPr="00113553" w:rsidRDefault="003C0EC4" w:rsidP="003C0EC4">
            <w:pPr>
              <w:bidi w:val="0"/>
              <w:jc w:val="center"/>
              <w:rPr>
                <w:color w:val="000000"/>
                <w:sz w:val="20"/>
                <w:szCs w:val="20"/>
              </w:rPr>
            </w:pPr>
            <w:r w:rsidRPr="00113553">
              <w:rPr>
                <w:color w:val="000000"/>
                <w:sz w:val="20"/>
                <w:szCs w:val="20"/>
              </w:rPr>
              <w:t>3.84</w:t>
            </w:r>
          </w:p>
        </w:tc>
        <w:tc>
          <w:tcPr>
            <w:tcW w:w="236" w:type="dxa"/>
            <w:tcBorders>
              <w:top w:val="nil"/>
              <w:left w:val="nil"/>
              <w:right w:val="nil"/>
            </w:tcBorders>
            <w:vAlign w:val="center"/>
          </w:tcPr>
          <w:p w:rsidR="003C0EC4" w:rsidRPr="00113553" w:rsidRDefault="003C0EC4" w:rsidP="003C0EC4">
            <w:pPr>
              <w:bidi w:val="0"/>
              <w:jc w:val="center"/>
              <w:rPr>
                <w:rFonts w:cs="David"/>
                <w:sz w:val="20"/>
                <w:szCs w:val="20"/>
              </w:rPr>
            </w:pPr>
          </w:p>
        </w:tc>
        <w:tc>
          <w:tcPr>
            <w:tcW w:w="851" w:type="dxa"/>
            <w:tcBorders>
              <w:top w:val="nil"/>
              <w:left w:val="nil"/>
              <w:right w:val="nil"/>
            </w:tcBorders>
          </w:tcPr>
          <w:p w:rsidR="003C0EC4" w:rsidRPr="00113553" w:rsidRDefault="003C0EC4" w:rsidP="003C0EC4">
            <w:pPr>
              <w:bidi w:val="0"/>
              <w:jc w:val="center"/>
              <w:rPr>
                <w:color w:val="000000"/>
                <w:sz w:val="20"/>
                <w:szCs w:val="20"/>
              </w:rPr>
            </w:pPr>
            <w:r w:rsidRPr="00113553">
              <w:rPr>
                <w:color w:val="000000"/>
                <w:sz w:val="20"/>
                <w:szCs w:val="20"/>
              </w:rPr>
              <w:t>.81</w:t>
            </w:r>
          </w:p>
        </w:tc>
        <w:tc>
          <w:tcPr>
            <w:tcW w:w="917" w:type="dxa"/>
            <w:tcBorders>
              <w:top w:val="nil"/>
              <w:left w:val="nil"/>
              <w:right w:val="nil"/>
            </w:tcBorders>
          </w:tcPr>
          <w:p w:rsidR="003C0EC4" w:rsidRPr="00113553" w:rsidRDefault="003C0EC4" w:rsidP="003C0EC4">
            <w:pPr>
              <w:bidi w:val="0"/>
              <w:jc w:val="center"/>
              <w:rPr>
                <w:color w:val="000000"/>
                <w:sz w:val="20"/>
                <w:szCs w:val="20"/>
              </w:rPr>
            </w:pPr>
            <w:r w:rsidRPr="00113553">
              <w:rPr>
                <w:color w:val="000000"/>
                <w:sz w:val="20"/>
                <w:szCs w:val="20"/>
              </w:rPr>
              <w:t>3.59</w:t>
            </w:r>
          </w:p>
        </w:tc>
        <w:tc>
          <w:tcPr>
            <w:tcW w:w="236" w:type="dxa"/>
            <w:tcBorders>
              <w:top w:val="nil"/>
              <w:left w:val="nil"/>
              <w:right w:val="nil"/>
            </w:tcBorders>
          </w:tcPr>
          <w:p w:rsidR="003C0EC4" w:rsidRPr="00113553" w:rsidRDefault="003C0EC4" w:rsidP="003C0EC4">
            <w:pPr>
              <w:spacing w:line="360" w:lineRule="auto"/>
              <w:jc w:val="center"/>
              <w:rPr>
                <w:rFonts w:cs="David"/>
                <w:sz w:val="20"/>
                <w:szCs w:val="20"/>
                <w:rtl/>
              </w:rPr>
            </w:pPr>
          </w:p>
        </w:tc>
        <w:tc>
          <w:tcPr>
            <w:tcW w:w="803" w:type="dxa"/>
            <w:tcBorders>
              <w:top w:val="nil"/>
              <w:left w:val="nil"/>
              <w:right w:val="nil"/>
            </w:tcBorders>
          </w:tcPr>
          <w:p w:rsidR="003C0EC4" w:rsidRPr="00113553" w:rsidRDefault="003C0EC4" w:rsidP="003C0EC4">
            <w:pPr>
              <w:bidi w:val="0"/>
              <w:jc w:val="center"/>
              <w:rPr>
                <w:b/>
                <w:bCs/>
                <w:color w:val="000000"/>
                <w:sz w:val="20"/>
                <w:szCs w:val="20"/>
              </w:rPr>
            </w:pPr>
            <w:r w:rsidRPr="00113553">
              <w:rPr>
                <w:b/>
                <w:bCs/>
                <w:color w:val="000000"/>
                <w:sz w:val="20"/>
                <w:szCs w:val="20"/>
              </w:rPr>
              <w:t>1.15</w:t>
            </w:r>
          </w:p>
        </w:tc>
        <w:tc>
          <w:tcPr>
            <w:tcW w:w="1042" w:type="dxa"/>
            <w:gridSpan w:val="2"/>
            <w:tcBorders>
              <w:top w:val="nil"/>
              <w:left w:val="nil"/>
              <w:right w:val="nil"/>
            </w:tcBorders>
          </w:tcPr>
          <w:p w:rsidR="003C0EC4" w:rsidRPr="00113553" w:rsidRDefault="003C0EC4" w:rsidP="003C0EC4">
            <w:pPr>
              <w:bidi w:val="0"/>
              <w:jc w:val="center"/>
              <w:rPr>
                <w:b/>
                <w:bCs/>
                <w:color w:val="000000"/>
                <w:sz w:val="20"/>
                <w:szCs w:val="20"/>
              </w:rPr>
            </w:pPr>
            <w:r w:rsidRPr="00113553">
              <w:rPr>
                <w:b/>
                <w:bCs/>
                <w:color w:val="000000"/>
                <w:sz w:val="20"/>
                <w:szCs w:val="20"/>
              </w:rPr>
              <w:t>4.11</w:t>
            </w:r>
          </w:p>
        </w:tc>
        <w:tc>
          <w:tcPr>
            <w:tcW w:w="3035" w:type="dxa"/>
            <w:tcBorders>
              <w:top w:val="nil"/>
              <w:left w:val="nil"/>
              <w:right w:val="nil"/>
            </w:tcBorders>
            <w:vAlign w:val="center"/>
          </w:tcPr>
          <w:p w:rsidR="003C0EC4" w:rsidRPr="00113553" w:rsidRDefault="003C0EC4" w:rsidP="003C0EC4">
            <w:pPr>
              <w:bidi w:val="0"/>
              <w:rPr>
                <w:sz w:val="20"/>
                <w:szCs w:val="20"/>
                <w:rtl/>
              </w:rPr>
            </w:pPr>
            <w:r w:rsidRPr="00113553">
              <w:rPr>
                <w:rFonts w:cs="David"/>
                <w:b/>
                <w:bCs/>
                <w:sz w:val="20"/>
                <w:szCs w:val="20"/>
              </w:rPr>
              <w:t>Intensity of interaction</w:t>
            </w:r>
          </w:p>
        </w:tc>
        <w:tc>
          <w:tcPr>
            <w:tcW w:w="686" w:type="dxa"/>
            <w:vMerge/>
            <w:tcBorders>
              <w:left w:val="nil"/>
              <w:right w:val="nil"/>
            </w:tcBorders>
            <w:vAlign w:val="center"/>
          </w:tcPr>
          <w:p w:rsidR="003C0EC4" w:rsidRPr="00113553" w:rsidRDefault="003C0EC4" w:rsidP="00BF512D">
            <w:pPr>
              <w:rPr>
                <w:sz w:val="20"/>
                <w:szCs w:val="20"/>
                <w:rtl/>
              </w:rPr>
            </w:pPr>
          </w:p>
        </w:tc>
      </w:tr>
    </w:tbl>
    <w:p w:rsidR="003C0EC4" w:rsidRPr="00113553" w:rsidRDefault="003C0EC4" w:rsidP="003C0EC4">
      <w:pPr>
        <w:tabs>
          <w:tab w:val="center" w:pos="4153"/>
          <w:tab w:val="left" w:pos="6470"/>
        </w:tabs>
        <w:jc w:val="right"/>
        <w:rPr>
          <w:rFonts w:cs="David"/>
          <w:sz w:val="23"/>
          <w:szCs w:val="23"/>
          <w:rtl/>
        </w:rPr>
      </w:pPr>
      <w:r w:rsidRPr="00113553">
        <w:rPr>
          <w:rFonts w:cs="David"/>
          <w:sz w:val="23"/>
          <w:szCs w:val="23"/>
        </w:rPr>
        <w:tab/>
        <w:t xml:space="preserve">* </w:t>
      </w:r>
      <w:proofErr w:type="gramStart"/>
      <w:r w:rsidRPr="00113553">
        <w:rPr>
          <w:rFonts w:cs="David"/>
          <w:i/>
          <w:iCs/>
          <w:sz w:val="23"/>
          <w:szCs w:val="23"/>
        </w:rPr>
        <w:t>p</w:t>
      </w:r>
      <w:proofErr w:type="gramEnd"/>
      <w:r w:rsidRPr="00113553">
        <w:rPr>
          <w:rFonts w:cs="David"/>
          <w:sz w:val="23"/>
          <w:szCs w:val="23"/>
        </w:rPr>
        <w:t xml:space="preserve">&lt; .05. ** </w:t>
      </w:r>
      <w:proofErr w:type="gramStart"/>
      <w:r w:rsidRPr="00113553">
        <w:rPr>
          <w:rFonts w:cs="David"/>
          <w:i/>
          <w:iCs/>
          <w:sz w:val="23"/>
          <w:szCs w:val="23"/>
        </w:rPr>
        <w:t>p</w:t>
      </w:r>
      <w:proofErr w:type="gramEnd"/>
      <w:r w:rsidRPr="00113553">
        <w:rPr>
          <w:rFonts w:cs="David"/>
          <w:sz w:val="23"/>
          <w:szCs w:val="23"/>
        </w:rPr>
        <w:t xml:space="preserve">&lt; .01. *** </w:t>
      </w:r>
      <w:proofErr w:type="gramStart"/>
      <w:r w:rsidRPr="00113553">
        <w:rPr>
          <w:rFonts w:cs="David"/>
          <w:i/>
          <w:iCs/>
          <w:sz w:val="23"/>
          <w:szCs w:val="23"/>
        </w:rPr>
        <w:t>p</w:t>
      </w:r>
      <w:proofErr w:type="gramEnd"/>
      <w:r w:rsidRPr="00113553">
        <w:rPr>
          <w:rFonts w:cs="David"/>
          <w:sz w:val="23"/>
          <w:szCs w:val="23"/>
        </w:rPr>
        <w:t>&lt; .001</w:t>
      </w:r>
      <w:r w:rsidRPr="00113553">
        <w:rPr>
          <w:rFonts w:cs="David"/>
          <w:sz w:val="23"/>
          <w:szCs w:val="23"/>
        </w:rPr>
        <w:tab/>
      </w:r>
    </w:p>
    <w:p w:rsidR="003C0EC4" w:rsidRPr="00113553" w:rsidRDefault="003C0EC4" w:rsidP="003C0EC4">
      <w:pPr>
        <w:spacing w:line="360" w:lineRule="auto"/>
        <w:jc w:val="center"/>
        <w:rPr>
          <w:rFonts w:cs="David" w:hint="cs"/>
          <w:b/>
          <w:bCs/>
          <w:rtl/>
        </w:rPr>
      </w:pPr>
    </w:p>
    <w:p w:rsidR="003C0EC4" w:rsidRPr="00113553" w:rsidRDefault="003C0EC4" w:rsidP="003C0EC4">
      <w:pPr>
        <w:spacing w:line="360" w:lineRule="auto"/>
        <w:jc w:val="center"/>
        <w:rPr>
          <w:rFonts w:cs="David" w:hint="cs"/>
          <w:b/>
          <w:bCs/>
          <w:rtl/>
        </w:rPr>
      </w:pPr>
    </w:p>
    <w:p w:rsidR="003C0EC4" w:rsidRPr="00113553" w:rsidRDefault="003C0EC4" w:rsidP="003C0EC4">
      <w:pPr>
        <w:bidi w:val="0"/>
        <w:rPr>
          <w:rFonts w:cs="David"/>
          <w:b/>
          <w:bCs/>
        </w:rPr>
      </w:pPr>
      <w:r w:rsidRPr="00113553">
        <w:rPr>
          <w:rFonts w:cs="David"/>
          <w:b/>
          <w:bCs/>
        </w:rPr>
        <w:br w:type="page"/>
      </w:r>
    </w:p>
    <w:p w:rsidR="003C0EC4" w:rsidRPr="00A84DA4" w:rsidRDefault="003C0EC4" w:rsidP="00A84DA4">
      <w:pPr>
        <w:bidi w:val="0"/>
        <w:spacing w:line="360" w:lineRule="auto"/>
        <w:ind w:right="-567"/>
        <w:jc w:val="center"/>
        <w:rPr>
          <w:rFonts w:cs="David"/>
          <w:rtl/>
        </w:rPr>
      </w:pPr>
      <w:r w:rsidRPr="00A84DA4">
        <w:rPr>
          <w:rFonts w:cs="David"/>
        </w:rPr>
        <w:lastRenderedPageBreak/>
        <w:t xml:space="preserve">Table 3: Differences between </w:t>
      </w:r>
      <w:r w:rsidR="00A84DA4">
        <w:rPr>
          <w:rFonts w:cs="David"/>
        </w:rPr>
        <w:t>S</w:t>
      </w:r>
      <w:r w:rsidR="00A84DA4" w:rsidRPr="00A84DA4">
        <w:rPr>
          <w:rFonts w:cs="David"/>
        </w:rPr>
        <w:t xml:space="preserve">tudents </w:t>
      </w:r>
      <w:r w:rsidRPr="00A84DA4">
        <w:rPr>
          <w:rFonts w:cs="David"/>
        </w:rPr>
        <w:t>by Academic year on</w:t>
      </w:r>
      <w:r w:rsidR="00C272B1" w:rsidRPr="00A84DA4">
        <w:rPr>
          <w:rFonts w:cs="David"/>
        </w:rPr>
        <w:t xml:space="preserve"> </w:t>
      </w:r>
      <w:r w:rsidRPr="00A84DA4">
        <w:rPr>
          <w:rFonts w:cs="David"/>
        </w:rPr>
        <w:t xml:space="preserve">Personality </w:t>
      </w:r>
      <w:r w:rsidR="00A84DA4">
        <w:rPr>
          <w:rFonts w:cs="David"/>
        </w:rPr>
        <w:t>Traits</w:t>
      </w:r>
    </w:p>
    <w:tbl>
      <w:tblPr>
        <w:bidiVisual/>
        <w:tblW w:w="10200" w:type="dxa"/>
        <w:jc w:val="center"/>
        <w:tblInd w:w="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3"/>
        <w:gridCol w:w="282"/>
        <w:gridCol w:w="851"/>
        <w:gridCol w:w="917"/>
        <w:gridCol w:w="236"/>
        <w:gridCol w:w="236"/>
        <w:gridCol w:w="615"/>
        <w:gridCol w:w="236"/>
        <w:gridCol w:w="577"/>
        <w:gridCol w:w="236"/>
        <w:gridCol w:w="195"/>
        <w:gridCol w:w="236"/>
        <w:gridCol w:w="476"/>
        <w:gridCol w:w="236"/>
        <w:gridCol w:w="152"/>
        <w:gridCol w:w="1241"/>
        <w:gridCol w:w="236"/>
        <w:gridCol w:w="1367"/>
        <w:gridCol w:w="117"/>
        <w:gridCol w:w="119"/>
        <w:gridCol w:w="450"/>
        <w:gridCol w:w="236"/>
      </w:tblGrid>
      <w:tr w:rsidR="003C0EC4" w:rsidRPr="00113553" w:rsidTr="003C0EC4">
        <w:trPr>
          <w:trHeight w:val="351"/>
          <w:jc w:val="center"/>
        </w:trPr>
        <w:tc>
          <w:tcPr>
            <w:tcW w:w="954" w:type="dxa"/>
            <w:tcBorders>
              <w:top w:val="single" w:sz="8" w:space="0" w:color="auto"/>
              <w:left w:val="nil"/>
              <w:bottom w:val="nil"/>
              <w:right w:val="nil"/>
            </w:tcBorders>
          </w:tcPr>
          <w:p w:rsidR="003C0EC4" w:rsidRPr="00113553" w:rsidRDefault="003C0EC4" w:rsidP="003C0EC4">
            <w:pPr>
              <w:spacing w:line="360" w:lineRule="auto"/>
              <w:rPr>
                <w:rFonts w:cs="David"/>
                <w:rtl/>
              </w:rPr>
            </w:pPr>
          </w:p>
        </w:tc>
        <w:tc>
          <w:tcPr>
            <w:tcW w:w="283" w:type="dxa"/>
            <w:tcBorders>
              <w:top w:val="single" w:sz="8" w:space="0" w:color="auto"/>
              <w:left w:val="nil"/>
              <w:bottom w:val="nil"/>
              <w:right w:val="nil"/>
            </w:tcBorders>
          </w:tcPr>
          <w:p w:rsidR="003C0EC4" w:rsidRPr="00113553" w:rsidRDefault="003C0EC4" w:rsidP="003C0EC4">
            <w:pPr>
              <w:spacing w:line="360" w:lineRule="auto"/>
              <w:rPr>
                <w:rFonts w:cs="David"/>
                <w:rtl/>
              </w:rPr>
            </w:pPr>
          </w:p>
        </w:tc>
        <w:tc>
          <w:tcPr>
            <w:tcW w:w="1771" w:type="dxa"/>
            <w:gridSpan w:val="3"/>
            <w:tcBorders>
              <w:top w:val="single" w:sz="8" w:space="0" w:color="auto"/>
              <w:left w:val="nil"/>
              <w:bottom w:val="nil"/>
              <w:right w:val="nil"/>
            </w:tcBorders>
          </w:tcPr>
          <w:p w:rsidR="003C0EC4" w:rsidRPr="00113553" w:rsidRDefault="003C0EC4" w:rsidP="003C0EC4">
            <w:pPr>
              <w:jc w:val="center"/>
              <w:rPr>
                <w:rFonts w:cs="David"/>
                <w:rtl/>
              </w:rPr>
            </w:pPr>
            <w:r w:rsidRPr="00113553">
              <w:rPr>
                <w:color w:val="000000"/>
              </w:rPr>
              <w:t>Second year</w:t>
            </w:r>
            <w:r w:rsidR="009A05C5">
              <w:rPr>
                <w:color w:val="000000"/>
              </w:rPr>
              <w:t xml:space="preserve"> </w:t>
            </w:r>
            <w:r w:rsidRPr="00113553">
              <w:rPr>
                <w:color w:val="000000"/>
              </w:rPr>
              <w:t>&amp;</w:t>
            </w:r>
            <w:r w:rsidR="009A05C5">
              <w:rPr>
                <w:rFonts w:cs="David"/>
              </w:rPr>
              <w:t xml:space="preserve"> </w:t>
            </w:r>
            <w:r w:rsidRPr="00113553">
              <w:rPr>
                <w:rFonts w:cs="David"/>
              </w:rPr>
              <w:t>beyond</w:t>
            </w:r>
          </w:p>
        </w:tc>
        <w:tc>
          <w:tcPr>
            <w:tcW w:w="236" w:type="dxa"/>
            <w:tcBorders>
              <w:top w:val="single" w:sz="8" w:space="0" w:color="auto"/>
              <w:left w:val="nil"/>
              <w:bottom w:val="nil"/>
              <w:right w:val="nil"/>
            </w:tcBorders>
          </w:tcPr>
          <w:p w:rsidR="003C0EC4" w:rsidRPr="00113553" w:rsidRDefault="003C0EC4" w:rsidP="003C0EC4">
            <w:pPr>
              <w:jc w:val="center"/>
              <w:rPr>
                <w:rFonts w:cs="David"/>
                <w:rtl/>
              </w:rPr>
            </w:pPr>
          </w:p>
        </w:tc>
        <w:tc>
          <w:tcPr>
            <w:tcW w:w="1664" w:type="dxa"/>
            <w:gridSpan w:val="4"/>
            <w:tcBorders>
              <w:top w:val="single" w:sz="8" w:space="0" w:color="auto"/>
              <w:left w:val="nil"/>
              <w:bottom w:val="nil"/>
              <w:right w:val="nil"/>
            </w:tcBorders>
          </w:tcPr>
          <w:p w:rsidR="003C0EC4" w:rsidRPr="00113553" w:rsidRDefault="003C0EC4" w:rsidP="003C0EC4">
            <w:pPr>
              <w:jc w:val="center"/>
              <w:rPr>
                <w:rFonts w:cs="David"/>
                <w:rtl/>
              </w:rPr>
            </w:pPr>
            <w:r w:rsidRPr="00113553">
              <w:rPr>
                <w:color w:val="000000"/>
              </w:rPr>
              <w:t>End of 1</w:t>
            </w:r>
            <w:r w:rsidRPr="00113553">
              <w:rPr>
                <w:vertAlign w:val="superscript"/>
              </w:rPr>
              <w:t>st</w:t>
            </w:r>
            <w:r w:rsidRPr="00113553">
              <w:t xml:space="preserve"> year</w:t>
            </w:r>
          </w:p>
        </w:tc>
        <w:tc>
          <w:tcPr>
            <w:tcW w:w="431" w:type="dxa"/>
            <w:gridSpan w:val="2"/>
            <w:tcBorders>
              <w:top w:val="single" w:sz="8" w:space="0" w:color="auto"/>
              <w:left w:val="nil"/>
              <w:bottom w:val="nil"/>
              <w:right w:val="nil"/>
            </w:tcBorders>
          </w:tcPr>
          <w:p w:rsidR="003C0EC4" w:rsidRPr="00113553" w:rsidRDefault="003C0EC4" w:rsidP="003C0EC4">
            <w:pPr>
              <w:jc w:val="center"/>
              <w:rPr>
                <w:rFonts w:cs="David"/>
                <w:rtl/>
              </w:rPr>
            </w:pPr>
          </w:p>
        </w:tc>
        <w:tc>
          <w:tcPr>
            <w:tcW w:w="2341" w:type="dxa"/>
            <w:gridSpan w:val="5"/>
            <w:tcBorders>
              <w:top w:val="single" w:sz="8" w:space="0" w:color="auto"/>
              <w:left w:val="nil"/>
              <w:bottom w:val="nil"/>
              <w:right w:val="nil"/>
            </w:tcBorders>
          </w:tcPr>
          <w:p w:rsidR="003C0EC4" w:rsidRPr="00113553" w:rsidRDefault="003C0EC4" w:rsidP="003C0EC4">
            <w:pPr>
              <w:jc w:val="center"/>
              <w:rPr>
                <w:rFonts w:cs="David"/>
                <w:rtl/>
              </w:rPr>
            </w:pPr>
            <w:r w:rsidRPr="00113553">
              <w:rPr>
                <w:color w:val="000000"/>
              </w:rPr>
              <w:t>Beginning of 1</w:t>
            </w:r>
            <w:r w:rsidRPr="00113553">
              <w:rPr>
                <w:vertAlign w:val="superscript"/>
              </w:rPr>
              <w:t>st</w:t>
            </w:r>
            <w:r w:rsidRPr="00113553">
              <w:t xml:space="preserve"> year</w:t>
            </w:r>
          </w:p>
        </w:tc>
        <w:tc>
          <w:tcPr>
            <w:tcW w:w="2289" w:type="dxa"/>
            <w:gridSpan w:val="5"/>
            <w:tcBorders>
              <w:top w:val="single" w:sz="8" w:space="0" w:color="auto"/>
              <w:left w:val="nil"/>
              <w:bottom w:val="nil"/>
              <w:right w:val="nil"/>
            </w:tcBorders>
          </w:tcPr>
          <w:p w:rsidR="003C0EC4" w:rsidRPr="00113553" w:rsidRDefault="003C0EC4" w:rsidP="003C0EC4">
            <w:pPr>
              <w:spacing w:line="360" w:lineRule="auto"/>
              <w:rPr>
                <w:rFonts w:cs="David" w:hint="cs"/>
                <w:rtl/>
              </w:rPr>
            </w:pPr>
          </w:p>
        </w:tc>
      </w:tr>
      <w:tr w:rsidR="003C0EC4" w:rsidRPr="00113553" w:rsidTr="003C0EC4">
        <w:trPr>
          <w:trHeight w:val="427"/>
          <w:jc w:val="center"/>
        </w:trPr>
        <w:tc>
          <w:tcPr>
            <w:tcW w:w="954" w:type="dxa"/>
            <w:tcBorders>
              <w:top w:val="nil"/>
              <w:left w:val="nil"/>
              <w:bottom w:val="nil"/>
              <w:right w:val="nil"/>
            </w:tcBorders>
          </w:tcPr>
          <w:p w:rsidR="003C0EC4" w:rsidRPr="00113553" w:rsidRDefault="003C0EC4" w:rsidP="003C0EC4">
            <w:pPr>
              <w:spacing w:line="360" w:lineRule="auto"/>
              <w:rPr>
                <w:rFonts w:cs="David"/>
                <w:rtl/>
              </w:rPr>
            </w:pPr>
          </w:p>
        </w:tc>
        <w:tc>
          <w:tcPr>
            <w:tcW w:w="283" w:type="dxa"/>
            <w:tcBorders>
              <w:top w:val="nil"/>
              <w:left w:val="nil"/>
              <w:bottom w:val="nil"/>
              <w:right w:val="nil"/>
            </w:tcBorders>
          </w:tcPr>
          <w:p w:rsidR="003C0EC4" w:rsidRPr="00113553" w:rsidRDefault="003C0EC4" w:rsidP="003C0EC4">
            <w:pPr>
              <w:spacing w:line="360" w:lineRule="auto"/>
              <w:rPr>
                <w:rFonts w:cs="David"/>
                <w:rtl/>
              </w:rPr>
            </w:pPr>
          </w:p>
        </w:tc>
        <w:tc>
          <w:tcPr>
            <w:tcW w:w="1771" w:type="dxa"/>
            <w:gridSpan w:val="3"/>
            <w:tcBorders>
              <w:top w:val="nil"/>
              <w:left w:val="nil"/>
              <w:right w:val="nil"/>
            </w:tcBorders>
            <w:vAlign w:val="center"/>
          </w:tcPr>
          <w:p w:rsidR="003C0EC4" w:rsidRPr="00113553" w:rsidRDefault="003C0EC4" w:rsidP="003C0EC4">
            <w:pPr>
              <w:spacing w:line="360" w:lineRule="auto"/>
              <w:jc w:val="center"/>
              <w:rPr>
                <w:rFonts w:cs="David"/>
                <w:rtl/>
              </w:rPr>
            </w:pPr>
            <w:r w:rsidRPr="00113553">
              <w:rPr>
                <w:rFonts w:cs="David"/>
              </w:rPr>
              <w:t>(n=130)</w:t>
            </w:r>
          </w:p>
        </w:tc>
        <w:tc>
          <w:tcPr>
            <w:tcW w:w="236" w:type="dxa"/>
            <w:tcBorders>
              <w:top w:val="nil"/>
              <w:left w:val="nil"/>
              <w:bottom w:val="nil"/>
              <w:right w:val="nil"/>
            </w:tcBorders>
            <w:vAlign w:val="center"/>
          </w:tcPr>
          <w:p w:rsidR="003C0EC4" w:rsidRPr="00113553" w:rsidRDefault="003C0EC4" w:rsidP="003C0EC4">
            <w:pPr>
              <w:spacing w:line="360" w:lineRule="auto"/>
              <w:jc w:val="center"/>
              <w:rPr>
                <w:rFonts w:cs="David"/>
                <w:rtl/>
              </w:rPr>
            </w:pPr>
          </w:p>
        </w:tc>
        <w:tc>
          <w:tcPr>
            <w:tcW w:w="1664" w:type="dxa"/>
            <w:gridSpan w:val="4"/>
            <w:tcBorders>
              <w:top w:val="nil"/>
              <w:left w:val="nil"/>
              <w:right w:val="nil"/>
            </w:tcBorders>
            <w:vAlign w:val="center"/>
          </w:tcPr>
          <w:p w:rsidR="003C0EC4" w:rsidRPr="00113553" w:rsidRDefault="003C0EC4" w:rsidP="003C0EC4">
            <w:pPr>
              <w:spacing w:line="360" w:lineRule="auto"/>
              <w:jc w:val="center"/>
              <w:rPr>
                <w:rFonts w:cs="David"/>
              </w:rPr>
            </w:pPr>
            <w:r w:rsidRPr="00113553">
              <w:rPr>
                <w:rFonts w:cs="David"/>
              </w:rPr>
              <w:t>(n=183)</w:t>
            </w:r>
          </w:p>
        </w:tc>
        <w:tc>
          <w:tcPr>
            <w:tcW w:w="431" w:type="dxa"/>
            <w:gridSpan w:val="2"/>
            <w:tcBorders>
              <w:top w:val="nil"/>
              <w:left w:val="nil"/>
              <w:bottom w:val="nil"/>
              <w:right w:val="nil"/>
            </w:tcBorders>
          </w:tcPr>
          <w:p w:rsidR="003C0EC4" w:rsidRPr="00113553" w:rsidRDefault="003C0EC4" w:rsidP="003C0EC4">
            <w:pPr>
              <w:spacing w:line="360" w:lineRule="auto"/>
              <w:jc w:val="center"/>
              <w:rPr>
                <w:rFonts w:cs="David"/>
                <w:rtl/>
              </w:rPr>
            </w:pPr>
          </w:p>
        </w:tc>
        <w:tc>
          <w:tcPr>
            <w:tcW w:w="2341" w:type="dxa"/>
            <w:gridSpan w:val="5"/>
            <w:tcBorders>
              <w:top w:val="nil"/>
              <w:left w:val="nil"/>
              <w:bottom w:val="nil"/>
              <w:right w:val="nil"/>
            </w:tcBorders>
          </w:tcPr>
          <w:p w:rsidR="003C0EC4" w:rsidRPr="00113553" w:rsidRDefault="003C0EC4" w:rsidP="003C0EC4">
            <w:pPr>
              <w:spacing w:line="360" w:lineRule="auto"/>
              <w:jc w:val="center"/>
              <w:rPr>
                <w:rFonts w:cs="David"/>
              </w:rPr>
            </w:pPr>
            <w:r w:rsidRPr="00113553">
              <w:rPr>
                <w:rFonts w:cs="David"/>
              </w:rPr>
              <w:t>(n=112)</w:t>
            </w:r>
          </w:p>
        </w:tc>
        <w:tc>
          <w:tcPr>
            <w:tcW w:w="2289" w:type="dxa"/>
            <w:gridSpan w:val="5"/>
            <w:tcBorders>
              <w:top w:val="nil"/>
              <w:left w:val="nil"/>
              <w:bottom w:val="nil"/>
              <w:right w:val="nil"/>
            </w:tcBorders>
          </w:tcPr>
          <w:p w:rsidR="003C0EC4" w:rsidRPr="00113553" w:rsidRDefault="003C0EC4" w:rsidP="003C0EC4">
            <w:pPr>
              <w:spacing w:line="360" w:lineRule="auto"/>
              <w:rPr>
                <w:rFonts w:cs="David"/>
                <w:rtl/>
              </w:rPr>
            </w:pPr>
          </w:p>
        </w:tc>
      </w:tr>
      <w:tr w:rsidR="003C0EC4" w:rsidRPr="00113553" w:rsidTr="003C0EC4">
        <w:trPr>
          <w:trHeight w:val="387"/>
          <w:jc w:val="center"/>
        </w:trPr>
        <w:tc>
          <w:tcPr>
            <w:tcW w:w="954" w:type="dxa"/>
            <w:tcBorders>
              <w:top w:val="nil"/>
              <w:left w:val="nil"/>
              <w:bottom w:val="single" w:sz="8" w:space="0" w:color="auto"/>
              <w:right w:val="nil"/>
            </w:tcBorders>
          </w:tcPr>
          <w:p w:rsidR="003C0EC4" w:rsidRPr="00113553" w:rsidRDefault="003C0EC4" w:rsidP="003C0EC4">
            <w:pPr>
              <w:spacing w:line="360" w:lineRule="auto"/>
              <w:jc w:val="right"/>
              <w:rPr>
                <w:rFonts w:cs="David"/>
                <w:rtl/>
              </w:rPr>
            </w:pPr>
            <w:r w:rsidRPr="00113553">
              <w:rPr>
                <w:rFonts w:cs="David"/>
              </w:rPr>
              <w:t>F</w:t>
            </w:r>
          </w:p>
        </w:tc>
        <w:tc>
          <w:tcPr>
            <w:tcW w:w="283" w:type="dxa"/>
            <w:tcBorders>
              <w:top w:val="nil"/>
              <w:left w:val="nil"/>
              <w:bottom w:val="single" w:sz="8" w:space="0" w:color="auto"/>
              <w:right w:val="nil"/>
            </w:tcBorders>
          </w:tcPr>
          <w:p w:rsidR="003C0EC4" w:rsidRPr="00113553" w:rsidRDefault="003C0EC4" w:rsidP="003C0EC4">
            <w:pPr>
              <w:spacing w:line="360" w:lineRule="auto"/>
              <w:rPr>
                <w:rFonts w:cs="David"/>
                <w:rtl/>
              </w:rPr>
            </w:pPr>
          </w:p>
        </w:tc>
        <w:tc>
          <w:tcPr>
            <w:tcW w:w="851" w:type="dxa"/>
            <w:tcBorders>
              <w:top w:val="nil"/>
              <w:left w:val="nil"/>
              <w:bottom w:val="single" w:sz="8" w:space="0" w:color="auto"/>
              <w:right w:val="nil"/>
            </w:tcBorders>
          </w:tcPr>
          <w:p w:rsidR="003C0EC4" w:rsidRPr="00113553" w:rsidRDefault="003C0EC4" w:rsidP="003C0EC4">
            <w:pPr>
              <w:spacing w:line="360" w:lineRule="auto"/>
              <w:jc w:val="center"/>
              <w:rPr>
                <w:rFonts w:cs="David"/>
                <w:sz w:val="20"/>
                <w:szCs w:val="20"/>
                <w:rtl/>
              </w:rPr>
            </w:pPr>
            <w:r w:rsidRPr="00113553">
              <w:rPr>
                <w:rFonts w:cs="David"/>
                <w:sz w:val="20"/>
                <w:szCs w:val="20"/>
              </w:rPr>
              <w:t>S.D</w:t>
            </w:r>
          </w:p>
        </w:tc>
        <w:tc>
          <w:tcPr>
            <w:tcW w:w="920" w:type="dxa"/>
            <w:gridSpan w:val="2"/>
            <w:tcBorders>
              <w:top w:val="nil"/>
              <w:left w:val="nil"/>
              <w:bottom w:val="single" w:sz="8" w:space="0" w:color="auto"/>
              <w:right w:val="nil"/>
            </w:tcBorders>
          </w:tcPr>
          <w:p w:rsidR="003C0EC4" w:rsidRPr="00113553" w:rsidRDefault="003C0EC4" w:rsidP="003C0EC4">
            <w:pPr>
              <w:spacing w:line="360" w:lineRule="auto"/>
              <w:jc w:val="center"/>
              <w:rPr>
                <w:rFonts w:cs="David"/>
                <w:sz w:val="20"/>
                <w:szCs w:val="20"/>
                <w:rtl/>
              </w:rPr>
            </w:pPr>
            <w:r w:rsidRPr="00113553">
              <w:rPr>
                <w:rFonts w:cs="David"/>
                <w:sz w:val="20"/>
                <w:szCs w:val="20"/>
              </w:rPr>
              <w:t>M</w:t>
            </w:r>
          </w:p>
        </w:tc>
        <w:tc>
          <w:tcPr>
            <w:tcW w:w="236" w:type="dxa"/>
            <w:tcBorders>
              <w:top w:val="nil"/>
              <w:left w:val="nil"/>
              <w:bottom w:val="single" w:sz="8" w:space="0" w:color="auto"/>
              <w:right w:val="nil"/>
            </w:tcBorders>
          </w:tcPr>
          <w:p w:rsidR="003C0EC4" w:rsidRPr="00113553" w:rsidRDefault="003C0EC4" w:rsidP="003C0EC4">
            <w:pPr>
              <w:spacing w:line="360" w:lineRule="auto"/>
              <w:jc w:val="center"/>
              <w:rPr>
                <w:rFonts w:cs="David"/>
                <w:sz w:val="20"/>
                <w:szCs w:val="20"/>
                <w:rtl/>
              </w:rPr>
            </w:pPr>
          </w:p>
        </w:tc>
        <w:tc>
          <w:tcPr>
            <w:tcW w:w="851" w:type="dxa"/>
            <w:gridSpan w:val="2"/>
            <w:tcBorders>
              <w:top w:val="nil"/>
              <w:left w:val="nil"/>
              <w:bottom w:val="single" w:sz="8" w:space="0" w:color="auto"/>
              <w:right w:val="nil"/>
            </w:tcBorders>
          </w:tcPr>
          <w:p w:rsidR="003C0EC4" w:rsidRPr="00113553" w:rsidRDefault="003C0EC4" w:rsidP="003C0EC4">
            <w:pPr>
              <w:spacing w:line="360" w:lineRule="auto"/>
              <w:jc w:val="center"/>
              <w:rPr>
                <w:rFonts w:cs="David"/>
                <w:sz w:val="20"/>
                <w:szCs w:val="20"/>
                <w:rtl/>
              </w:rPr>
            </w:pPr>
            <w:r w:rsidRPr="00113553">
              <w:rPr>
                <w:rFonts w:cs="David"/>
                <w:sz w:val="20"/>
                <w:szCs w:val="20"/>
              </w:rPr>
              <w:t>S.D</w:t>
            </w:r>
          </w:p>
        </w:tc>
        <w:tc>
          <w:tcPr>
            <w:tcW w:w="813" w:type="dxa"/>
            <w:gridSpan w:val="2"/>
            <w:tcBorders>
              <w:left w:val="nil"/>
              <w:bottom w:val="single" w:sz="8" w:space="0" w:color="auto"/>
              <w:right w:val="nil"/>
            </w:tcBorders>
          </w:tcPr>
          <w:p w:rsidR="003C0EC4" w:rsidRPr="00113553" w:rsidRDefault="003C0EC4" w:rsidP="003C0EC4">
            <w:pPr>
              <w:spacing w:line="360" w:lineRule="auto"/>
              <w:jc w:val="center"/>
              <w:rPr>
                <w:rFonts w:cs="David"/>
                <w:sz w:val="20"/>
                <w:szCs w:val="20"/>
                <w:rtl/>
              </w:rPr>
            </w:pPr>
            <w:r w:rsidRPr="00113553">
              <w:rPr>
                <w:rFonts w:cs="David"/>
                <w:sz w:val="20"/>
                <w:szCs w:val="20"/>
              </w:rPr>
              <w:t>M</w:t>
            </w:r>
          </w:p>
        </w:tc>
        <w:tc>
          <w:tcPr>
            <w:tcW w:w="431" w:type="dxa"/>
            <w:gridSpan w:val="2"/>
            <w:tcBorders>
              <w:top w:val="nil"/>
              <w:left w:val="nil"/>
              <w:bottom w:val="single" w:sz="8" w:space="0" w:color="auto"/>
              <w:right w:val="nil"/>
            </w:tcBorders>
          </w:tcPr>
          <w:p w:rsidR="003C0EC4" w:rsidRPr="00113553" w:rsidRDefault="003C0EC4" w:rsidP="003C0EC4">
            <w:pPr>
              <w:spacing w:line="360" w:lineRule="auto"/>
              <w:jc w:val="center"/>
              <w:rPr>
                <w:rFonts w:cs="David"/>
                <w:sz w:val="20"/>
                <w:szCs w:val="20"/>
                <w:rtl/>
              </w:rPr>
            </w:pPr>
          </w:p>
        </w:tc>
        <w:tc>
          <w:tcPr>
            <w:tcW w:w="864" w:type="dxa"/>
            <w:gridSpan w:val="3"/>
            <w:tcBorders>
              <w:top w:val="single" w:sz="4" w:space="0" w:color="auto"/>
              <w:left w:val="nil"/>
              <w:bottom w:val="single" w:sz="8" w:space="0" w:color="auto"/>
              <w:right w:val="nil"/>
            </w:tcBorders>
          </w:tcPr>
          <w:p w:rsidR="003C0EC4" w:rsidRPr="00113553" w:rsidRDefault="003C0EC4" w:rsidP="003C0EC4">
            <w:pPr>
              <w:spacing w:line="360" w:lineRule="auto"/>
              <w:jc w:val="center"/>
              <w:rPr>
                <w:rFonts w:cs="David"/>
                <w:sz w:val="20"/>
                <w:szCs w:val="20"/>
                <w:rtl/>
              </w:rPr>
            </w:pPr>
            <w:r w:rsidRPr="00113553">
              <w:rPr>
                <w:rFonts w:cs="David"/>
                <w:sz w:val="20"/>
                <w:szCs w:val="20"/>
              </w:rPr>
              <w:t>S.D</w:t>
            </w:r>
          </w:p>
        </w:tc>
        <w:tc>
          <w:tcPr>
            <w:tcW w:w="1477" w:type="dxa"/>
            <w:gridSpan w:val="2"/>
            <w:tcBorders>
              <w:top w:val="single" w:sz="4" w:space="0" w:color="auto"/>
              <w:left w:val="nil"/>
              <w:bottom w:val="single" w:sz="8" w:space="0" w:color="auto"/>
              <w:right w:val="nil"/>
            </w:tcBorders>
          </w:tcPr>
          <w:p w:rsidR="003C0EC4" w:rsidRPr="00113553" w:rsidRDefault="003C0EC4" w:rsidP="003C0EC4">
            <w:pPr>
              <w:spacing w:line="360" w:lineRule="auto"/>
              <w:jc w:val="center"/>
              <w:rPr>
                <w:rFonts w:cs="David"/>
                <w:sz w:val="20"/>
                <w:szCs w:val="20"/>
                <w:rtl/>
              </w:rPr>
            </w:pPr>
            <w:r w:rsidRPr="00113553">
              <w:rPr>
                <w:rFonts w:cs="David"/>
                <w:sz w:val="20"/>
                <w:szCs w:val="20"/>
              </w:rPr>
              <w:t>M</w:t>
            </w:r>
          </w:p>
        </w:tc>
        <w:tc>
          <w:tcPr>
            <w:tcW w:w="2289" w:type="dxa"/>
            <w:gridSpan w:val="5"/>
            <w:tcBorders>
              <w:top w:val="nil"/>
              <w:left w:val="nil"/>
              <w:bottom w:val="single" w:sz="8" w:space="0" w:color="auto"/>
              <w:right w:val="nil"/>
            </w:tcBorders>
          </w:tcPr>
          <w:p w:rsidR="003C0EC4" w:rsidRPr="00113553" w:rsidRDefault="003C0EC4" w:rsidP="003C0EC4">
            <w:pPr>
              <w:spacing w:line="360" w:lineRule="auto"/>
              <w:rPr>
                <w:rFonts w:cs="David"/>
                <w:rtl/>
              </w:rPr>
            </w:pPr>
          </w:p>
        </w:tc>
      </w:tr>
      <w:tr w:rsidR="003C0EC4" w:rsidRPr="00113553" w:rsidTr="003C0EC4">
        <w:trPr>
          <w:gridAfter w:val="1"/>
          <w:wAfter w:w="158" w:type="dxa"/>
          <w:jc w:val="center"/>
        </w:trPr>
        <w:tc>
          <w:tcPr>
            <w:tcW w:w="953" w:type="dxa"/>
            <w:tcBorders>
              <w:top w:val="nil"/>
              <w:left w:val="nil"/>
              <w:bottom w:val="nil"/>
              <w:right w:val="nil"/>
            </w:tcBorders>
          </w:tcPr>
          <w:p w:rsidR="003C0EC4" w:rsidRPr="00113553" w:rsidRDefault="003C0EC4" w:rsidP="003C0EC4">
            <w:pPr>
              <w:bidi w:val="0"/>
              <w:rPr>
                <w:color w:val="000000"/>
                <w:sz w:val="20"/>
                <w:szCs w:val="20"/>
              </w:rPr>
            </w:pPr>
            <w:r w:rsidRPr="00113553">
              <w:rPr>
                <w:color w:val="000000"/>
                <w:sz w:val="20"/>
                <w:szCs w:val="20"/>
              </w:rPr>
              <w:t>.80</w:t>
            </w:r>
          </w:p>
        </w:tc>
        <w:tc>
          <w:tcPr>
            <w:tcW w:w="283" w:type="dxa"/>
            <w:tcBorders>
              <w:top w:val="nil"/>
              <w:left w:val="nil"/>
              <w:bottom w:val="nil"/>
              <w:right w:val="nil"/>
            </w:tcBorders>
          </w:tcPr>
          <w:p w:rsidR="003C0EC4" w:rsidRPr="00113553" w:rsidRDefault="003C0EC4" w:rsidP="003C0EC4">
            <w:pPr>
              <w:spacing w:line="360" w:lineRule="auto"/>
              <w:jc w:val="center"/>
              <w:rPr>
                <w:rFonts w:cs="David"/>
                <w:sz w:val="20"/>
                <w:szCs w:val="20"/>
                <w:rtl/>
              </w:rPr>
            </w:pPr>
          </w:p>
        </w:tc>
        <w:tc>
          <w:tcPr>
            <w:tcW w:w="851" w:type="dxa"/>
            <w:tcBorders>
              <w:top w:val="nil"/>
              <w:left w:val="nil"/>
              <w:bottom w:val="nil"/>
              <w:right w:val="nil"/>
            </w:tcBorders>
          </w:tcPr>
          <w:p w:rsidR="003C0EC4" w:rsidRPr="00113553" w:rsidRDefault="003C0EC4" w:rsidP="003C0EC4">
            <w:pPr>
              <w:bidi w:val="0"/>
              <w:jc w:val="center"/>
              <w:rPr>
                <w:color w:val="000000"/>
                <w:sz w:val="20"/>
                <w:szCs w:val="20"/>
              </w:rPr>
            </w:pPr>
            <w:r w:rsidRPr="00113553">
              <w:rPr>
                <w:color w:val="000000"/>
                <w:sz w:val="20"/>
                <w:szCs w:val="20"/>
              </w:rPr>
              <w:t>1.15</w:t>
            </w:r>
          </w:p>
        </w:tc>
        <w:tc>
          <w:tcPr>
            <w:tcW w:w="917" w:type="dxa"/>
            <w:tcBorders>
              <w:top w:val="nil"/>
              <w:left w:val="nil"/>
              <w:bottom w:val="nil"/>
              <w:right w:val="nil"/>
            </w:tcBorders>
          </w:tcPr>
          <w:p w:rsidR="003C0EC4" w:rsidRPr="00113553" w:rsidRDefault="003C0EC4" w:rsidP="003C0EC4">
            <w:pPr>
              <w:bidi w:val="0"/>
              <w:jc w:val="center"/>
              <w:rPr>
                <w:color w:val="000000"/>
                <w:sz w:val="20"/>
                <w:szCs w:val="20"/>
              </w:rPr>
            </w:pPr>
            <w:r w:rsidRPr="00113553">
              <w:rPr>
                <w:color w:val="000000"/>
                <w:sz w:val="20"/>
                <w:szCs w:val="20"/>
              </w:rPr>
              <w:t>3.10</w:t>
            </w:r>
          </w:p>
        </w:tc>
        <w:tc>
          <w:tcPr>
            <w:tcW w:w="236" w:type="dxa"/>
            <w:tcBorders>
              <w:top w:val="nil"/>
              <w:left w:val="nil"/>
              <w:bottom w:val="nil"/>
              <w:right w:val="nil"/>
            </w:tcBorders>
            <w:vAlign w:val="center"/>
          </w:tcPr>
          <w:p w:rsidR="003C0EC4" w:rsidRPr="00113553" w:rsidRDefault="003C0EC4" w:rsidP="003C0EC4">
            <w:pPr>
              <w:bidi w:val="0"/>
              <w:jc w:val="center"/>
              <w:rPr>
                <w:rFonts w:cs="David"/>
                <w:sz w:val="20"/>
                <w:szCs w:val="20"/>
              </w:rPr>
            </w:pPr>
          </w:p>
        </w:tc>
        <w:tc>
          <w:tcPr>
            <w:tcW w:w="851" w:type="dxa"/>
            <w:gridSpan w:val="2"/>
            <w:tcBorders>
              <w:top w:val="nil"/>
              <w:left w:val="nil"/>
              <w:bottom w:val="nil"/>
              <w:right w:val="nil"/>
            </w:tcBorders>
          </w:tcPr>
          <w:p w:rsidR="003C0EC4" w:rsidRPr="00113553" w:rsidRDefault="003C0EC4" w:rsidP="003C0EC4">
            <w:pPr>
              <w:bidi w:val="0"/>
              <w:jc w:val="center"/>
              <w:rPr>
                <w:color w:val="000000"/>
                <w:sz w:val="20"/>
                <w:szCs w:val="20"/>
              </w:rPr>
            </w:pPr>
            <w:r w:rsidRPr="00113553">
              <w:rPr>
                <w:color w:val="000000"/>
                <w:sz w:val="20"/>
                <w:szCs w:val="20"/>
              </w:rPr>
              <w:t>1.24</w:t>
            </w:r>
          </w:p>
        </w:tc>
        <w:tc>
          <w:tcPr>
            <w:tcW w:w="813" w:type="dxa"/>
            <w:gridSpan w:val="2"/>
            <w:tcBorders>
              <w:top w:val="nil"/>
              <w:left w:val="nil"/>
              <w:bottom w:val="nil"/>
              <w:right w:val="nil"/>
            </w:tcBorders>
          </w:tcPr>
          <w:p w:rsidR="003C0EC4" w:rsidRPr="00113553" w:rsidRDefault="003C0EC4" w:rsidP="003C0EC4">
            <w:pPr>
              <w:bidi w:val="0"/>
              <w:jc w:val="center"/>
              <w:rPr>
                <w:color w:val="000000"/>
                <w:sz w:val="20"/>
                <w:szCs w:val="20"/>
              </w:rPr>
            </w:pPr>
            <w:r w:rsidRPr="00113553">
              <w:rPr>
                <w:color w:val="000000"/>
                <w:sz w:val="20"/>
                <w:szCs w:val="20"/>
              </w:rPr>
              <w:t>3.07</w:t>
            </w:r>
          </w:p>
        </w:tc>
        <w:tc>
          <w:tcPr>
            <w:tcW w:w="431" w:type="dxa"/>
            <w:gridSpan w:val="2"/>
            <w:tcBorders>
              <w:top w:val="nil"/>
              <w:left w:val="nil"/>
              <w:bottom w:val="nil"/>
              <w:right w:val="nil"/>
            </w:tcBorders>
          </w:tcPr>
          <w:p w:rsidR="003C0EC4" w:rsidRPr="00113553" w:rsidRDefault="003C0EC4" w:rsidP="003C0EC4">
            <w:pPr>
              <w:spacing w:line="360" w:lineRule="auto"/>
              <w:jc w:val="center"/>
              <w:rPr>
                <w:rFonts w:cs="David"/>
                <w:sz w:val="20"/>
                <w:szCs w:val="20"/>
                <w:rtl/>
              </w:rPr>
            </w:pPr>
          </w:p>
        </w:tc>
        <w:tc>
          <w:tcPr>
            <w:tcW w:w="712" w:type="dxa"/>
            <w:gridSpan w:val="2"/>
            <w:tcBorders>
              <w:top w:val="nil"/>
              <w:left w:val="nil"/>
              <w:bottom w:val="nil"/>
              <w:right w:val="nil"/>
            </w:tcBorders>
          </w:tcPr>
          <w:p w:rsidR="003C0EC4" w:rsidRPr="00113553" w:rsidRDefault="003C0EC4" w:rsidP="003C0EC4">
            <w:pPr>
              <w:bidi w:val="0"/>
              <w:jc w:val="center"/>
              <w:rPr>
                <w:color w:val="000000"/>
                <w:sz w:val="20"/>
                <w:szCs w:val="20"/>
              </w:rPr>
            </w:pPr>
            <w:r w:rsidRPr="00113553">
              <w:rPr>
                <w:color w:val="000000"/>
                <w:sz w:val="20"/>
                <w:szCs w:val="20"/>
              </w:rPr>
              <w:t>1.09</w:t>
            </w:r>
          </w:p>
        </w:tc>
        <w:tc>
          <w:tcPr>
            <w:tcW w:w="1629" w:type="dxa"/>
            <w:gridSpan w:val="3"/>
            <w:tcBorders>
              <w:top w:val="nil"/>
              <w:left w:val="nil"/>
              <w:bottom w:val="nil"/>
              <w:right w:val="nil"/>
            </w:tcBorders>
          </w:tcPr>
          <w:p w:rsidR="003C0EC4" w:rsidRPr="00113553" w:rsidRDefault="003C0EC4" w:rsidP="003C0EC4">
            <w:pPr>
              <w:bidi w:val="0"/>
              <w:jc w:val="center"/>
              <w:rPr>
                <w:color w:val="000000"/>
                <w:sz w:val="20"/>
                <w:szCs w:val="20"/>
              </w:rPr>
            </w:pPr>
            <w:r w:rsidRPr="00113553">
              <w:rPr>
                <w:color w:val="000000"/>
                <w:sz w:val="20"/>
                <w:szCs w:val="20"/>
              </w:rPr>
              <w:t>2.92</w:t>
            </w:r>
          </w:p>
        </w:tc>
        <w:tc>
          <w:tcPr>
            <w:tcW w:w="1603" w:type="dxa"/>
            <w:gridSpan w:val="2"/>
            <w:tcBorders>
              <w:top w:val="nil"/>
              <w:left w:val="nil"/>
              <w:bottom w:val="nil"/>
              <w:right w:val="nil"/>
            </w:tcBorders>
            <w:vAlign w:val="center"/>
          </w:tcPr>
          <w:p w:rsidR="003C0EC4" w:rsidRPr="00113553" w:rsidRDefault="009A05C5" w:rsidP="003C0EC4">
            <w:pPr>
              <w:bidi w:val="0"/>
              <w:rPr>
                <w:color w:val="000000"/>
                <w:rtl/>
              </w:rPr>
            </w:pPr>
            <w:r>
              <w:rPr>
                <w:color w:val="000000"/>
              </w:rPr>
              <w:t>L</w:t>
            </w:r>
            <w:r w:rsidR="003C0EC4" w:rsidRPr="00113553">
              <w:rPr>
                <w:color w:val="000000"/>
              </w:rPr>
              <w:t>oyalty</w:t>
            </w:r>
          </w:p>
        </w:tc>
        <w:tc>
          <w:tcPr>
            <w:tcW w:w="686" w:type="dxa"/>
            <w:gridSpan w:val="3"/>
            <w:vMerge w:val="restart"/>
            <w:tcBorders>
              <w:top w:val="nil"/>
              <w:left w:val="nil"/>
              <w:right w:val="nil"/>
            </w:tcBorders>
            <w:textDirection w:val="tbRl"/>
            <w:vAlign w:val="center"/>
          </w:tcPr>
          <w:p w:rsidR="003C0EC4" w:rsidRPr="00113553" w:rsidRDefault="00601472" w:rsidP="003C0EC4">
            <w:pPr>
              <w:ind w:left="113" w:right="113"/>
              <w:jc w:val="center"/>
              <w:rPr>
                <w:rFonts w:cs="David"/>
                <w:b/>
                <w:bCs/>
              </w:rPr>
            </w:pPr>
            <w:r>
              <w:rPr>
                <w:rFonts w:cs="David"/>
                <w:b/>
                <w:bCs/>
              </w:rPr>
              <w:t>Out-group</w:t>
            </w:r>
          </w:p>
        </w:tc>
      </w:tr>
      <w:tr w:rsidR="003C0EC4" w:rsidRPr="00113553" w:rsidTr="003C0EC4">
        <w:trPr>
          <w:gridAfter w:val="1"/>
          <w:wAfter w:w="158" w:type="dxa"/>
          <w:jc w:val="center"/>
        </w:trPr>
        <w:tc>
          <w:tcPr>
            <w:tcW w:w="953" w:type="dxa"/>
            <w:tcBorders>
              <w:top w:val="nil"/>
              <w:left w:val="nil"/>
              <w:bottom w:val="nil"/>
              <w:right w:val="nil"/>
            </w:tcBorders>
          </w:tcPr>
          <w:p w:rsidR="003C0EC4" w:rsidRPr="00113553" w:rsidRDefault="003C0EC4" w:rsidP="003C0EC4">
            <w:pPr>
              <w:bidi w:val="0"/>
              <w:rPr>
                <w:color w:val="000000"/>
                <w:sz w:val="20"/>
                <w:szCs w:val="20"/>
              </w:rPr>
            </w:pPr>
            <w:r w:rsidRPr="00113553">
              <w:rPr>
                <w:color w:val="000000"/>
                <w:sz w:val="20"/>
                <w:szCs w:val="20"/>
              </w:rPr>
              <w:t>.24</w:t>
            </w:r>
          </w:p>
        </w:tc>
        <w:tc>
          <w:tcPr>
            <w:tcW w:w="283" w:type="dxa"/>
            <w:tcBorders>
              <w:top w:val="nil"/>
              <w:left w:val="nil"/>
              <w:bottom w:val="nil"/>
              <w:right w:val="nil"/>
            </w:tcBorders>
          </w:tcPr>
          <w:p w:rsidR="003C0EC4" w:rsidRPr="00113553" w:rsidRDefault="003C0EC4" w:rsidP="003C0EC4">
            <w:pPr>
              <w:spacing w:line="360" w:lineRule="auto"/>
              <w:jc w:val="center"/>
              <w:rPr>
                <w:rFonts w:cs="David"/>
                <w:sz w:val="20"/>
                <w:szCs w:val="20"/>
                <w:rtl/>
              </w:rPr>
            </w:pPr>
          </w:p>
        </w:tc>
        <w:tc>
          <w:tcPr>
            <w:tcW w:w="851" w:type="dxa"/>
            <w:tcBorders>
              <w:top w:val="nil"/>
              <w:left w:val="nil"/>
              <w:bottom w:val="nil"/>
              <w:right w:val="nil"/>
            </w:tcBorders>
          </w:tcPr>
          <w:p w:rsidR="003C0EC4" w:rsidRPr="00113553" w:rsidRDefault="003C0EC4" w:rsidP="003C0EC4">
            <w:pPr>
              <w:bidi w:val="0"/>
              <w:jc w:val="center"/>
              <w:rPr>
                <w:color w:val="000000"/>
                <w:sz w:val="20"/>
                <w:szCs w:val="20"/>
              </w:rPr>
            </w:pPr>
            <w:r w:rsidRPr="00113553">
              <w:rPr>
                <w:color w:val="000000"/>
                <w:sz w:val="20"/>
                <w:szCs w:val="20"/>
              </w:rPr>
              <w:t>1.17</w:t>
            </w:r>
          </w:p>
        </w:tc>
        <w:tc>
          <w:tcPr>
            <w:tcW w:w="917" w:type="dxa"/>
            <w:tcBorders>
              <w:top w:val="nil"/>
              <w:left w:val="nil"/>
              <w:bottom w:val="nil"/>
              <w:right w:val="nil"/>
            </w:tcBorders>
          </w:tcPr>
          <w:p w:rsidR="003C0EC4" w:rsidRPr="00113553" w:rsidRDefault="003C0EC4" w:rsidP="003C0EC4">
            <w:pPr>
              <w:bidi w:val="0"/>
              <w:jc w:val="center"/>
              <w:rPr>
                <w:color w:val="000000"/>
                <w:sz w:val="20"/>
                <w:szCs w:val="20"/>
              </w:rPr>
            </w:pPr>
            <w:r w:rsidRPr="00113553">
              <w:rPr>
                <w:color w:val="000000"/>
                <w:sz w:val="20"/>
                <w:szCs w:val="20"/>
              </w:rPr>
              <w:t>3.18</w:t>
            </w:r>
          </w:p>
        </w:tc>
        <w:tc>
          <w:tcPr>
            <w:tcW w:w="236" w:type="dxa"/>
            <w:tcBorders>
              <w:top w:val="nil"/>
              <w:left w:val="nil"/>
              <w:bottom w:val="nil"/>
              <w:right w:val="nil"/>
            </w:tcBorders>
            <w:vAlign w:val="center"/>
          </w:tcPr>
          <w:p w:rsidR="003C0EC4" w:rsidRPr="00113553" w:rsidRDefault="003C0EC4" w:rsidP="003C0EC4">
            <w:pPr>
              <w:bidi w:val="0"/>
              <w:jc w:val="center"/>
              <w:rPr>
                <w:rFonts w:cs="David"/>
                <w:sz w:val="20"/>
                <w:szCs w:val="20"/>
              </w:rPr>
            </w:pPr>
          </w:p>
        </w:tc>
        <w:tc>
          <w:tcPr>
            <w:tcW w:w="851" w:type="dxa"/>
            <w:gridSpan w:val="2"/>
            <w:tcBorders>
              <w:top w:val="nil"/>
              <w:left w:val="nil"/>
              <w:bottom w:val="nil"/>
              <w:right w:val="nil"/>
            </w:tcBorders>
          </w:tcPr>
          <w:p w:rsidR="003C0EC4" w:rsidRPr="00113553" w:rsidRDefault="003C0EC4" w:rsidP="003C0EC4">
            <w:pPr>
              <w:bidi w:val="0"/>
              <w:jc w:val="center"/>
              <w:rPr>
                <w:color w:val="000000"/>
                <w:sz w:val="20"/>
                <w:szCs w:val="20"/>
              </w:rPr>
            </w:pPr>
            <w:r w:rsidRPr="00113553">
              <w:rPr>
                <w:color w:val="000000"/>
                <w:sz w:val="20"/>
                <w:szCs w:val="20"/>
              </w:rPr>
              <w:t>1.20</w:t>
            </w:r>
          </w:p>
        </w:tc>
        <w:tc>
          <w:tcPr>
            <w:tcW w:w="813" w:type="dxa"/>
            <w:gridSpan w:val="2"/>
            <w:tcBorders>
              <w:top w:val="nil"/>
              <w:left w:val="nil"/>
              <w:bottom w:val="nil"/>
              <w:right w:val="nil"/>
            </w:tcBorders>
          </w:tcPr>
          <w:p w:rsidR="003C0EC4" w:rsidRPr="00113553" w:rsidRDefault="003C0EC4" w:rsidP="003C0EC4">
            <w:pPr>
              <w:bidi w:val="0"/>
              <w:jc w:val="center"/>
              <w:rPr>
                <w:color w:val="000000"/>
                <w:sz w:val="20"/>
                <w:szCs w:val="20"/>
              </w:rPr>
            </w:pPr>
            <w:r w:rsidRPr="00113553">
              <w:rPr>
                <w:color w:val="000000"/>
                <w:sz w:val="20"/>
                <w:szCs w:val="20"/>
              </w:rPr>
              <w:t>3.11</w:t>
            </w:r>
          </w:p>
        </w:tc>
        <w:tc>
          <w:tcPr>
            <w:tcW w:w="431" w:type="dxa"/>
            <w:gridSpan w:val="2"/>
            <w:tcBorders>
              <w:top w:val="nil"/>
              <w:left w:val="nil"/>
              <w:bottom w:val="nil"/>
              <w:right w:val="nil"/>
            </w:tcBorders>
          </w:tcPr>
          <w:p w:rsidR="003C0EC4" w:rsidRPr="00113553" w:rsidRDefault="003C0EC4" w:rsidP="003C0EC4">
            <w:pPr>
              <w:spacing w:line="360" w:lineRule="auto"/>
              <w:jc w:val="center"/>
              <w:rPr>
                <w:rFonts w:cs="David"/>
                <w:sz w:val="20"/>
                <w:szCs w:val="20"/>
                <w:rtl/>
              </w:rPr>
            </w:pPr>
          </w:p>
        </w:tc>
        <w:tc>
          <w:tcPr>
            <w:tcW w:w="712" w:type="dxa"/>
            <w:gridSpan w:val="2"/>
            <w:tcBorders>
              <w:top w:val="nil"/>
              <w:left w:val="nil"/>
              <w:bottom w:val="nil"/>
              <w:right w:val="nil"/>
            </w:tcBorders>
          </w:tcPr>
          <w:p w:rsidR="003C0EC4" w:rsidRPr="00113553" w:rsidRDefault="003C0EC4" w:rsidP="003C0EC4">
            <w:pPr>
              <w:bidi w:val="0"/>
              <w:jc w:val="center"/>
              <w:rPr>
                <w:color w:val="000000"/>
                <w:sz w:val="20"/>
                <w:szCs w:val="20"/>
              </w:rPr>
            </w:pPr>
            <w:r w:rsidRPr="00113553">
              <w:rPr>
                <w:color w:val="000000"/>
                <w:sz w:val="20"/>
                <w:szCs w:val="20"/>
              </w:rPr>
              <w:t>1.19</w:t>
            </w:r>
          </w:p>
        </w:tc>
        <w:tc>
          <w:tcPr>
            <w:tcW w:w="1629" w:type="dxa"/>
            <w:gridSpan w:val="3"/>
            <w:tcBorders>
              <w:top w:val="nil"/>
              <w:left w:val="nil"/>
              <w:bottom w:val="nil"/>
              <w:right w:val="nil"/>
            </w:tcBorders>
          </w:tcPr>
          <w:p w:rsidR="003C0EC4" w:rsidRPr="00113553" w:rsidRDefault="003C0EC4" w:rsidP="003C0EC4">
            <w:pPr>
              <w:bidi w:val="0"/>
              <w:jc w:val="center"/>
              <w:rPr>
                <w:color w:val="000000"/>
                <w:sz w:val="20"/>
                <w:szCs w:val="20"/>
              </w:rPr>
            </w:pPr>
            <w:r w:rsidRPr="00113553">
              <w:rPr>
                <w:color w:val="000000"/>
                <w:sz w:val="20"/>
                <w:szCs w:val="20"/>
              </w:rPr>
              <w:t>3.07</w:t>
            </w:r>
          </w:p>
        </w:tc>
        <w:tc>
          <w:tcPr>
            <w:tcW w:w="1603" w:type="dxa"/>
            <w:gridSpan w:val="2"/>
            <w:tcBorders>
              <w:top w:val="nil"/>
              <w:left w:val="nil"/>
              <w:bottom w:val="nil"/>
              <w:right w:val="nil"/>
            </w:tcBorders>
            <w:vAlign w:val="center"/>
          </w:tcPr>
          <w:p w:rsidR="003C0EC4" w:rsidRPr="00113553" w:rsidRDefault="003C0EC4" w:rsidP="003C0EC4">
            <w:pPr>
              <w:bidi w:val="0"/>
              <w:rPr>
                <w:color w:val="000000"/>
              </w:rPr>
            </w:pPr>
            <w:r w:rsidRPr="00113553">
              <w:rPr>
                <w:color w:val="000000"/>
              </w:rPr>
              <w:t>Reliability</w:t>
            </w:r>
          </w:p>
        </w:tc>
        <w:tc>
          <w:tcPr>
            <w:tcW w:w="686" w:type="dxa"/>
            <w:gridSpan w:val="3"/>
            <w:vMerge/>
            <w:tcBorders>
              <w:left w:val="nil"/>
              <w:right w:val="nil"/>
            </w:tcBorders>
            <w:vAlign w:val="center"/>
          </w:tcPr>
          <w:p w:rsidR="003C0EC4" w:rsidRPr="00113553" w:rsidRDefault="003C0EC4" w:rsidP="00BF512D">
            <w:pPr>
              <w:rPr>
                <w:sz w:val="20"/>
                <w:szCs w:val="20"/>
              </w:rPr>
            </w:pPr>
          </w:p>
        </w:tc>
      </w:tr>
      <w:tr w:rsidR="003C0EC4" w:rsidRPr="00113553" w:rsidTr="003C0EC4">
        <w:trPr>
          <w:gridAfter w:val="1"/>
          <w:wAfter w:w="158" w:type="dxa"/>
          <w:jc w:val="center"/>
        </w:trPr>
        <w:tc>
          <w:tcPr>
            <w:tcW w:w="953" w:type="dxa"/>
            <w:tcBorders>
              <w:top w:val="nil"/>
              <w:left w:val="nil"/>
              <w:bottom w:val="nil"/>
              <w:right w:val="nil"/>
            </w:tcBorders>
          </w:tcPr>
          <w:p w:rsidR="003C0EC4" w:rsidRPr="00113553" w:rsidRDefault="003C0EC4" w:rsidP="003C0EC4">
            <w:pPr>
              <w:bidi w:val="0"/>
              <w:rPr>
                <w:color w:val="000000"/>
                <w:sz w:val="20"/>
                <w:szCs w:val="20"/>
              </w:rPr>
            </w:pPr>
            <w:r w:rsidRPr="00113553">
              <w:rPr>
                <w:color w:val="000000"/>
                <w:sz w:val="20"/>
                <w:szCs w:val="20"/>
              </w:rPr>
              <w:t>2.01</w:t>
            </w:r>
          </w:p>
        </w:tc>
        <w:tc>
          <w:tcPr>
            <w:tcW w:w="283" w:type="dxa"/>
            <w:tcBorders>
              <w:top w:val="nil"/>
              <w:left w:val="nil"/>
              <w:bottom w:val="nil"/>
              <w:right w:val="nil"/>
            </w:tcBorders>
          </w:tcPr>
          <w:p w:rsidR="003C0EC4" w:rsidRPr="00113553" w:rsidRDefault="003C0EC4" w:rsidP="003C0EC4">
            <w:pPr>
              <w:spacing w:line="360" w:lineRule="auto"/>
              <w:jc w:val="center"/>
              <w:rPr>
                <w:rFonts w:cs="David"/>
                <w:sz w:val="20"/>
                <w:szCs w:val="20"/>
                <w:rtl/>
              </w:rPr>
            </w:pPr>
          </w:p>
        </w:tc>
        <w:tc>
          <w:tcPr>
            <w:tcW w:w="851" w:type="dxa"/>
            <w:tcBorders>
              <w:top w:val="nil"/>
              <w:left w:val="nil"/>
              <w:bottom w:val="nil"/>
              <w:right w:val="nil"/>
            </w:tcBorders>
          </w:tcPr>
          <w:p w:rsidR="003C0EC4" w:rsidRPr="00113553" w:rsidRDefault="003C0EC4" w:rsidP="003C0EC4">
            <w:pPr>
              <w:bidi w:val="0"/>
              <w:jc w:val="center"/>
              <w:rPr>
                <w:color w:val="000000"/>
                <w:sz w:val="20"/>
                <w:szCs w:val="20"/>
              </w:rPr>
            </w:pPr>
            <w:r w:rsidRPr="00113553">
              <w:rPr>
                <w:color w:val="000000"/>
                <w:sz w:val="20"/>
                <w:szCs w:val="20"/>
              </w:rPr>
              <w:t>1.16</w:t>
            </w:r>
          </w:p>
        </w:tc>
        <w:tc>
          <w:tcPr>
            <w:tcW w:w="917" w:type="dxa"/>
            <w:tcBorders>
              <w:top w:val="nil"/>
              <w:left w:val="nil"/>
              <w:bottom w:val="nil"/>
              <w:right w:val="nil"/>
            </w:tcBorders>
          </w:tcPr>
          <w:p w:rsidR="003C0EC4" w:rsidRPr="00113553" w:rsidRDefault="003C0EC4" w:rsidP="003C0EC4">
            <w:pPr>
              <w:bidi w:val="0"/>
              <w:jc w:val="center"/>
              <w:rPr>
                <w:color w:val="000000"/>
                <w:sz w:val="20"/>
                <w:szCs w:val="20"/>
              </w:rPr>
            </w:pPr>
            <w:r w:rsidRPr="00113553">
              <w:rPr>
                <w:color w:val="000000"/>
                <w:sz w:val="20"/>
                <w:szCs w:val="20"/>
              </w:rPr>
              <w:t>2.71</w:t>
            </w:r>
          </w:p>
        </w:tc>
        <w:tc>
          <w:tcPr>
            <w:tcW w:w="236" w:type="dxa"/>
            <w:tcBorders>
              <w:top w:val="nil"/>
              <w:left w:val="nil"/>
              <w:bottom w:val="nil"/>
              <w:right w:val="nil"/>
            </w:tcBorders>
            <w:vAlign w:val="center"/>
          </w:tcPr>
          <w:p w:rsidR="003C0EC4" w:rsidRPr="00113553" w:rsidRDefault="003C0EC4" w:rsidP="003C0EC4">
            <w:pPr>
              <w:bidi w:val="0"/>
              <w:jc w:val="center"/>
              <w:rPr>
                <w:rFonts w:cs="David"/>
                <w:sz w:val="20"/>
                <w:szCs w:val="20"/>
              </w:rPr>
            </w:pPr>
          </w:p>
        </w:tc>
        <w:tc>
          <w:tcPr>
            <w:tcW w:w="851" w:type="dxa"/>
            <w:gridSpan w:val="2"/>
            <w:tcBorders>
              <w:top w:val="nil"/>
              <w:left w:val="nil"/>
              <w:bottom w:val="nil"/>
              <w:right w:val="nil"/>
            </w:tcBorders>
          </w:tcPr>
          <w:p w:rsidR="003C0EC4" w:rsidRPr="00113553" w:rsidRDefault="003C0EC4" w:rsidP="003C0EC4">
            <w:pPr>
              <w:bidi w:val="0"/>
              <w:jc w:val="center"/>
              <w:rPr>
                <w:color w:val="000000"/>
                <w:sz w:val="20"/>
                <w:szCs w:val="20"/>
              </w:rPr>
            </w:pPr>
            <w:r w:rsidRPr="00113553">
              <w:rPr>
                <w:color w:val="000000"/>
                <w:sz w:val="20"/>
                <w:szCs w:val="20"/>
              </w:rPr>
              <w:t>1.15</w:t>
            </w:r>
          </w:p>
        </w:tc>
        <w:tc>
          <w:tcPr>
            <w:tcW w:w="813" w:type="dxa"/>
            <w:gridSpan w:val="2"/>
            <w:tcBorders>
              <w:top w:val="nil"/>
              <w:left w:val="nil"/>
              <w:bottom w:val="nil"/>
              <w:right w:val="nil"/>
            </w:tcBorders>
          </w:tcPr>
          <w:p w:rsidR="003C0EC4" w:rsidRPr="00113553" w:rsidRDefault="003C0EC4" w:rsidP="003C0EC4">
            <w:pPr>
              <w:bidi w:val="0"/>
              <w:jc w:val="center"/>
              <w:rPr>
                <w:color w:val="000000"/>
                <w:sz w:val="20"/>
                <w:szCs w:val="20"/>
              </w:rPr>
            </w:pPr>
            <w:r w:rsidRPr="00113553">
              <w:rPr>
                <w:color w:val="000000"/>
                <w:sz w:val="20"/>
                <w:szCs w:val="20"/>
              </w:rPr>
              <w:t>2.82</w:t>
            </w:r>
          </w:p>
        </w:tc>
        <w:tc>
          <w:tcPr>
            <w:tcW w:w="431" w:type="dxa"/>
            <w:gridSpan w:val="2"/>
            <w:tcBorders>
              <w:top w:val="nil"/>
              <w:left w:val="nil"/>
              <w:bottom w:val="nil"/>
              <w:right w:val="nil"/>
            </w:tcBorders>
          </w:tcPr>
          <w:p w:rsidR="003C0EC4" w:rsidRPr="00113553" w:rsidRDefault="003C0EC4" w:rsidP="003C0EC4">
            <w:pPr>
              <w:spacing w:line="360" w:lineRule="auto"/>
              <w:jc w:val="center"/>
              <w:rPr>
                <w:rFonts w:cs="David"/>
                <w:sz w:val="20"/>
                <w:szCs w:val="20"/>
                <w:rtl/>
              </w:rPr>
            </w:pPr>
          </w:p>
        </w:tc>
        <w:tc>
          <w:tcPr>
            <w:tcW w:w="712" w:type="dxa"/>
            <w:gridSpan w:val="2"/>
            <w:tcBorders>
              <w:top w:val="nil"/>
              <w:left w:val="nil"/>
              <w:bottom w:val="nil"/>
              <w:right w:val="nil"/>
            </w:tcBorders>
          </w:tcPr>
          <w:p w:rsidR="003C0EC4" w:rsidRPr="00113553" w:rsidRDefault="003C0EC4" w:rsidP="003C0EC4">
            <w:pPr>
              <w:bidi w:val="0"/>
              <w:jc w:val="center"/>
              <w:rPr>
                <w:color w:val="000000"/>
                <w:sz w:val="20"/>
                <w:szCs w:val="20"/>
              </w:rPr>
            </w:pPr>
            <w:r w:rsidRPr="00113553">
              <w:rPr>
                <w:color w:val="000000"/>
                <w:sz w:val="20"/>
                <w:szCs w:val="20"/>
              </w:rPr>
              <w:t>1.01</w:t>
            </w:r>
          </w:p>
        </w:tc>
        <w:tc>
          <w:tcPr>
            <w:tcW w:w="1629" w:type="dxa"/>
            <w:gridSpan w:val="3"/>
            <w:tcBorders>
              <w:top w:val="nil"/>
              <w:left w:val="nil"/>
              <w:bottom w:val="nil"/>
              <w:right w:val="nil"/>
            </w:tcBorders>
          </w:tcPr>
          <w:p w:rsidR="003C0EC4" w:rsidRPr="00113553" w:rsidRDefault="003C0EC4" w:rsidP="003C0EC4">
            <w:pPr>
              <w:bidi w:val="0"/>
              <w:jc w:val="center"/>
              <w:rPr>
                <w:color w:val="000000"/>
                <w:sz w:val="20"/>
                <w:szCs w:val="20"/>
              </w:rPr>
            </w:pPr>
            <w:r w:rsidRPr="00113553">
              <w:rPr>
                <w:color w:val="000000"/>
                <w:sz w:val="20"/>
                <w:szCs w:val="20"/>
              </w:rPr>
              <w:t>2.55</w:t>
            </w:r>
          </w:p>
        </w:tc>
        <w:tc>
          <w:tcPr>
            <w:tcW w:w="1603" w:type="dxa"/>
            <w:gridSpan w:val="2"/>
            <w:tcBorders>
              <w:top w:val="nil"/>
              <w:left w:val="nil"/>
              <w:bottom w:val="nil"/>
              <w:right w:val="nil"/>
            </w:tcBorders>
            <w:vAlign w:val="center"/>
          </w:tcPr>
          <w:p w:rsidR="003C0EC4" w:rsidRPr="00113553" w:rsidRDefault="003C0EC4" w:rsidP="003C0EC4">
            <w:pPr>
              <w:bidi w:val="0"/>
              <w:rPr>
                <w:color w:val="000000"/>
                <w:rtl/>
              </w:rPr>
            </w:pPr>
            <w:r w:rsidRPr="00113553">
              <w:rPr>
                <w:color w:val="000000"/>
              </w:rPr>
              <w:t>Wisdom</w:t>
            </w:r>
          </w:p>
        </w:tc>
        <w:tc>
          <w:tcPr>
            <w:tcW w:w="686" w:type="dxa"/>
            <w:gridSpan w:val="3"/>
            <w:vMerge/>
            <w:tcBorders>
              <w:left w:val="nil"/>
              <w:right w:val="nil"/>
            </w:tcBorders>
            <w:vAlign w:val="center"/>
          </w:tcPr>
          <w:p w:rsidR="003C0EC4" w:rsidRPr="00113553" w:rsidRDefault="003C0EC4" w:rsidP="00BF512D">
            <w:pPr>
              <w:rPr>
                <w:sz w:val="20"/>
                <w:szCs w:val="20"/>
                <w:rtl/>
              </w:rPr>
            </w:pPr>
          </w:p>
        </w:tc>
      </w:tr>
      <w:tr w:rsidR="003C0EC4" w:rsidRPr="00113553" w:rsidTr="003C0EC4">
        <w:trPr>
          <w:gridAfter w:val="1"/>
          <w:wAfter w:w="158" w:type="dxa"/>
          <w:jc w:val="center"/>
        </w:trPr>
        <w:tc>
          <w:tcPr>
            <w:tcW w:w="953" w:type="dxa"/>
            <w:tcBorders>
              <w:top w:val="nil"/>
              <w:left w:val="nil"/>
              <w:bottom w:val="nil"/>
              <w:right w:val="nil"/>
            </w:tcBorders>
          </w:tcPr>
          <w:p w:rsidR="003C0EC4" w:rsidRPr="00113553" w:rsidRDefault="003C0EC4" w:rsidP="003C0EC4">
            <w:pPr>
              <w:bidi w:val="0"/>
              <w:rPr>
                <w:color w:val="000000"/>
                <w:sz w:val="20"/>
                <w:szCs w:val="20"/>
              </w:rPr>
            </w:pPr>
            <w:r w:rsidRPr="00113553">
              <w:rPr>
                <w:color w:val="000000"/>
                <w:sz w:val="20"/>
                <w:szCs w:val="20"/>
              </w:rPr>
              <w:t>2.58</w:t>
            </w:r>
          </w:p>
        </w:tc>
        <w:tc>
          <w:tcPr>
            <w:tcW w:w="283" w:type="dxa"/>
            <w:tcBorders>
              <w:top w:val="nil"/>
              <w:left w:val="nil"/>
              <w:bottom w:val="nil"/>
              <w:right w:val="nil"/>
            </w:tcBorders>
          </w:tcPr>
          <w:p w:rsidR="003C0EC4" w:rsidRPr="00113553" w:rsidRDefault="003C0EC4" w:rsidP="003C0EC4">
            <w:pPr>
              <w:spacing w:line="360" w:lineRule="auto"/>
              <w:jc w:val="center"/>
              <w:rPr>
                <w:rFonts w:cs="David"/>
                <w:sz w:val="20"/>
                <w:szCs w:val="20"/>
                <w:rtl/>
              </w:rPr>
            </w:pPr>
          </w:p>
        </w:tc>
        <w:tc>
          <w:tcPr>
            <w:tcW w:w="851" w:type="dxa"/>
            <w:tcBorders>
              <w:top w:val="nil"/>
              <w:left w:val="nil"/>
              <w:bottom w:val="nil"/>
              <w:right w:val="nil"/>
            </w:tcBorders>
          </w:tcPr>
          <w:p w:rsidR="003C0EC4" w:rsidRPr="00113553" w:rsidRDefault="003C0EC4" w:rsidP="003C0EC4">
            <w:pPr>
              <w:bidi w:val="0"/>
              <w:jc w:val="center"/>
              <w:rPr>
                <w:color w:val="000000"/>
                <w:sz w:val="20"/>
                <w:szCs w:val="20"/>
              </w:rPr>
            </w:pPr>
            <w:r w:rsidRPr="00113553">
              <w:rPr>
                <w:color w:val="000000"/>
                <w:sz w:val="20"/>
                <w:szCs w:val="20"/>
              </w:rPr>
              <w:t>1.17</w:t>
            </w:r>
          </w:p>
        </w:tc>
        <w:tc>
          <w:tcPr>
            <w:tcW w:w="917" w:type="dxa"/>
            <w:tcBorders>
              <w:top w:val="nil"/>
              <w:left w:val="nil"/>
              <w:bottom w:val="nil"/>
              <w:right w:val="nil"/>
            </w:tcBorders>
          </w:tcPr>
          <w:p w:rsidR="003C0EC4" w:rsidRPr="00113553" w:rsidRDefault="003C0EC4" w:rsidP="003C0EC4">
            <w:pPr>
              <w:bidi w:val="0"/>
              <w:jc w:val="center"/>
              <w:rPr>
                <w:color w:val="000000"/>
                <w:sz w:val="20"/>
                <w:szCs w:val="20"/>
              </w:rPr>
            </w:pPr>
            <w:r w:rsidRPr="00113553">
              <w:rPr>
                <w:color w:val="000000"/>
                <w:sz w:val="20"/>
                <w:szCs w:val="20"/>
              </w:rPr>
              <w:t>2.71</w:t>
            </w:r>
          </w:p>
        </w:tc>
        <w:tc>
          <w:tcPr>
            <w:tcW w:w="236" w:type="dxa"/>
            <w:tcBorders>
              <w:top w:val="nil"/>
              <w:left w:val="nil"/>
              <w:bottom w:val="nil"/>
              <w:right w:val="nil"/>
            </w:tcBorders>
            <w:vAlign w:val="center"/>
          </w:tcPr>
          <w:p w:rsidR="003C0EC4" w:rsidRPr="00113553" w:rsidRDefault="003C0EC4" w:rsidP="003C0EC4">
            <w:pPr>
              <w:bidi w:val="0"/>
              <w:jc w:val="center"/>
              <w:rPr>
                <w:rFonts w:cs="David"/>
                <w:sz w:val="20"/>
                <w:szCs w:val="20"/>
              </w:rPr>
            </w:pPr>
          </w:p>
        </w:tc>
        <w:tc>
          <w:tcPr>
            <w:tcW w:w="851" w:type="dxa"/>
            <w:gridSpan w:val="2"/>
            <w:tcBorders>
              <w:top w:val="nil"/>
              <w:left w:val="nil"/>
              <w:bottom w:val="nil"/>
              <w:right w:val="nil"/>
            </w:tcBorders>
          </w:tcPr>
          <w:p w:rsidR="003C0EC4" w:rsidRPr="00113553" w:rsidRDefault="003C0EC4" w:rsidP="003C0EC4">
            <w:pPr>
              <w:bidi w:val="0"/>
              <w:jc w:val="center"/>
              <w:rPr>
                <w:color w:val="000000"/>
                <w:sz w:val="20"/>
                <w:szCs w:val="20"/>
              </w:rPr>
            </w:pPr>
            <w:r w:rsidRPr="00113553">
              <w:rPr>
                <w:color w:val="000000"/>
                <w:sz w:val="20"/>
                <w:szCs w:val="20"/>
              </w:rPr>
              <w:t>1.26</w:t>
            </w:r>
          </w:p>
        </w:tc>
        <w:tc>
          <w:tcPr>
            <w:tcW w:w="813" w:type="dxa"/>
            <w:gridSpan w:val="2"/>
            <w:tcBorders>
              <w:top w:val="nil"/>
              <w:left w:val="nil"/>
              <w:bottom w:val="nil"/>
              <w:right w:val="nil"/>
            </w:tcBorders>
          </w:tcPr>
          <w:p w:rsidR="003C0EC4" w:rsidRPr="00113553" w:rsidRDefault="003C0EC4" w:rsidP="003C0EC4">
            <w:pPr>
              <w:bidi w:val="0"/>
              <w:jc w:val="center"/>
              <w:rPr>
                <w:color w:val="000000"/>
                <w:sz w:val="20"/>
                <w:szCs w:val="20"/>
              </w:rPr>
            </w:pPr>
            <w:r w:rsidRPr="00113553">
              <w:rPr>
                <w:color w:val="000000"/>
                <w:sz w:val="20"/>
                <w:szCs w:val="20"/>
              </w:rPr>
              <w:t>2.96</w:t>
            </w:r>
          </w:p>
        </w:tc>
        <w:tc>
          <w:tcPr>
            <w:tcW w:w="431" w:type="dxa"/>
            <w:gridSpan w:val="2"/>
            <w:tcBorders>
              <w:top w:val="nil"/>
              <w:left w:val="nil"/>
              <w:bottom w:val="nil"/>
              <w:right w:val="nil"/>
            </w:tcBorders>
          </w:tcPr>
          <w:p w:rsidR="003C0EC4" w:rsidRPr="00113553" w:rsidRDefault="003C0EC4" w:rsidP="003C0EC4">
            <w:pPr>
              <w:spacing w:line="360" w:lineRule="auto"/>
              <w:jc w:val="center"/>
              <w:rPr>
                <w:rFonts w:cs="David"/>
                <w:sz w:val="20"/>
                <w:szCs w:val="20"/>
                <w:rtl/>
              </w:rPr>
            </w:pPr>
          </w:p>
        </w:tc>
        <w:tc>
          <w:tcPr>
            <w:tcW w:w="712" w:type="dxa"/>
            <w:gridSpan w:val="2"/>
            <w:tcBorders>
              <w:top w:val="nil"/>
              <w:left w:val="nil"/>
              <w:bottom w:val="nil"/>
              <w:right w:val="nil"/>
            </w:tcBorders>
          </w:tcPr>
          <w:p w:rsidR="003C0EC4" w:rsidRPr="00113553" w:rsidRDefault="003C0EC4" w:rsidP="003C0EC4">
            <w:pPr>
              <w:bidi w:val="0"/>
              <w:jc w:val="center"/>
              <w:rPr>
                <w:color w:val="000000"/>
                <w:sz w:val="20"/>
                <w:szCs w:val="20"/>
              </w:rPr>
            </w:pPr>
            <w:r w:rsidRPr="00113553">
              <w:rPr>
                <w:color w:val="000000"/>
                <w:sz w:val="20"/>
                <w:szCs w:val="20"/>
              </w:rPr>
              <w:t>1.08</w:t>
            </w:r>
          </w:p>
        </w:tc>
        <w:tc>
          <w:tcPr>
            <w:tcW w:w="1629" w:type="dxa"/>
            <w:gridSpan w:val="3"/>
            <w:tcBorders>
              <w:top w:val="nil"/>
              <w:left w:val="nil"/>
              <w:bottom w:val="nil"/>
              <w:right w:val="nil"/>
            </w:tcBorders>
          </w:tcPr>
          <w:p w:rsidR="003C0EC4" w:rsidRPr="00113553" w:rsidRDefault="003C0EC4" w:rsidP="003C0EC4">
            <w:pPr>
              <w:bidi w:val="0"/>
              <w:jc w:val="center"/>
              <w:rPr>
                <w:color w:val="000000"/>
                <w:sz w:val="20"/>
                <w:szCs w:val="20"/>
              </w:rPr>
            </w:pPr>
            <w:r w:rsidRPr="00113553">
              <w:rPr>
                <w:color w:val="000000"/>
                <w:sz w:val="20"/>
                <w:szCs w:val="20"/>
              </w:rPr>
              <w:t>2.68</w:t>
            </w:r>
          </w:p>
        </w:tc>
        <w:tc>
          <w:tcPr>
            <w:tcW w:w="1603" w:type="dxa"/>
            <w:gridSpan w:val="2"/>
            <w:tcBorders>
              <w:top w:val="nil"/>
              <w:left w:val="nil"/>
              <w:bottom w:val="nil"/>
              <w:right w:val="nil"/>
            </w:tcBorders>
            <w:vAlign w:val="center"/>
          </w:tcPr>
          <w:p w:rsidR="003C0EC4" w:rsidRPr="00113553" w:rsidRDefault="009A05C5" w:rsidP="003C0EC4">
            <w:pPr>
              <w:bidi w:val="0"/>
              <w:rPr>
                <w:color w:val="000000"/>
                <w:rtl/>
              </w:rPr>
            </w:pPr>
            <w:r>
              <w:rPr>
                <w:color w:val="000000"/>
              </w:rPr>
              <w:t>F</w:t>
            </w:r>
            <w:r w:rsidR="003C0EC4" w:rsidRPr="00113553">
              <w:rPr>
                <w:color w:val="000000"/>
              </w:rPr>
              <w:t>riendliness</w:t>
            </w:r>
          </w:p>
        </w:tc>
        <w:tc>
          <w:tcPr>
            <w:tcW w:w="686" w:type="dxa"/>
            <w:gridSpan w:val="3"/>
            <w:vMerge/>
            <w:tcBorders>
              <w:left w:val="nil"/>
              <w:right w:val="nil"/>
            </w:tcBorders>
            <w:vAlign w:val="center"/>
          </w:tcPr>
          <w:p w:rsidR="003C0EC4" w:rsidRPr="00113553" w:rsidRDefault="003C0EC4" w:rsidP="00BF512D">
            <w:pPr>
              <w:rPr>
                <w:sz w:val="20"/>
                <w:szCs w:val="20"/>
                <w:rtl/>
              </w:rPr>
            </w:pPr>
          </w:p>
        </w:tc>
      </w:tr>
      <w:tr w:rsidR="003C0EC4" w:rsidRPr="00113553" w:rsidTr="003C0EC4">
        <w:trPr>
          <w:gridAfter w:val="1"/>
          <w:wAfter w:w="158" w:type="dxa"/>
          <w:jc w:val="center"/>
        </w:trPr>
        <w:tc>
          <w:tcPr>
            <w:tcW w:w="953" w:type="dxa"/>
            <w:tcBorders>
              <w:top w:val="nil"/>
              <w:left w:val="nil"/>
              <w:bottom w:val="nil"/>
              <w:right w:val="nil"/>
            </w:tcBorders>
          </w:tcPr>
          <w:p w:rsidR="003C0EC4" w:rsidRPr="00113553" w:rsidRDefault="003C0EC4" w:rsidP="003C0EC4">
            <w:pPr>
              <w:bidi w:val="0"/>
              <w:rPr>
                <w:color w:val="000000"/>
                <w:sz w:val="20"/>
                <w:szCs w:val="20"/>
              </w:rPr>
            </w:pPr>
            <w:r w:rsidRPr="00113553">
              <w:rPr>
                <w:color w:val="000000"/>
                <w:sz w:val="20"/>
                <w:szCs w:val="20"/>
              </w:rPr>
              <w:t>1.82</w:t>
            </w:r>
          </w:p>
        </w:tc>
        <w:tc>
          <w:tcPr>
            <w:tcW w:w="283" w:type="dxa"/>
            <w:tcBorders>
              <w:top w:val="nil"/>
              <w:left w:val="nil"/>
              <w:bottom w:val="nil"/>
              <w:right w:val="nil"/>
            </w:tcBorders>
          </w:tcPr>
          <w:p w:rsidR="003C0EC4" w:rsidRPr="00113553" w:rsidRDefault="003C0EC4" w:rsidP="003C0EC4">
            <w:pPr>
              <w:spacing w:line="360" w:lineRule="auto"/>
              <w:jc w:val="center"/>
              <w:rPr>
                <w:rFonts w:cs="David"/>
                <w:sz w:val="20"/>
                <w:szCs w:val="20"/>
                <w:rtl/>
              </w:rPr>
            </w:pPr>
          </w:p>
        </w:tc>
        <w:tc>
          <w:tcPr>
            <w:tcW w:w="851" w:type="dxa"/>
            <w:tcBorders>
              <w:top w:val="nil"/>
              <w:left w:val="nil"/>
              <w:bottom w:val="nil"/>
              <w:right w:val="nil"/>
            </w:tcBorders>
          </w:tcPr>
          <w:p w:rsidR="003C0EC4" w:rsidRPr="00113553" w:rsidRDefault="003C0EC4" w:rsidP="003C0EC4">
            <w:pPr>
              <w:bidi w:val="0"/>
              <w:jc w:val="center"/>
              <w:rPr>
                <w:color w:val="000000"/>
                <w:sz w:val="20"/>
                <w:szCs w:val="20"/>
              </w:rPr>
            </w:pPr>
            <w:r w:rsidRPr="00113553">
              <w:rPr>
                <w:color w:val="000000"/>
                <w:sz w:val="20"/>
                <w:szCs w:val="20"/>
              </w:rPr>
              <w:t>1.17</w:t>
            </w:r>
          </w:p>
        </w:tc>
        <w:tc>
          <w:tcPr>
            <w:tcW w:w="917" w:type="dxa"/>
            <w:tcBorders>
              <w:top w:val="nil"/>
              <w:left w:val="nil"/>
              <w:bottom w:val="nil"/>
              <w:right w:val="nil"/>
            </w:tcBorders>
          </w:tcPr>
          <w:p w:rsidR="003C0EC4" w:rsidRPr="00113553" w:rsidRDefault="003C0EC4" w:rsidP="003C0EC4">
            <w:pPr>
              <w:bidi w:val="0"/>
              <w:jc w:val="center"/>
              <w:rPr>
                <w:color w:val="000000"/>
                <w:sz w:val="20"/>
                <w:szCs w:val="20"/>
              </w:rPr>
            </w:pPr>
            <w:r w:rsidRPr="00113553">
              <w:rPr>
                <w:color w:val="000000"/>
                <w:sz w:val="20"/>
                <w:szCs w:val="20"/>
              </w:rPr>
              <w:t>2.59</w:t>
            </w:r>
          </w:p>
        </w:tc>
        <w:tc>
          <w:tcPr>
            <w:tcW w:w="236" w:type="dxa"/>
            <w:tcBorders>
              <w:top w:val="nil"/>
              <w:left w:val="nil"/>
              <w:bottom w:val="nil"/>
              <w:right w:val="nil"/>
            </w:tcBorders>
            <w:vAlign w:val="center"/>
          </w:tcPr>
          <w:p w:rsidR="003C0EC4" w:rsidRPr="00113553" w:rsidRDefault="003C0EC4" w:rsidP="003C0EC4">
            <w:pPr>
              <w:bidi w:val="0"/>
              <w:jc w:val="center"/>
              <w:rPr>
                <w:rFonts w:cs="David"/>
                <w:sz w:val="20"/>
                <w:szCs w:val="20"/>
              </w:rPr>
            </w:pPr>
          </w:p>
        </w:tc>
        <w:tc>
          <w:tcPr>
            <w:tcW w:w="851" w:type="dxa"/>
            <w:gridSpan w:val="2"/>
            <w:tcBorders>
              <w:top w:val="nil"/>
              <w:left w:val="nil"/>
              <w:bottom w:val="nil"/>
              <w:right w:val="nil"/>
            </w:tcBorders>
          </w:tcPr>
          <w:p w:rsidR="003C0EC4" w:rsidRPr="00113553" w:rsidRDefault="003C0EC4" w:rsidP="003C0EC4">
            <w:pPr>
              <w:bidi w:val="0"/>
              <w:jc w:val="center"/>
              <w:rPr>
                <w:color w:val="000000"/>
                <w:sz w:val="20"/>
                <w:szCs w:val="20"/>
              </w:rPr>
            </w:pPr>
            <w:r w:rsidRPr="00113553">
              <w:rPr>
                <w:color w:val="000000"/>
                <w:sz w:val="20"/>
                <w:szCs w:val="20"/>
              </w:rPr>
              <w:t>1.30</w:t>
            </w:r>
          </w:p>
        </w:tc>
        <w:tc>
          <w:tcPr>
            <w:tcW w:w="813" w:type="dxa"/>
            <w:gridSpan w:val="2"/>
            <w:tcBorders>
              <w:top w:val="nil"/>
              <w:left w:val="nil"/>
              <w:bottom w:val="nil"/>
              <w:right w:val="nil"/>
            </w:tcBorders>
          </w:tcPr>
          <w:p w:rsidR="003C0EC4" w:rsidRPr="00113553" w:rsidRDefault="003C0EC4" w:rsidP="003C0EC4">
            <w:pPr>
              <w:bidi w:val="0"/>
              <w:jc w:val="center"/>
              <w:rPr>
                <w:color w:val="000000"/>
                <w:sz w:val="20"/>
                <w:szCs w:val="20"/>
              </w:rPr>
            </w:pPr>
            <w:r w:rsidRPr="00113553">
              <w:rPr>
                <w:color w:val="000000"/>
                <w:sz w:val="20"/>
                <w:szCs w:val="20"/>
              </w:rPr>
              <w:t>2.75</w:t>
            </w:r>
          </w:p>
        </w:tc>
        <w:tc>
          <w:tcPr>
            <w:tcW w:w="431" w:type="dxa"/>
            <w:gridSpan w:val="2"/>
            <w:tcBorders>
              <w:top w:val="nil"/>
              <w:left w:val="nil"/>
              <w:bottom w:val="nil"/>
              <w:right w:val="nil"/>
            </w:tcBorders>
          </w:tcPr>
          <w:p w:rsidR="003C0EC4" w:rsidRPr="00113553" w:rsidRDefault="003C0EC4" w:rsidP="003C0EC4">
            <w:pPr>
              <w:spacing w:line="360" w:lineRule="auto"/>
              <w:jc w:val="center"/>
              <w:rPr>
                <w:rFonts w:cs="David"/>
                <w:sz w:val="20"/>
                <w:szCs w:val="20"/>
                <w:rtl/>
              </w:rPr>
            </w:pPr>
          </w:p>
        </w:tc>
        <w:tc>
          <w:tcPr>
            <w:tcW w:w="712" w:type="dxa"/>
            <w:gridSpan w:val="2"/>
            <w:tcBorders>
              <w:top w:val="nil"/>
              <w:left w:val="nil"/>
              <w:bottom w:val="nil"/>
              <w:right w:val="nil"/>
            </w:tcBorders>
          </w:tcPr>
          <w:p w:rsidR="003C0EC4" w:rsidRPr="00113553" w:rsidRDefault="003C0EC4" w:rsidP="003C0EC4">
            <w:pPr>
              <w:bidi w:val="0"/>
              <w:jc w:val="center"/>
              <w:rPr>
                <w:color w:val="000000"/>
                <w:sz w:val="20"/>
                <w:szCs w:val="20"/>
              </w:rPr>
            </w:pPr>
            <w:r w:rsidRPr="00113553">
              <w:rPr>
                <w:color w:val="000000"/>
                <w:sz w:val="20"/>
                <w:szCs w:val="20"/>
              </w:rPr>
              <w:t>1.07</w:t>
            </w:r>
          </w:p>
        </w:tc>
        <w:tc>
          <w:tcPr>
            <w:tcW w:w="1629" w:type="dxa"/>
            <w:gridSpan w:val="3"/>
            <w:tcBorders>
              <w:top w:val="nil"/>
              <w:left w:val="nil"/>
              <w:bottom w:val="nil"/>
              <w:right w:val="nil"/>
            </w:tcBorders>
          </w:tcPr>
          <w:p w:rsidR="003C0EC4" w:rsidRPr="00113553" w:rsidRDefault="003C0EC4" w:rsidP="003C0EC4">
            <w:pPr>
              <w:bidi w:val="0"/>
              <w:jc w:val="center"/>
              <w:rPr>
                <w:color w:val="000000"/>
                <w:sz w:val="20"/>
                <w:szCs w:val="20"/>
              </w:rPr>
            </w:pPr>
            <w:r w:rsidRPr="00113553">
              <w:rPr>
                <w:color w:val="000000"/>
                <w:sz w:val="20"/>
                <w:szCs w:val="20"/>
              </w:rPr>
              <w:t>2.48</w:t>
            </w:r>
          </w:p>
        </w:tc>
        <w:tc>
          <w:tcPr>
            <w:tcW w:w="1603" w:type="dxa"/>
            <w:gridSpan w:val="2"/>
            <w:tcBorders>
              <w:top w:val="nil"/>
              <w:left w:val="nil"/>
              <w:bottom w:val="nil"/>
              <w:right w:val="nil"/>
            </w:tcBorders>
            <w:vAlign w:val="center"/>
          </w:tcPr>
          <w:p w:rsidR="003C0EC4" w:rsidRPr="00113553" w:rsidRDefault="003C0EC4" w:rsidP="003C0EC4">
            <w:pPr>
              <w:bidi w:val="0"/>
              <w:rPr>
                <w:color w:val="000000"/>
                <w:rtl/>
              </w:rPr>
            </w:pPr>
            <w:r w:rsidRPr="00113553">
              <w:rPr>
                <w:color w:val="000000"/>
              </w:rPr>
              <w:t>Humanity</w:t>
            </w:r>
          </w:p>
        </w:tc>
        <w:tc>
          <w:tcPr>
            <w:tcW w:w="686" w:type="dxa"/>
            <w:gridSpan w:val="3"/>
            <w:vMerge/>
            <w:tcBorders>
              <w:left w:val="nil"/>
              <w:bottom w:val="nil"/>
              <w:right w:val="nil"/>
            </w:tcBorders>
            <w:vAlign w:val="center"/>
          </w:tcPr>
          <w:p w:rsidR="003C0EC4" w:rsidRPr="00113553" w:rsidRDefault="003C0EC4" w:rsidP="00BF512D">
            <w:pPr>
              <w:rPr>
                <w:sz w:val="20"/>
                <w:szCs w:val="20"/>
                <w:rtl/>
              </w:rPr>
            </w:pPr>
          </w:p>
        </w:tc>
      </w:tr>
      <w:tr w:rsidR="003C0EC4" w:rsidRPr="00113553" w:rsidTr="003C0EC4">
        <w:trPr>
          <w:gridAfter w:val="1"/>
          <w:wAfter w:w="158" w:type="dxa"/>
          <w:jc w:val="center"/>
        </w:trPr>
        <w:tc>
          <w:tcPr>
            <w:tcW w:w="953" w:type="dxa"/>
            <w:tcBorders>
              <w:top w:val="nil"/>
              <w:left w:val="nil"/>
              <w:bottom w:val="nil"/>
              <w:right w:val="nil"/>
            </w:tcBorders>
          </w:tcPr>
          <w:p w:rsidR="003C0EC4" w:rsidRPr="00113553" w:rsidRDefault="003C0EC4" w:rsidP="003C0EC4">
            <w:pPr>
              <w:bidi w:val="0"/>
              <w:rPr>
                <w:color w:val="000000"/>
                <w:sz w:val="20"/>
                <w:szCs w:val="20"/>
              </w:rPr>
            </w:pPr>
            <w:r w:rsidRPr="00113553">
              <w:rPr>
                <w:color w:val="000000"/>
                <w:sz w:val="20"/>
                <w:szCs w:val="20"/>
              </w:rPr>
              <w:t>1.48</w:t>
            </w:r>
          </w:p>
        </w:tc>
        <w:tc>
          <w:tcPr>
            <w:tcW w:w="283" w:type="dxa"/>
            <w:tcBorders>
              <w:top w:val="nil"/>
              <w:left w:val="nil"/>
              <w:bottom w:val="nil"/>
              <w:right w:val="nil"/>
            </w:tcBorders>
          </w:tcPr>
          <w:p w:rsidR="003C0EC4" w:rsidRPr="00113553" w:rsidRDefault="003C0EC4" w:rsidP="003C0EC4">
            <w:pPr>
              <w:spacing w:line="360" w:lineRule="auto"/>
              <w:jc w:val="center"/>
              <w:rPr>
                <w:rFonts w:cs="David"/>
                <w:sz w:val="20"/>
                <w:szCs w:val="20"/>
                <w:rtl/>
              </w:rPr>
            </w:pPr>
          </w:p>
        </w:tc>
        <w:tc>
          <w:tcPr>
            <w:tcW w:w="851" w:type="dxa"/>
            <w:tcBorders>
              <w:top w:val="nil"/>
              <w:left w:val="nil"/>
              <w:bottom w:val="nil"/>
              <w:right w:val="nil"/>
            </w:tcBorders>
          </w:tcPr>
          <w:p w:rsidR="003C0EC4" w:rsidRPr="00113553" w:rsidRDefault="003C0EC4" w:rsidP="003C0EC4">
            <w:pPr>
              <w:bidi w:val="0"/>
              <w:jc w:val="center"/>
              <w:rPr>
                <w:color w:val="000000"/>
                <w:sz w:val="20"/>
                <w:szCs w:val="20"/>
              </w:rPr>
            </w:pPr>
            <w:r w:rsidRPr="00113553">
              <w:rPr>
                <w:color w:val="000000"/>
                <w:sz w:val="20"/>
                <w:szCs w:val="20"/>
              </w:rPr>
              <w:t>.89</w:t>
            </w:r>
          </w:p>
        </w:tc>
        <w:tc>
          <w:tcPr>
            <w:tcW w:w="917" w:type="dxa"/>
            <w:tcBorders>
              <w:top w:val="nil"/>
              <w:left w:val="nil"/>
              <w:bottom w:val="nil"/>
              <w:right w:val="nil"/>
            </w:tcBorders>
          </w:tcPr>
          <w:p w:rsidR="003C0EC4" w:rsidRPr="00113553" w:rsidRDefault="003C0EC4" w:rsidP="003C0EC4">
            <w:pPr>
              <w:bidi w:val="0"/>
              <w:jc w:val="center"/>
              <w:rPr>
                <w:color w:val="000000"/>
                <w:sz w:val="20"/>
                <w:szCs w:val="20"/>
              </w:rPr>
            </w:pPr>
            <w:r w:rsidRPr="00113553">
              <w:rPr>
                <w:color w:val="000000"/>
                <w:sz w:val="20"/>
                <w:szCs w:val="20"/>
              </w:rPr>
              <w:t>2.87</w:t>
            </w:r>
          </w:p>
        </w:tc>
        <w:tc>
          <w:tcPr>
            <w:tcW w:w="236" w:type="dxa"/>
            <w:tcBorders>
              <w:top w:val="nil"/>
              <w:left w:val="nil"/>
              <w:bottom w:val="nil"/>
              <w:right w:val="nil"/>
            </w:tcBorders>
            <w:vAlign w:val="center"/>
          </w:tcPr>
          <w:p w:rsidR="003C0EC4" w:rsidRPr="00113553" w:rsidRDefault="003C0EC4" w:rsidP="003C0EC4">
            <w:pPr>
              <w:bidi w:val="0"/>
              <w:jc w:val="center"/>
              <w:rPr>
                <w:rFonts w:cs="David"/>
                <w:sz w:val="20"/>
                <w:szCs w:val="20"/>
              </w:rPr>
            </w:pPr>
          </w:p>
        </w:tc>
        <w:tc>
          <w:tcPr>
            <w:tcW w:w="851" w:type="dxa"/>
            <w:gridSpan w:val="2"/>
            <w:tcBorders>
              <w:top w:val="nil"/>
              <w:left w:val="nil"/>
              <w:bottom w:val="nil"/>
              <w:right w:val="nil"/>
            </w:tcBorders>
          </w:tcPr>
          <w:p w:rsidR="003C0EC4" w:rsidRPr="00113553" w:rsidRDefault="003C0EC4" w:rsidP="003C0EC4">
            <w:pPr>
              <w:bidi w:val="0"/>
              <w:jc w:val="center"/>
              <w:rPr>
                <w:color w:val="000000"/>
                <w:sz w:val="20"/>
                <w:szCs w:val="20"/>
              </w:rPr>
            </w:pPr>
            <w:r w:rsidRPr="00113553">
              <w:rPr>
                <w:color w:val="000000"/>
                <w:sz w:val="20"/>
                <w:szCs w:val="20"/>
              </w:rPr>
              <w:t>1.00</w:t>
            </w:r>
          </w:p>
        </w:tc>
        <w:tc>
          <w:tcPr>
            <w:tcW w:w="813" w:type="dxa"/>
            <w:gridSpan w:val="2"/>
            <w:tcBorders>
              <w:top w:val="nil"/>
              <w:left w:val="nil"/>
              <w:bottom w:val="nil"/>
              <w:right w:val="nil"/>
            </w:tcBorders>
          </w:tcPr>
          <w:p w:rsidR="003C0EC4" w:rsidRPr="00113553" w:rsidRDefault="003C0EC4" w:rsidP="003C0EC4">
            <w:pPr>
              <w:bidi w:val="0"/>
              <w:jc w:val="center"/>
              <w:rPr>
                <w:color w:val="000000"/>
                <w:sz w:val="20"/>
                <w:szCs w:val="20"/>
              </w:rPr>
            </w:pPr>
            <w:r w:rsidRPr="00113553">
              <w:rPr>
                <w:color w:val="000000"/>
                <w:sz w:val="20"/>
                <w:szCs w:val="20"/>
              </w:rPr>
              <w:t>2.93</w:t>
            </w:r>
          </w:p>
        </w:tc>
        <w:tc>
          <w:tcPr>
            <w:tcW w:w="431" w:type="dxa"/>
            <w:gridSpan w:val="2"/>
            <w:tcBorders>
              <w:top w:val="nil"/>
              <w:left w:val="nil"/>
              <w:bottom w:val="nil"/>
              <w:right w:val="nil"/>
            </w:tcBorders>
          </w:tcPr>
          <w:p w:rsidR="003C0EC4" w:rsidRPr="00113553" w:rsidRDefault="003C0EC4" w:rsidP="003C0EC4">
            <w:pPr>
              <w:spacing w:line="360" w:lineRule="auto"/>
              <w:jc w:val="center"/>
              <w:rPr>
                <w:rFonts w:cs="David"/>
                <w:sz w:val="20"/>
                <w:szCs w:val="20"/>
                <w:rtl/>
              </w:rPr>
            </w:pPr>
          </w:p>
        </w:tc>
        <w:tc>
          <w:tcPr>
            <w:tcW w:w="712" w:type="dxa"/>
            <w:gridSpan w:val="2"/>
            <w:tcBorders>
              <w:top w:val="nil"/>
              <w:left w:val="nil"/>
              <w:bottom w:val="nil"/>
              <w:right w:val="nil"/>
            </w:tcBorders>
          </w:tcPr>
          <w:p w:rsidR="003C0EC4" w:rsidRPr="00113553" w:rsidRDefault="003C0EC4" w:rsidP="003C0EC4">
            <w:pPr>
              <w:bidi w:val="0"/>
              <w:jc w:val="center"/>
              <w:rPr>
                <w:color w:val="000000"/>
                <w:sz w:val="20"/>
                <w:szCs w:val="20"/>
              </w:rPr>
            </w:pPr>
            <w:r w:rsidRPr="00113553">
              <w:rPr>
                <w:color w:val="000000"/>
                <w:sz w:val="20"/>
                <w:szCs w:val="20"/>
              </w:rPr>
              <w:t>.81</w:t>
            </w:r>
          </w:p>
        </w:tc>
        <w:tc>
          <w:tcPr>
            <w:tcW w:w="1629" w:type="dxa"/>
            <w:gridSpan w:val="3"/>
            <w:tcBorders>
              <w:top w:val="nil"/>
              <w:left w:val="nil"/>
              <w:bottom w:val="nil"/>
              <w:right w:val="nil"/>
            </w:tcBorders>
          </w:tcPr>
          <w:p w:rsidR="003C0EC4" w:rsidRPr="00113553" w:rsidRDefault="003C0EC4" w:rsidP="003C0EC4">
            <w:pPr>
              <w:bidi w:val="0"/>
              <w:jc w:val="center"/>
              <w:rPr>
                <w:color w:val="000000"/>
                <w:sz w:val="20"/>
                <w:szCs w:val="20"/>
              </w:rPr>
            </w:pPr>
            <w:r w:rsidRPr="00113553">
              <w:rPr>
                <w:color w:val="000000"/>
                <w:sz w:val="20"/>
                <w:szCs w:val="20"/>
              </w:rPr>
              <w:t>2.73</w:t>
            </w:r>
          </w:p>
        </w:tc>
        <w:tc>
          <w:tcPr>
            <w:tcW w:w="1603" w:type="dxa"/>
            <w:gridSpan w:val="2"/>
            <w:tcBorders>
              <w:top w:val="nil"/>
              <w:left w:val="nil"/>
              <w:bottom w:val="nil"/>
              <w:right w:val="nil"/>
            </w:tcBorders>
            <w:vAlign w:val="center"/>
          </w:tcPr>
          <w:p w:rsidR="003C0EC4" w:rsidRPr="00113553" w:rsidRDefault="003C0EC4" w:rsidP="003C0EC4">
            <w:pPr>
              <w:bidi w:val="0"/>
              <w:rPr>
                <w:b/>
                <w:bCs/>
                <w:color w:val="000000"/>
                <w:rtl/>
              </w:rPr>
            </w:pPr>
            <w:r w:rsidRPr="00113553">
              <w:rPr>
                <w:b/>
                <w:bCs/>
                <w:color w:val="000000"/>
              </w:rPr>
              <w:t>Personality characteristics</w:t>
            </w:r>
          </w:p>
        </w:tc>
        <w:tc>
          <w:tcPr>
            <w:tcW w:w="686" w:type="dxa"/>
            <w:gridSpan w:val="3"/>
            <w:vMerge/>
            <w:tcBorders>
              <w:left w:val="nil"/>
              <w:bottom w:val="nil"/>
              <w:right w:val="nil"/>
            </w:tcBorders>
            <w:vAlign w:val="center"/>
          </w:tcPr>
          <w:p w:rsidR="003C0EC4" w:rsidRPr="00113553" w:rsidRDefault="003C0EC4" w:rsidP="00BF512D">
            <w:pPr>
              <w:rPr>
                <w:sz w:val="20"/>
                <w:szCs w:val="20"/>
                <w:rtl/>
              </w:rPr>
            </w:pPr>
          </w:p>
        </w:tc>
      </w:tr>
      <w:tr w:rsidR="003C0EC4" w:rsidRPr="00113553" w:rsidTr="003C0EC4">
        <w:trPr>
          <w:jc w:val="center"/>
        </w:trPr>
        <w:tc>
          <w:tcPr>
            <w:tcW w:w="954" w:type="dxa"/>
            <w:tcBorders>
              <w:top w:val="nil"/>
              <w:left w:val="nil"/>
              <w:bottom w:val="nil"/>
              <w:right w:val="nil"/>
            </w:tcBorders>
          </w:tcPr>
          <w:p w:rsidR="003C0EC4" w:rsidRPr="00113553" w:rsidRDefault="003C0EC4" w:rsidP="003C0EC4">
            <w:pPr>
              <w:bidi w:val="0"/>
              <w:rPr>
                <w:color w:val="000000"/>
                <w:sz w:val="20"/>
                <w:szCs w:val="20"/>
              </w:rPr>
            </w:pPr>
          </w:p>
        </w:tc>
        <w:tc>
          <w:tcPr>
            <w:tcW w:w="283" w:type="dxa"/>
            <w:tcBorders>
              <w:top w:val="nil"/>
              <w:left w:val="nil"/>
              <w:bottom w:val="nil"/>
              <w:right w:val="nil"/>
            </w:tcBorders>
          </w:tcPr>
          <w:p w:rsidR="003C0EC4" w:rsidRPr="00113553" w:rsidRDefault="003C0EC4" w:rsidP="003C0EC4">
            <w:pPr>
              <w:spacing w:line="360" w:lineRule="auto"/>
              <w:jc w:val="center"/>
              <w:rPr>
                <w:rFonts w:cs="David"/>
                <w:sz w:val="20"/>
                <w:szCs w:val="20"/>
                <w:rtl/>
              </w:rPr>
            </w:pPr>
          </w:p>
        </w:tc>
        <w:tc>
          <w:tcPr>
            <w:tcW w:w="851" w:type="dxa"/>
            <w:tcBorders>
              <w:top w:val="nil"/>
              <w:left w:val="nil"/>
              <w:bottom w:val="nil"/>
              <w:right w:val="nil"/>
            </w:tcBorders>
          </w:tcPr>
          <w:p w:rsidR="003C0EC4" w:rsidRPr="00113553" w:rsidRDefault="003C0EC4" w:rsidP="003C0EC4">
            <w:pPr>
              <w:bidi w:val="0"/>
              <w:jc w:val="center"/>
              <w:rPr>
                <w:color w:val="000000"/>
                <w:sz w:val="20"/>
                <w:szCs w:val="20"/>
              </w:rPr>
            </w:pPr>
          </w:p>
        </w:tc>
        <w:tc>
          <w:tcPr>
            <w:tcW w:w="920" w:type="dxa"/>
            <w:gridSpan w:val="2"/>
            <w:tcBorders>
              <w:top w:val="nil"/>
              <w:left w:val="nil"/>
              <w:bottom w:val="nil"/>
              <w:right w:val="nil"/>
            </w:tcBorders>
          </w:tcPr>
          <w:p w:rsidR="003C0EC4" w:rsidRPr="00113553" w:rsidRDefault="003C0EC4" w:rsidP="003C0EC4">
            <w:pPr>
              <w:bidi w:val="0"/>
              <w:jc w:val="center"/>
              <w:rPr>
                <w:color w:val="000000"/>
                <w:sz w:val="20"/>
                <w:szCs w:val="20"/>
              </w:rPr>
            </w:pPr>
          </w:p>
        </w:tc>
        <w:tc>
          <w:tcPr>
            <w:tcW w:w="236" w:type="dxa"/>
            <w:tcBorders>
              <w:top w:val="nil"/>
              <w:left w:val="nil"/>
              <w:bottom w:val="nil"/>
              <w:right w:val="nil"/>
            </w:tcBorders>
            <w:vAlign w:val="center"/>
          </w:tcPr>
          <w:p w:rsidR="003C0EC4" w:rsidRPr="00113553" w:rsidRDefault="003C0EC4" w:rsidP="003C0EC4">
            <w:pPr>
              <w:bidi w:val="0"/>
              <w:jc w:val="center"/>
              <w:rPr>
                <w:rFonts w:cs="David"/>
                <w:sz w:val="20"/>
                <w:szCs w:val="20"/>
              </w:rPr>
            </w:pPr>
          </w:p>
        </w:tc>
        <w:tc>
          <w:tcPr>
            <w:tcW w:w="851" w:type="dxa"/>
            <w:gridSpan w:val="2"/>
            <w:tcBorders>
              <w:top w:val="nil"/>
              <w:left w:val="nil"/>
              <w:bottom w:val="nil"/>
              <w:right w:val="nil"/>
            </w:tcBorders>
          </w:tcPr>
          <w:p w:rsidR="003C0EC4" w:rsidRPr="00113553" w:rsidRDefault="003C0EC4" w:rsidP="003C0EC4">
            <w:pPr>
              <w:bidi w:val="0"/>
              <w:jc w:val="center"/>
              <w:rPr>
                <w:color w:val="000000"/>
                <w:sz w:val="20"/>
                <w:szCs w:val="20"/>
              </w:rPr>
            </w:pPr>
          </w:p>
        </w:tc>
        <w:tc>
          <w:tcPr>
            <w:tcW w:w="813" w:type="dxa"/>
            <w:gridSpan w:val="2"/>
            <w:tcBorders>
              <w:top w:val="nil"/>
              <w:left w:val="nil"/>
              <w:bottom w:val="nil"/>
              <w:right w:val="nil"/>
            </w:tcBorders>
          </w:tcPr>
          <w:p w:rsidR="003C0EC4" w:rsidRPr="00113553" w:rsidRDefault="003C0EC4" w:rsidP="003C0EC4">
            <w:pPr>
              <w:bidi w:val="0"/>
              <w:jc w:val="center"/>
              <w:rPr>
                <w:color w:val="000000"/>
                <w:sz w:val="20"/>
                <w:szCs w:val="20"/>
              </w:rPr>
            </w:pPr>
          </w:p>
        </w:tc>
        <w:tc>
          <w:tcPr>
            <w:tcW w:w="431" w:type="dxa"/>
            <w:gridSpan w:val="2"/>
            <w:tcBorders>
              <w:top w:val="nil"/>
              <w:left w:val="nil"/>
              <w:bottom w:val="nil"/>
              <w:right w:val="nil"/>
            </w:tcBorders>
          </w:tcPr>
          <w:p w:rsidR="003C0EC4" w:rsidRPr="00113553" w:rsidRDefault="003C0EC4" w:rsidP="003C0EC4">
            <w:pPr>
              <w:spacing w:line="360" w:lineRule="auto"/>
              <w:jc w:val="center"/>
              <w:rPr>
                <w:rFonts w:cs="David"/>
                <w:sz w:val="20"/>
                <w:szCs w:val="20"/>
                <w:rtl/>
              </w:rPr>
            </w:pPr>
          </w:p>
        </w:tc>
        <w:tc>
          <w:tcPr>
            <w:tcW w:w="712" w:type="dxa"/>
            <w:gridSpan w:val="2"/>
            <w:tcBorders>
              <w:top w:val="nil"/>
              <w:left w:val="nil"/>
              <w:bottom w:val="nil"/>
              <w:right w:val="nil"/>
            </w:tcBorders>
          </w:tcPr>
          <w:p w:rsidR="003C0EC4" w:rsidRPr="00113553" w:rsidRDefault="003C0EC4" w:rsidP="003C0EC4">
            <w:pPr>
              <w:bidi w:val="0"/>
              <w:jc w:val="center"/>
              <w:rPr>
                <w:color w:val="000000"/>
                <w:sz w:val="20"/>
                <w:szCs w:val="20"/>
              </w:rPr>
            </w:pPr>
          </w:p>
        </w:tc>
        <w:tc>
          <w:tcPr>
            <w:tcW w:w="1629" w:type="dxa"/>
            <w:gridSpan w:val="3"/>
            <w:tcBorders>
              <w:top w:val="nil"/>
              <w:left w:val="nil"/>
              <w:bottom w:val="nil"/>
              <w:right w:val="nil"/>
            </w:tcBorders>
          </w:tcPr>
          <w:p w:rsidR="003C0EC4" w:rsidRPr="00113553" w:rsidRDefault="003C0EC4" w:rsidP="003C0EC4">
            <w:pPr>
              <w:bidi w:val="0"/>
              <w:jc w:val="center"/>
              <w:rPr>
                <w:color w:val="000000"/>
                <w:sz w:val="20"/>
                <w:szCs w:val="20"/>
              </w:rPr>
            </w:pPr>
          </w:p>
        </w:tc>
        <w:tc>
          <w:tcPr>
            <w:tcW w:w="1603" w:type="dxa"/>
            <w:gridSpan w:val="3"/>
            <w:tcBorders>
              <w:top w:val="nil"/>
              <w:left w:val="nil"/>
              <w:bottom w:val="nil"/>
              <w:right w:val="nil"/>
            </w:tcBorders>
            <w:vAlign w:val="center"/>
          </w:tcPr>
          <w:p w:rsidR="003C0EC4" w:rsidRPr="00113553" w:rsidRDefault="003C0EC4" w:rsidP="00BF512D">
            <w:pPr>
              <w:rPr>
                <w:rFonts w:cs="David" w:hint="cs"/>
                <w:b/>
                <w:bCs/>
                <w:sz w:val="20"/>
                <w:szCs w:val="20"/>
                <w:rtl/>
              </w:rPr>
            </w:pPr>
          </w:p>
        </w:tc>
        <w:tc>
          <w:tcPr>
            <w:tcW w:w="686" w:type="dxa"/>
            <w:gridSpan w:val="2"/>
            <w:tcBorders>
              <w:top w:val="nil"/>
              <w:left w:val="nil"/>
              <w:bottom w:val="nil"/>
              <w:right w:val="nil"/>
            </w:tcBorders>
            <w:vAlign w:val="center"/>
          </w:tcPr>
          <w:p w:rsidR="003C0EC4" w:rsidRPr="00113553" w:rsidRDefault="003C0EC4" w:rsidP="00BF512D">
            <w:pPr>
              <w:rPr>
                <w:rFonts w:cs="David"/>
                <w:b/>
                <w:bCs/>
                <w:sz w:val="20"/>
                <w:szCs w:val="20"/>
                <w:rtl/>
              </w:rPr>
            </w:pPr>
          </w:p>
        </w:tc>
      </w:tr>
      <w:tr w:rsidR="003C0EC4" w:rsidRPr="00113553" w:rsidTr="003C0EC4">
        <w:trPr>
          <w:gridAfter w:val="1"/>
          <w:wAfter w:w="236" w:type="dxa"/>
          <w:jc w:val="center"/>
        </w:trPr>
        <w:tc>
          <w:tcPr>
            <w:tcW w:w="952" w:type="dxa"/>
            <w:tcBorders>
              <w:top w:val="nil"/>
              <w:left w:val="nil"/>
              <w:bottom w:val="nil"/>
              <w:right w:val="nil"/>
            </w:tcBorders>
          </w:tcPr>
          <w:p w:rsidR="003C0EC4" w:rsidRPr="00113553" w:rsidRDefault="003C0EC4" w:rsidP="003C0EC4">
            <w:pPr>
              <w:bidi w:val="0"/>
              <w:rPr>
                <w:color w:val="000000"/>
                <w:sz w:val="20"/>
                <w:szCs w:val="20"/>
              </w:rPr>
            </w:pPr>
            <w:r w:rsidRPr="00113553">
              <w:rPr>
                <w:color w:val="000000"/>
                <w:sz w:val="20"/>
                <w:szCs w:val="20"/>
              </w:rPr>
              <w:t>.80</w:t>
            </w:r>
          </w:p>
        </w:tc>
        <w:tc>
          <w:tcPr>
            <w:tcW w:w="283" w:type="dxa"/>
            <w:tcBorders>
              <w:top w:val="nil"/>
              <w:left w:val="nil"/>
              <w:bottom w:val="nil"/>
              <w:right w:val="nil"/>
            </w:tcBorders>
          </w:tcPr>
          <w:p w:rsidR="003C0EC4" w:rsidRPr="00113553" w:rsidRDefault="003C0EC4" w:rsidP="003C0EC4">
            <w:pPr>
              <w:spacing w:line="360" w:lineRule="auto"/>
              <w:jc w:val="center"/>
              <w:rPr>
                <w:rFonts w:cs="David"/>
                <w:sz w:val="20"/>
                <w:szCs w:val="20"/>
                <w:rtl/>
              </w:rPr>
            </w:pPr>
          </w:p>
        </w:tc>
        <w:tc>
          <w:tcPr>
            <w:tcW w:w="851" w:type="dxa"/>
            <w:tcBorders>
              <w:top w:val="nil"/>
              <w:left w:val="nil"/>
              <w:bottom w:val="nil"/>
              <w:right w:val="nil"/>
            </w:tcBorders>
          </w:tcPr>
          <w:p w:rsidR="003C0EC4" w:rsidRPr="00113553" w:rsidRDefault="003C0EC4" w:rsidP="003C0EC4">
            <w:pPr>
              <w:bidi w:val="0"/>
              <w:jc w:val="center"/>
              <w:rPr>
                <w:color w:val="000000"/>
                <w:sz w:val="20"/>
                <w:szCs w:val="20"/>
              </w:rPr>
            </w:pPr>
            <w:r w:rsidRPr="00113553">
              <w:rPr>
                <w:color w:val="000000"/>
                <w:sz w:val="20"/>
                <w:szCs w:val="20"/>
              </w:rPr>
              <w:t>.87</w:t>
            </w:r>
          </w:p>
        </w:tc>
        <w:tc>
          <w:tcPr>
            <w:tcW w:w="917" w:type="dxa"/>
            <w:tcBorders>
              <w:top w:val="nil"/>
              <w:left w:val="nil"/>
              <w:bottom w:val="nil"/>
              <w:right w:val="nil"/>
            </w:tcBorders>
          </w:tcPr>
          <w:p w:rsidR="003C0EC4" w:rsidRPr="00113553" w:rsidRDefault="003C0EC4" w:rsidP="003C0EC4">
            <w:pPr>
              <w:bidi w:val="0"/>
              <w:jc w:val="center"/>
              <w:rPr>
                <w:color w:val="000000"/>
                <w:sz w:val="20"/>
                <w:szCs w:val="20"/>
              </w:rPr>
            </w:pPr>
            <w:r w:rsidRPr="00113553">
              <w:rPr>
                <w:color w:val="000000"/>
                <w:sz w:val="20"/>
                <w:szCs w:val="20"/>
              </w:rPr>
              <w:t>2.36</w:t>
            </w:r>
          </w:p>
        </w:tc>
        <w:tc>
          <w:tcPr>
            <w:tcW w:w="236" w:type="dxa"/>
            <w:tcBorders>
              <w:top w:val="nil"/>
              <w:left w:val="nil"/>
              <w:bottom w:val="nil"/>
              <w:right w:val="nil"/>
            </w:tcBorders>
            <w:vAlign w:val="center"/>
          </w:tcPr>
          <w:p w:rsidR="003C0EC4" w:rsidRPr="00113553" w:rsidRDefault="003C0EC4" w:rsidP="003C0EC4">
            <w:pPr>
              <w:bidi w:val="0"/>
              <w:jc w:val="center"/>
              <w:rPr>
                <w:rFonts w:cs="David"/>
                <w:sz w:val="20"/>
                <w:szCs w:val="20"/>
              </w:rPr>
            </w:pPr>
          </w:p>
        </w:tc>
        <w:tc>
          <w:tcPr>
            <w:tcW w:w="851" w:type="dxa"/>
            <w:gridSpan w:val="2"/>
            <w:tcBorders>
              <w:top w:val="nil"/>
              <w:left w:val="nil"/>
              <w:bottom w:val="nil"/>
              <w:right w:val="nil"/>
            </w:tcBorders>
          </w:tcPr>
          <w:p w:rsidR="003C0EC4" w:rsidRPr="00113553" w:rsidRDefault="003C0EC4" w:rsidP="003C0EC4">
            <w:pPr>
              <w:bidi w:val="0"/>
              <w:jc w:val="center"/>
              <w:rPr>
                <w:color w:val="000000"/>
                <w:sz w:val="20"/>
                <w:szCs w:val="20"/>
              </w:rPr>
            </w:pPr>
            <w:r w:rsidRPr="00113553">
              <w:rPr>
                <w:color w:val="000000"/>
                <w:sz w:val="20"/>
                <w:szCs w:val="20"/>
              </w:rPr>
              <w:t>.90</w:t>
            </w:r>
          </w:p>
        </w:tc>
        <w:tc>
          <w:tcPr>
            <w:tcW w:w="813" w:type="dxa"/>
            <w:gridSpan w:val="2"/>
            <w:tcBorders>
              <w:top w:val="nil"/>
              <w:left w:val="nil"/>
              <w:bottom w:val="nil"/>
              <w:right w:val="nil"/>
            </w:tcBorders>
          </w:tcPr>
          <w:p w:rsidR="003C0EC4" w:rsidRPr="00113553" w:rsidRDefault="003C0EC4" w:rsidP="003C0EC4">
            <w:pPr>
              <w:bidi w:val="0"/>
              <w:jc w:val="center"/>
              <w:rPr>
                <w:color w:val="000000"/>
                <w:sz w:val="20"/>
                <w:szCs w:val="20"/>
              </w:rPr>
            </w:pPr>
            <w:r w:rsidRPr="00113553">
              <w:rPr>
                <w:color w:val="000000"/>
                <w:sz w:val="20"/>
                <w:szCs w:val="20"/>
              </w:rPr>
              <w:t>2.48</w:t>
            </w:r>
          </w:p>
        </w:tc>
        <w:tc>
          <w:tcPr>
            <w:tcW w:w="431" w:type="dxa"/>
            <w:gridSpan w:val="2"/>
            <w:tcBorders>
              <w:top w:val="nil"/>
              <w:left w:val="nil"/>
              <w:bottom w:val="nil"/>
              <w:right w:val="nil"/>
            </w:tcBorders>
          </w:tcPr>
          <w:p w:rsidR="003C0EC4" w:rsidRPr="00113553" w:rsidRDefault="003C0EC4" w:rsidP="003C0EC4">
            <w:pPr>
              <w:spacing w:line="360" w:lineRule="auto"/>
              <w:jc w:val="center"/>
              <w:rPr>
                <w:rFonts w:cs="David"/>
                <w:sz w:val="20"/>
                <w:szCs w:val="20"/>
                <w:rtl/>
              </w:rPr>
            </w:pPr>
          </w:p>
        </w:tc>
        <w:tc>
          <w:tcPr>
            <w:tcW w:w="712" w:type="dxa"/>
            <w:gridSpan w:val="2"/>
            <w:tcBorders>
              <w:top w:val="nil"/>
              <w:left w:val="nil"/>
              <w:bottom w:val="nil"/>
              <w:right w:val="nil"/>
            </w:tcBorders>
          </w:tcPr>
          <w:p w:rsidR="003C0EC4" w:rsidRPr="00113553" w:rsidRDefault="003C0EC4" w:rsidP="003C0EC4">
            <w:pPr>
              <w:bidi w:val="0"/>
              <w:jc w:val="center"/>
              <w:rPr>
                <w:color w:val="000000"/>
                <w:sz w:val="20"/>
                <w:szCs w:val="20"/>
              </w:rPr>
            </w:pPr>
            <w:r w:rsidRPr="00113553">
              <w:rPr>
                <w:color w:val="000000"/>
                <w:sz w:val="20"/>
                <w:szCs w:val="20"/>
              </w:rPr>
              <w:t>.98</w:t>
            </w:r>
          </w:p>
        </w:tc>
        <w:tc>
          <w:tcPr>
            <w:tcW w:w="1629" w:type="dxa"/>
            <w:gridSpan w:val="3"/>
            <w:tcBorders>
              <w:top w:val="nil"/>
              <w:left w:val="nil"/>
              <w:bottom w:val="nil"/>
              <w:right w:val="nil"/>
            </w:tcBorders>
          </w:tcPr>
          <w:p w:rsidR="003C0EC4" w:rsidRPr="00113553" w:rsidRDefault="003C0EC4" w:rsidP="003C0EC4">
            <w:pPr>
              <w:bidi w:val="0"/>
              <w:jc w:val="center"/>
              <w:rPr>
                <w:color w:val="000000"/>
                <w:sz w:val="20"/>
                <w:szCs w:val="20"/>
              </w:rPr>
            </w:pPr>
            <w:r w:rsidRPr="00113553">
              <w:rPr>
                <w:color w:val="000000"/>
                <w:sz w:val="20"/>
                <w:szCs w:val="20"/>
              </w:rPr>
              <w:t>2.51</w:t>
            </w:r>
          </w:p>
        </w:tc>
        <w:tc>
          <w:tcPr>
            <w:tcW w:w="1720" w:type="dxa"/>
            <w:gridSpan w:val="3"/>
            <w:tcBorders>
              <w:top w:val="nil"/>
              <w:left w:val="nil"/>
              <w:bottom w:val="nil"/>
              <w:right w:val="nil"/>
            </w:tcBorders>
            <w:vAlign w:val="center"/>
          </w:tcPr>
          <w:p w:rsidR="003C0EC4" w:rsidRPr="00113553" w:rsidRDefault="009A05C5" w:rsidP="003C0EC4">
            <w:pPr>
              <w:bidi w:val="0"/>
              <w:rPr>
                <w:color w:val="000000"/>
                <w:rtl/>
              </w:rPr>
            </w:pPr>
            <w:r>
              <w:rPr>
                <w:color w:val="000000"/>
              </w:rPr>
              <w:t>L</w:t>
            </w:r>
            <w:r w:rsidR="003C0EC4" w:rsidRPr="00113553">
              <w:rPr>
                <w:color w:val="000000"/>
              </w:rPr>
              <w:t>oyalty</w:t>
            </w:r>
          </w:p>
        </w:tc>
        <w:tc>
          <w:tcPr>
            <w:tcW w:w="569" w:type="dxa"/>
            <w:gridSpan w:val="2"/>
            <w:vMerge w:val="restart"/>
            <w:tcBorders>
              <w:top w:val="nil"/>
              <w:left w:val="nil"/>
              <w:right w:val="nil"/>
            </w:tcBorders>
            <w:textDirection w:val="tbRl"/>
            <w:vAlign w:val="center"/>
          </w:tcPr>
          <w:p w:rsidR="003C0EC4" w:rsidRPr="00113553" w:rsidRDefault="00601472" w:rsidP="003C0EC4">
            <w:pPr>
              <w:ind w:left="113" w:right="113"/>
              <w:jc w:val="center"/>
              <w:rPr>
                <w:sz w:val="20"/>
                <w:szCs w:val="20"/>
                <w:rtl/>
              </w:rPr>
            </w:pPr>
            <w:r>
              <w:rPr>
                <w:rFonts w:cs="David"/>
                <w:b/>
                <w:bCs/>
              </w:rPr>
              <w:t>In-group</w:t>
            </w:r>
          </w:p>
        </w:tc>
      </w:tr>
      <w:tr w:rsidR="003C0EC4" w:rsidRPr="00113553" w:rsidTr="003C0EC4">
        <w:trPr>
          <w:gridAfter w:val="1"/>
          <w:wAfter w:w="236" w:type="dxa"/>
          <w:jc w:val="center"/>
        </w:trPr>
        <w:tc>
          <w:tcPr>
            <w:tcW w:w="952" w:type="dxa"/>
            <w:tcBorders>
              <w:top w:val="nil"/>
              <w:left w:val="nil"/>
              <w:bottom w:val="nil"/>
              <w:right w:val="nil"/>
            </w:tcBorders>
          </w:tcPr>
          <w:p w:rsidR="003C0EC4" w:rsidRPr="00113553" w:rsidRDefault="003C0EC4" w:rsidP="003C0EC4">
            <w:pPr>
              <w:bidi w:val="0"/>
              <w:rPr>
                <w:color w:val="000000"/>
                <w:sz w:val="20"/>
                <w:szCs w:val="20"/>
              </w:rPr>
            </w:pPr>
            <w:r w:rsidRPr="00113553">
              <w:rPr>
                <w:color w:val="000000"/>
                <w:sz w:val="20"/>
                <w:szCs w:val="20"/>
              </w:rPr>
              <w:t>.09</w:t>
            </w:r>
          </w:p>
        </w:tc>
        <w:tc>
          <w:tcPr>
            <w:tcW w:w="283" w:type="dxa"/>
            <w:tcBorders>
              <w:top w:val="nil"/>
              <w:left w:val="nil"/>
              <w:bottom w:val="nil"/>
              <w:right w:val="nil"/>
            </w:tcBorders>
          </w:tcPr>
          <w:p w:rsidR="003C0EC4" w:rsidRPr="00113553" w:rsidRDefault="003C0EC4" w:rsidP="003C0EC4">
            <w:pPr>
              <w:spacing w:line="360" w:lineRule="auto"/>
              <w:jc w:val="center"/>
              <w:rPr>
                <w:rFonts w:cs="David"/>
                <w:sz w:val="20"/>
                <w:szCs w:val="20"/>
                <w:rtl/>
              </w:rPr>
            </w:pPr>
          </w:p>
        </w:tc>
        <w:tc>
          <w:tcPr>
            <w:tcW w:w="851" w:type="dxa"/>
            <w:tcBorders>
              <w:top w:val="nil"/>
              <w:left w:val="nil"/>
              <w:bottom w:val="nil"/>
              <w:right w:val="nil"/>
            </w:tcBorders>
          </w:tcPr>
          <w:p w:rsidR="003C0EC4" w:rsidRPr="00113553" w:rsidRDefault="003C0EC4" w:rsidP="003C0EC4">
            <w:pPr>
              <w:bidi w:val="0"/>
              <w:jc w:val="center"/>
              <w:rPr>
                <w:color w:val="000000"/>
                <w:sz w:val="20"/>
                <w:szCs w:val="20"/>
              </w:rPr>
            </w:pPr>
            <w:r w:rsidRPr="00113553">
              <w:rPr>
                <w:color w:val="000000"/>
                <w:sz w:val="20"/>
                <w:szCs w:val="20"/>
              </w:rPr>
              <w:t>.91</w:t>
            </w:r>
          </w:p>
        </w:tc>
        <w:tc>
          <w:tcPr>
            <w:tcW w:w="917" w:type="dxa"/>
            <w:tcBorders>
              <w:top w:val="nil"/>
              <w:left w:val="nil"/>
              <w:bottom w:val="nil"/>
              <w:right w:val="nil"/>
            </w:tcBorders>
          </w:tcPr>
          <w:p w:rsidR="003C0EC4" w:rsidRPr="00113553" w:rsidRDefault="003C0EC4" w:rsidP="003C0EC4">
            <w:pPr>
              <w:bidi w:val="0"/>
              <w:jc w:val="center"/>
              <w:rPr>
                <w:color w:val="000000"/>
                <w:sz w:val="20"/>
                <w:szCs w:val="20"/>
              </w:rPr>
            </w:pPr>
            <w:r w:rsidRPr="00113553">
              <w:rPr>
                <w:color w:val="000000"/>
                <w:sz w:val="20"/>
                <w:szCs w:val="20"/>
              </w:rPr>
              <w:t>2.44</w:t>
            </w:r>
          </w:p>
        </w:tc>
        <w:tc>
          <w:tcPr>
            <w:tcW w:w="236" w:type="dxa"/>
            <w:tcBorders>
              <w:top w:val="nil"/>
              <w:left w:val="nil"/>
              <w:bottom w:val="nil"/>
              <w:right w:val="nil"/>
            </w:tcBorders>
            <w:vAlign w:val="center"/>
          </w:tcPr>
          <w:p w:rsidR="003C0EC4" w:rsidRPr="00113553" w:rsidRDefault="003C0EC4" w:rsidP="003C0EC4">
            <w:pPr>
              <w:bidi w:val="0"/>
              <w:jc w:val="center"/>
              <w:rPr>
                <w:rFonts w:cs="David"/>
                <w:sz w:val="20"/>
                <w:szCs w:val="20"/>
              </w:rPr>
            </w:pPr>
          </w:p>
        </w:tc>
        <w:tc>
          <w:tcPr>
            <w:tcW w:w="851" w:type="dxa"/>
            <w:gridSpan w:val="2"/>
            <w:tcBorders>
              <w:top w:val="nil"/>
              <w:left w:val="nil"/>
              <w:bottom w:val="nil"/>
              <w:right w:val="nil"/>
            </w:tcBorders>
          </w:tcPr>
          <w:p w:rsidR="003C0EC4" w:rsidRPr="00113553" w:rsidRDefault="003C0EC4" w:rsidP="003C0EC4">
            <w:pPr>
              <w:bidi w:val="0"/>
              <w:jc w:val="center"/>
              <w:rPr>
                <w:color w:val="000000"/>
                <w:sz w:val="20"/>
                <w:szCs w:val="20"/>
              </w:rPr>
            </w:pPr>
            <w:r w:rsidRPr="00113553">
              <w:rPr>
                <w:color w:val="000000"/>
                <w:sz w:val="20"/>
                <w:szCs w:val="20"/>
              </w:rPr>
              <w:t>.88</w:t>
            </w:r>
          </w:p>
        </w:tc>
        <w:tc>
          <w:tcPr>
            <w:tcW w:w="813" w:type="dxa"/>
            <w:gridSpan w:val="2"/>
            <w:tcBorders>
              <w:top w:val="nil"/>
              <w:left w:val="nil"/>
              <w:bottom w:val="nil"/>
              <w:right w:val="nil"/>
            </w:tcBorders>
          </w:tcPr>
          <w:p w:rsidR="003C0EC4" w:rsidRPr="00113553" w:rsidRDefault="003C0EC4" w:rsidP="003C0EC4">
            <w:pPr>
              <w:bidi w:val="0"/>
              <w:jc w:val="center"/>
              <w:rPr>
                <w:color w:val="000000"/>
                <w:sz w:val="20"/>
                <w:szCs w:val="20"/>
              </w:rPr>
            </w:pPr>
            <w:r w:rsidRPr="00113553">
              <w:rPr>
                <w:color w:val="000000"/>
                <w:sz w:val="20"/>
                <w:szCs w:val="20"/>
              </w:rPr>
              <w:t>2.43</w:t>
            </w:r>
          </w:p>
        </w:tc>
        <w:tc>
          <w:tcPr>
            <w:tcW w:w="431" w:type="dxa"/>
            <w:gridSpan w:val="2"/>
            <w:tcBorders>
              <w:top w:val="nil"/>
              <w:left w:val="nil"/>
              <w:bottom w:val="nil"/>
              <w:right w:val="nil"/>
            </w:tcBorders>
          </w:tcPr>
          <w:p w:rsidR="003C0EC4" w:rsidRPr="00113553" w:rsidRDefault="003C0EC4" w:rsidP="003C0EC4">
            <w:pPr>
              <w:spacing w:line="360" w:lineRule="auto"/>
              <w:jc w:val="center"/>
              <w:rPr>
                <w:rFonts w:cs="David"/>
                <w:sz w:val="20"/>
                <w:szCs w:val="20"/>
                <w:rtl/>
              </w:rPr>
            </w:pPr>
          </w:p>
        </w:tc>
        <w:tc>
          <w:tcPr>
            <w:tcW w:w="712" w:type="dxa"/>
            <w:gridSpan w:val="2"/>
            <w:tcBorders>
              <w:top w:val="nil"/>
              <w:left w:val="nil"/>
              <w:bottom w:val="nil"/>
              <w:right w:val="nil"/>
            </w:tcBorders>
          </w:tcPr>
          <w:p w:rsidR="003C0EC4" w:rsidRPr="00113553" w:rsidRDefault="003C0EC4" w:rsidP="003C0EC4">
            <w:pPr>
              <w:bidi w:val="0"/>
              <w:jc w:val="center"/>
              <w:rPr>
                <w:color w:val="000000"/>
                <w:sz w:val="20"/>
                <w:szCs w:val="20"/>
              </w:rPr>
            </w:pPr>
            <w:r w:rsidRPr="00113553">
              <w:rPr>
                <w:color w:val="000000"/>
                <w:sz w:val="20"/>
                <w:szCs w:val="20"/>
              </w:rPr>
              <w:t>.89</w:t>
            </w:r>
          </w:p>
        </w:tc>
        <w:tc>
          <w:tcPr>
            <w:tcW w:w="1629" w:type="dxa"/>
            <w:gridSpan w:val="3"/>
            <w:tcBorders>
              <w:top w:val="nil"/>
              <w:left w:val="nil"/>
              <w:bottom w:val="nil"/>
              <w:right w:val="nil"/>
            </w:tcBorders>
          </w:tcPr>
          <w:p w:rsidR="003C0EC4" w:rsidRPr="00113553" w:rsidRDefault="003C0EC4" w:rsidP="003C0EC4">
            <w:pPr>
              <w:bidi w:val="0"/>
              <w:jc w:val="center"/>
              <w:rPr>
                <w:color w:val="000000"/>
                <w:sz w:val="20"/>
                <w:szCs w:val="20"/>
              </w:rPr>
            </w:pPr>
            <w:r w:rsidRPr="00113553">
              <w:rPr>
                <w:color w:val="000000"/>
                <w:sz w:val="20"/>
                <w:szCs w:val="20"/>
              </w:rPr>
              <w:t>2.39</w:t>
            </w:r>
          </w:p>
        </w:tc>
        <w:tc>
          <w:tcPr>
            <w:tcW w:w="1720" w:type="dxa"/>
            <w:gridSpan w:val="3"/>
            <w:tcBorders>
              <w:top w:val="nil"/>
              <w:left w:val="nil"/>
              <w:bottom w:val="nil"/>
              <w:right w:val="nil"/>
            </w:tcBorders>
            <w:vAlign w:val="center"/>
          </w:tcPr>
          <w:p w:rsidR="003C0EC4" w:rsidRPr="00113553" w:rsidRDefault="003C0EC4" w:rsidP="003C0EC4">
            <w:pPr>
              <w:bidi w:val="0"/>
              <w:rPr>
                <w:color w:val="000000"/>
              </w:rPr>
            </w:pPr>
            <w:r w:rsidRPr="00113553">
              <w:rPr>
                <w:color w:val="000000"/>
              </w:rPr>
              <w:t>Reliability</w:t>
            </w:r>
          </w:p>
        </w:tc>
        <w:tc>
          <w:tcPr>
            <w:tcW w:w="569" w:type="dxa"/>
            <w:gridSpan w:val="2"/>
            <w:vMerge/>
            <w:tcBorders>
              <w:left w:val="nil"/>
              <w:right w:val="nil"/>
            </w:tcBorders>
            <w:vAlign w:val="center"/>
          </w:tcPr>
          <w:p w:rsidR="003C0EC4" w:rsidRPr="00113553" w:rsidRDefault="003C0EC4" w:rsidP="00BF512D">
            <w:pPr>
              <w:rPr>
                <w:sz w:val="20"/>
                <w:szCs w:val="20"/>
              </w:rPr>
            </w:pPr>
          </w:p>
        </w:tc>
      </w:tr>
      <w:tr w:rsidR="003C0EC4" w:rsidRPr="00113553" w:rsidTr="003C0EC4">
        <w:trPr>
          <w:gridAfter w:val="1"/>
          <w:wAfter w:w="236" w:type="dxa"/>
          <w:jc w:val="center"/>
        </w:trPr>
        <w:tc>
          <w:tcPr>
            <w:tcW w:w="952" w:type="dxa"/>
            <w:tcBorders>
              <w:top w:val="nil"/>
              <w:left w:val="nil"/>
              <w:bottom w:val="nil"/>
              <w:right w:val="nil"/>
            </w:tcBorders>
          </w:tcPr>
          <w:p w:rsidR="003C0EC4" w:rsidRPr="00113553" w:rsidRDefault="003C0EC4" w:rsidP="003C0EC4">
            <w:pPr>
              <w:bidi w:val="0"/>
              <w:rPr>
                <w:color w:val="000000"/>
                <w:sz w:val="20"/>
                <w:szCs w:val="20"/>
              </w:rPr>
            </w:pPr>
            <w:r w:rsidRPr="00113553">
              <w:rPr>
                <w:color w:val="000000"/>
                <w:sz w:val="20"/>
                <w:szCs w:val="20"/>
              </w:rPr>
              <w:t>.60</w:t>
            </w:r>
          </w:p>
        </w:tc>
        <w:tc>
          <w:tcPr>
            <w:tcW w:w="283" w:type="dxa"/>
            <w:tcBorders>
              <w:top w:val="nil"/>
              <w:left w:val="nil"/>
              <w:bottom w:val="nil"/>
              <w:right w:val="nil"/>
            </w:tcBorders>
          </w:tcPr>
          <w:p w:rsidR="003C0EC4" w:rsidRPr="00113553" w:rsidRDefault="003C0EC4" w:rsidP="003C0EC4">
            <w:pPr>
              <w:spacing w:line="360" w:lineRule="auto"/>
              <w:jc w:val="center"/>
              <w:rPr>
                <w:rFonts w:cs="David"/>
                <w:sz w:val="20"/>
                <w:szCs w:val="20"/>
                <w:rtl/>
              </w:rPr>
            </w:pPr>
          </w:p>
        </w:tc>
        <w:tc>
          <w:tcPr>
            <w:tcW w:w="851" w:type="dxa"/>
            <w:tcBorders>
              <w:top w:val="nil"/>
              <w:left w:val="nil"/>
              <w:bottom w:val="nil"/>
              <w:right w:val="nil"/>
            </w:tcBorders>
          </w:tcPr>
          <w:p w:rsidR="003C0EC4" w:rsidRPr="00113553" w:rsidRDefault="003C0EC4" w:rsidP="003C0EC4">
            <w:pPr>
              <w:bidi w:val="0"/>
              <w:jc w:val="center"/>
              <w:rPr>
                <w:color w:val="000000"/>
                <w:sz w:val="20"/>
                <w:szCs w:val="20"/>
              </w:rPr>
            </w:pPr>
            <w:r w:rsidRPr="00113553">
              <w:rPr>
                <w:color w:val="000000"/>
                <w:sz w:val="20"/>
                <w:szCs w:val="20"/>
              </w:rPr>
              <w:t>.71</w:t>
            </w:r>
          </w:p>
        </w:tc>
        <w:tc>
          <w:tcPr>
            <w:tcW w:w="917" w:type="dxa"/>
            <w:tcBorders>
              <w:top w:val="nil"/>
              <w:left w:val="nil"/>
              <w:bottom w:val="nil"/>
              <w:right w:val="nil"/>
            </w:tcBorders>
          </w:tcPr>
          <w:p w:rsidR="003C0EC4" w:rsidRPr="00113553" w:rsidRDefault="003C0EC4" w:rsidP="003C0EC4">
            <w:pPr>
              <w:bidi w:val="0"/>
              <w:jc w:val="center"/>
              <w:rPr>
                <w:color w:val="000000"/>
                <w:sz w:val="20"/>
                <w:szCs w:val="20"/>
              </w:rPr>
            </w:pPr>
            <w:r w:rsidRPr="00113553">
              <w:rPr>
                <w:color w:val="000000"/>
                <w:sz w:val="20"/>
                <w:szCs w:val="20"/>
              </w:rPr>
              <w:t>2.16</w:t>
            </w:r>
          </w:p>
        </w:tc>
        <w:tc>
          <w:tcPr>
            <w:tcW w:w="236" w:type="dxa"/>
            <w:tcBorders>
              <w:top w:val="nil"/>
              <w:left w:val="nil"/>
              <w:bottom w:val="nil"/>
              <w:right w:val="nil"/>
            </w:tcBorders>
            <w:vAlign w:val="center"/>
          </w:tcPr>
          <w:p w:rsidR="003C0EC4" w:rsidRPr="00113553" w:rsidRDefault="003C0EC4" w:rsidP="003C0EC4">
            <w:pPr>
              <w:bidi w:val="0"/>
              <w:jc w:val="center"/>
              <w:rPr>
                <w:rFonts w:cs="David"/>
                <w:sz w:val="20"/>
                <w:szCs w:val="20"/>
              </w:rPr>
            </w:pPr>
          </w:p>
        </w:tc>
        <w:tc>
          <w:tcPr>
            <w:tcW w:w="851" w:type="dxa"/>
            <w:gridSpan w:val="2"/>
            <w:tcBorders>
              <w:top w:val="nil"/>
              <w:left w:val="nil"/>
              <w:bottom w:val="nil"/>
              <w:right w:val="nil"/>
            </w:tcBorders>
          </w:tcPr>
          <w:p w:rsidR="003C0EC4" w:rsidRPr="00113553" w:rsidRDefault="003C0EC4" w:rsidP="003C0EC4">
            <w:pPr>
              <w:bidi w:val="0"/>
              <w:jc w:val="center"/>
              <w:rPr>
                <w:color w:val="000000"/>
                <w:sz w:val="20"/>
                <w:szCs w:val="20"/>
              </w:rPr>
            </w:pPr>
            <w:r w:rsidRPr="00113553">
              <w:rPr>
                <w:color w:val="000000"/>
                <w:sz w:val="20"/>
                <w:szCs w:val="20"/>
              </w:rPr>
              <w:t>.84</w:t>
            </w:r>
          </w:p>
        </w:tc>
        <w:tc>
          <w:tcPr>
            <w:tcW w:w="813" w:type="dxa"/>
            <w:gridSpan w:val="2"/>
            <w:tcBorders>
              <w:top w:val="nil"/>
              <w:left w:val="nil"/>
              <w:bottom w:val="nil"/>
              <w:right w:val="nil"/>
            </w:tcBorders>
          </w:tcPr>
          <w:p w:rsidR="003C0EC4" w:rsidRPr="00113553" w:rsidRDefault="003C0EC4" w:rsidP="003C0EC4">
            <w:pPr>
              <w:bidi w:val="0"/>
              <w:jc w:val="center"/>
              <w:rPr>
                <w:color w:val="000000"/>
                <w:sz w:val="20"/>
                <w:szCs w:val="20"/>
              </w:rPr>
            </w:pPr>
            <w:r w:rsidRPr="00113553">
              <w:rPr>
                <w:color w:val="000000"/>
                <w:sz w:val="20"/>
                <w:szCs w:val="20"/>
              </w:rPr>
              <w:t>2.26</w:t>
            </w:r>
          </w:p>
        </w:tc>
        <w:tc>
          <w:tcPr>
            <w:tcW w:w="431" w:type="dxa"/>
            <w:gridSpan w:val="2"/>
            <w:tcBorders>
              <w:top w:val="nil"/>
              <w:left w:val="nil"/>
              <w:bottom w:val="nil"/>
              <w:right w:val="nil"/>
            </w:tcBorders>
          </w:tcPr>
          <w:p w:rsidR="003C0EC4" w:rsidRPr="00113553" w:rsidRDefault="003C0EC4" w:rsidP="003C0EC4">
            <w:pPr>
              <w:spacing w:line="360" w:lineRule="auto"/>
              <w:jc w:val="center"/>
              <w:rPr>
                <w:rFonts w:cs="David"/>
                <w:sz w:val="20"/>
                <w:szCs w:val="20"/>
                <w:rtl/>
              </w:rPr>
            </w:pPr>
          </w:p>
        </w:tc>
        <w:tc>
          <w:tcPr>
            <w:tcW w:w="712" w:type="dxa"/>
            <w:gridSpan w:val="2"/>
            <w:tcBorders>
              <w:top w:val="nil"/>
              <w:left w:val="nil"/>
              <w:bottom w:val="nil"/>
              <w:right w:val="nil"/>
            </w:tcBorders>
          </w:tcPr>
          <w:p w:rsidR="003C0EC4" w:rsidRPr="00113553" w:rsidRDefault="003C0EC4" w:rsidP="003C0EC4">
            <w:pPr>
              <w:bidi w:val="0"/>
              <w:jc w:val="center"/>
              <w:rPr>
                <w:color w:val="000000"/>
                <w:sz w:val="20"/>
                <w:szCs w:val="20"/>
              </w:rPr>
            </w:pPr>
            <w:r w:rsidRPr="00113553">
              <w:rPr>
                <w:color w:val="000000"/>
                <w:sz w:val="20"/>
                <w:szCs w:val="20"/>
              </w:rPr>
              <w:t>.73</w:t>
            </w:r>
          </w:p>
        </w:tc>
        <w:tc>
          <w:tcPr>
            <w:tcW w:w="1629" w:type="dxa"/>
            <w:gridSpan w:val="3"/>
            <w:tcBorders>
              <w:top w:val="nil"/>
              <w:left w:val="nil"/>
              <w:bottom w:val="nil"/>
              <w:right w:val="nil"/>
            </w:tcBorders>
          </w:tcPr>
          <w:p w:rsidR="003C0EC4" w:rsidRPr="00113553" w:rsidRDefault="003C0EC4" w:rsidP="003C0EC4">
            <w:pPr>
              <w:bidi w:val="0"/>
              <w:jc w:val="center"/>
              <w:rPr>
                <w:color w:val="000000"/>
                <w:sz w:val="20"/>
                <w:szCs w:val="20"/>
              </w:rPr>
            </w:pPr>
            <w:r w:rsidRPr="00113553">
              <w:rPr>
                <w:color w:val="000000"/>
                <w:sz w:val="20"/>
                <w:szCs w:val="20"/>
              </w:rPr>
              <w:t>2.20</w:t>
            </w:r>
          </w:p>
        </w:tc>
        <w:tc>
          <w:tcPr>
            <w:tcW w:w="1720" w:type="dxa"/>
            <w:gridSpan w:val="3"/>
            <w:tcBorders>
              <w:top w:val="nil"/>
              <w:left w:val="nil"/>
              <w:bottom w:val="nil"/>
              <w:right w:val="nil"/>
            </w:tcBorders>
            <w:vAlign w:val="center"/>
          </w:tcPr>
          <w:p w:rsidR="003C0EC4" w:rsidRPr="00113553" w:rsidRDefault="003C0EC4" w:rsidP="003C0EC4">
            <w:pPr>
              <w:bidi w:val="0"/>
              <w:rPr>
                <w:color w:val="000000"/>
                <w:rtl/>
              </w:rPr>
            </w:pPr>
            <w:r w:rsidRPr="00113553">
              <w:rPr>
                <w:color w:val="000000"/>
              </w:rPr>
              <w:t>Wisdom</w:t>
            </w:r>
          </w:p>
        </w:tc>
        <w:tc>
          <w:tcPr>
            <w:tcW w:w="569" w:type="dxa"/>
            <w:gridSpan w:val="2"/>
            <w:vMerge/>
            <w:tcBorders>
              <w:left w:val="nil"/>
              <w:right w:val="nil"/>
            </w:tcBorders>
            <w:vAlign w:val="center"/>
          </w:tcPr>
          <w:p w:rsidR="003C0EC4" w:rsidRPr="00113553" w:rsidRDefault="003C0EC4" w:rsidP="00BF512D">
            <w:pPr>
              <w:rPr>
                <w:sz w:val="20"/>
                <w:szCs w:val="20"/>
                <w:rtl/>
              </w:rPr>
            </w:pPr>
          </w:p>
        </w:tc>
      </w:tr>
      <w:tr w:rsidR="003C0EC4" w:rsidRPr="00113553" w:rsidTr="003C0EC4">
        <w:trPr>
          <w:gridAfter w:val="1"/>
          <w:wAfter w:w="236" w:type="dxa"/>
          <w:jc w:val="center"/>
        </w:trPr>
        <w:tc>
          <w:tcPr>
            <w:tcW w:w="952" w:type="dxa"/>
            <w:tcBorders>
              <w:top w:val="nil"/>
              <w:left w:val="nil"/>
              <w:bottom w:val="nil"/>
              <w:right w:val="nil"/>
            </w:tcBorders>
          </w:tcPr>
          <w:p w:rsidR="003C0EC4" w:rsidRPr="00113553" w:rsidRDefault="003C0EC4" w:rsidP="003C0EC4">
            <w:pPr>
              <w:bidi w:val="0"/>
              <w:rPr>
                <w:color w:val="000000"/>
                <w:sz w:val="20"/>
                <w:szCs w:val="20"/>
              </w:rPr>
            </w:pPr>
            <w:r w:rsidRPr="00113553">
              <w:rPr>
                <w:color w:val="000000"/>
                <w:sz w:val="20"/>
                <w:szCs w:val="20"/>
              </w:rPr>
              <w:t>2.39</w:t>
            </w:r>
          </w:p>
        </w:tc>
        <w:tc>
          <w:tcPr>
            <w:tcW w:w="283" w:type="dxa"/>
            <w:tcBorders>
              <w:top w:val="nil"/>
              <w:left w:val="nil"/>
              <w:bottom w:val="nil"/>
              <w:right w:val="nil"/>
            </w:tcBorders>
          </w:tcPr>
          <w:p w:rsidR="003C0EC4" w:rsidRPr="00113553" w:rsidRDefault="003C0EC4" w:rsidP="003C0EC4">
            <w:pPr>
              <w:spacing w:line="360" w:lineRule="auto"/>
              <w:jc w:val="center"/>
              <w:rPr>
                <w:rFonts w:cs="David"/>
                <w:sz w:val="20"/>
                <w:szCs w:val="20"/>
                <w:rtl/>
              </w:rPr>
            </w:pPr>
          </w:p>
        </w:tc>
        <w:tc>
          <w:tcPr>
            <w:tcW w:w="851" w:type="dxa"/>
            <w:tcBorders>
              <w:top w:val="nil"/>
              <w:left w:val="nil"/>
              <w:bottom w:val="nil"/>
              <w:right w:val="nil"/>
            </w:tcBorders>
          </w:tcPr>
          <w:p w:rsidR="003C0EC4" w:rsidRPr="00113553" w:rsidRDefault="003C0EC4" w:rsidP="003C0EC4">
            <w:pPr>
              <w:bidi w:val="0"/>
              <w:jc w:val="center"/>
              <w:rPr>
                <w:color w:val="000000"/>
                <w:sz w:val="20"/>
                <w:szCs w:val="20"/>
              </w:rPr>
            </w:pPr>
            <w:r w:rsidRPr="00113553">
              <w:rPr>
                <w:color w:val="000000"/>
                <w:sz w:val="20"/>
                <w:szCs w:val="20"/>
              </w:rPr>
              <w:t>.80</w:t>
            </w:r>
          </w:p>
        </w:tc>
        <w:tc>
          <w:tcPr>
            <w:tcW w:w="917" w:type="dxa"/>
            <w:tcBorders>
              <w:top w:val="nil"/>
              <w:left w:val="nil"/>
              <w:bottom w:val="nil"/>
              <w:right w:val="nil"/>
            </w:tcBorders>
          </w:tcPr>
          <w:p w:rsidR="003C0EC4" w:rsidRPr="00113553" w:rsidRDefault="003C0EC4" w:rsidP="003C0EC4">
            <w:pPr>
              <w:bidi w:val="0"/>
              <w:jc w:val="center"/>
              <w:rPr>
                <w:color w:val="000000"/>
                <w:sz w:val="20"/>
                <w:szCs w:val="20"/>
              </w:rPr>
            </w:pPr>
            <w:r w:rsidRPr="00113553">
              <w:rPr>
                <w:color w:val="000000"/>
                <w:sz w:val="20"/>
                <w:szCs w:val="20"/>
              </w:rPr>
              <w:t>2.31</w:t>
            </w:r>
          </w:p>
        </w:tc>
        <w:tc>
          <w:tcPr>
            <w:tcW w:w="236" w:type="dxa"/>
            <w:tcBorders>
              <w:top w:val="nil"/>
              <w:left w:val="nil"/>
              <w:bottom w:val="nil"/>
              <w:right w:val="nil"/>
            </w:tcBorders>
            <w:vAlign w:val="center"/>
          </w:tcPr>
          <w:p w:rsidR="003C0EC4" w:rsidRPr="00113553" w:rsidRDefault="003C0EC4" w:rsidP="003C0EC4">
            <w:pPr>
              <w:bidi w:val="0"/>
              <w:jc w:val="center"/>
              <w:rPr>
                <w:rFonts w:cs="David"/>
                <w:sz w:val="20"/>
                <w:szCs w:val="20"/>
              </w:rPr>
            </w:pPr>
          </w:p>
        </w:tc>
        <w:tc>
          <w:tcPr>
            <w:tcW w:w="851" w:type="dxa"/>
            <w:gridSpan w:val="2"/>
            <w:tcBorders>
              <w:top w:val="nil"/>
              <w:left w:val="nil"/>
              <w:bottom w:val="nil"/>
              <w:right w:val="nil"/>
            </w:tcBorders>
          </w:tcPr>
          <w:p w:rsidR="003C0EC4" w:rsidRPr="00113553" w:rsidRDefault="003C0EC4" w:rsidP="003C0EC4">
            <w:pPr>
              <w:bidi w:val="0"/>
              <w:jc w:val="center"/>
              <w:rPr>
                <w:color w:val="000000"/>
                <w:sz w:val="20"/>
                <w:szCs w:val="20"/>
              </w:rPr>
            </w:pPr>
            <w:r w:rsidRPr="00113553">
              <w:rPr>
                <w:color w:val="000000"/>
                <w:sz w:val="20"/>
                <w:szCs w:val="20"/>
              </w:rPr>
              <w:t>.87</w:t>
            </w:r>
          </w:p>
        </w:tc>
        <w:tc>
          <w:tcPr>
            <w:tcW w:w="813" w:type="dxa"/>
            <w:gridSpan w:val="2"/>
            <w:tcBorders>
              <w:top w:val="nil"/>
              <w:left w:val="nil"/>
              <w:bottom w:val="nil"/>
              <w:right w:val="nil"/>
            </w:tcBorders>
          </w:tcPr>
          <w:p w:rsidR="003C0EC4" w:rsidRPr="00113553" w:rsidRDefault="003C0EC4" w:rsidP="003C0EC4">
            <w:pPr>
              <w:bidi w:val="0"/>
              <w:jc w:val="center"/>
              <w:rPr>
                <w:color w:val="000000"/>
                <w:sz w:val="20"/>
                <w:szCs w:val="20"/>
              </w:rPr>
            </w:pPr>
            <w:r w:rsidRPr="00113553">
              <w:rPr>
                <w:color w:val="000000"/>
                <w:sz w:val="20"/>
                <w:szCs w:val="20"/>
              </w:rPr>
              <w:t>2.33</w:t>
            </w:r>
          </w:p>
        </w:tc>
        <w:tc>
          <w:tcPr>
            <w:tcW w:w="431" w:type="dxa"/>
            <w:gridSpan w:val="2"/>
            <w:tcBorders>
              <w:top w:val="nil"/>
              <w:left w:val="nil"/>
              <w:bottom w:val="nil"/>
              <w:right w:val="nil"/>
            </w:tcBorders>
          </w:tcPr>
          <w:p w:rsidR="003C0EC4" w:rsidRPr="00113553" w:rsidRDefault="003C0EC4" w:rsidP="003C0EC4">
            <w:pPr>
              <w:spacing w:line="360" w:lineRule="auto"/>
              <w:jc w:val="center"/>
              <w:rPr>
                <w:rFonts w:cs="David"/>
                <w:sz w:val="20"/>
                <w:szCs w:val="20"/>
                <w:rtl/>
              </w:rPr>
            </w:pPr>
          </w:p>
        </w:tc>
        <w:tc>
          <w:tcPr>
            <w:tcW w:w="712" w:type="dxa"/>
            <w:gridSpan w:val="2"/>
            <w:tcBorders>
              <w:top w:val="nil"/>
              <w:left w:val="nil"/>
              <w:bottom w:val="nil"/>
              <w:right w:val="nil"/>
            </w:tcBorders>
          </w:tcPr>
          <w:p w:rsidR="003C0EC4" w:rsidRPr="00113553" w:rsidRDefault="003C0EC4" w:rsidP="003C0EC4">
            <w:pPr>
              <w:bidi w:val="0"/>
              <w:jc w:val="center"/>
              <w:rPr>
                <w:color w:val="000000"/>
                <w:sz w:val="20"/>
                <w:szCs w:val="20"/>
              </w:rPr>
            </w:pPr>
            <w:r w:rsidRPr="00113553">
              <w:rPr>
                <w:color w:val="000000"/>
                <w:sz w:val="20"/>
                <w:szCs w:val="20"/>
              </w:rPr>
              <w:t>.88</w:t>
            </w:r>
          </w:p>
        </w:tc>
        <w:tc>
          <w:tcPr>
            <w:tcW w:w="1629" w:type="dxa"/>
            <w:gridSpan w:val="3"/>
            <w:tcBorders>
              <w:top w:val="nil"/>
              <w:left w:val="nil"/>
              <w:bottom w:val="nil"/>
              <w:right w:val="nil"/>
            </w:tcBorders>
          </w:tcPr>
          <w:p w:rsidR="003C0EC4" w:rsidRPr="00113553" w:rsidRDefault="003C0EC4" w:rsidP="003C0EC4">
            <w:pPr>
              <w:bidi w:val="0"/>
              <w:jc w:val="center"/>
              <w:rPr>
                <w:color w:val="000000"/>
                <w:sz w:val="20"/>
                <w:szCs w:val="20"/>
              </w:rPr>
            </w:pPr>
            <w:r w:rsidRPr="00113553">
              <w:rPr>
                <w:color w:val="000000"/>
                <w:sz w:val="20"/>
                <w:szCs w:val="20"/>
              </w:rPr>
              <w:t>2.12</w:t>
            </w:r>
          </w:p>
        </w:tc>
        <w:tc>
          <w:tcPr>
            <w:tcW w:w="1720" w:type="dxa"/>
            <w:gridSpan w:val="3"/>
            <w:tcBorders>
              <w:top w:val="nil"/>
              <w:left w:val="nil"/>
              <w:bottom w:val="nil"/>
              <w:right w:val="nil"/>
            </w:tcBorders>
            <w:vAlign w:val="center"/>
          </w:tcPr>
          <w:p w:rsidR="003C0EC4" w:rsidRPr="00113553" w:rsidRDefault="009A05C5" w:rsidP="003C0EC4">
            <w:pPr>
              <w:bidi w:val="0"/>
              <w:rPr>
                <w:color w:val="000000"/>
                <w:rtl/>
              </w:rPr>
            </w:pPr>
            <w:r>
              <w:rPr>
                <w:color w:val="000000"/>
              </w:rPr>
              <w:t>F</w:t>
            </w:r>
            <w:r w:rsidR="003C0EC4" w:rsidRPr="00113553">
              <w:rPr>
                <w:color w:val="000000"/>
              </w:rPr>
              <w:t>riendliness</w:t>
            </w:r>
          </w:p>
        </w:tc>
        <w:tc>
          <w:tcPr>
            <w:tcW w:w="569" w:type="dxa"/>
            <w:gridSpan w:val="2"/>
            <w:vMerge/>
            <w:tcBorders>
              <w:left w:val="nil"/>
              <w:right w:val="nil"/>
            </w:tcBorders>
            <w:vAlign w:val="center"/>
          </w:tcPr>
          <w:p w:rsidR="003C0EC4" w:rsidRPr="00113553" w:rsidRDefault="003C0EC4" w:rsidP="00BF512D">
            <w:pPr>
              <w:rPr>
                <w:sz w:val="20"/>
                <w:szCs w:val="20"/>
                <w:rtl/>
              </w:rPr>
            </w:pPr>
          </w:p>
        </w:tc>
      </w:tr>
      <w:tr w:rsidR="003C0EC4" w:rsidRPr="00113553" w:rsidTr="003C0EC4">
        <w:trPr>
          <w:gridAfter w:val="1"/>
          <w:wAfter w:w="236" w:type="dxa"/>
          <w:jc w:val="center"/>
        </w:trPr>
        <w:tc>
          <w:tcPr>
            <w:tcW w:w="952" w:type="dxa"/>
            <w:tcBorders>
              <w:top w:val="nil"/>
              <w:left w:val="nil"/>
              <w:bottom w:val="nil"/>
              <w:right w:val="nil"/>
            </w:tcBorders>
          </w:tcPr>
          <w:p w:rsidR="003C0EC4" w:rsidRPr="00113553" w:rsidRDefault="003C0EC4" w:rsidP="003C0EC4">
            <w:pPr>
              <w:bidi w:val="0"/>
              <w:rPr>
                <w:color w:val="000000"/>
                <w:sz w:val="20"/>
                <w:szCs w:val="20"/>
              </w:rPr>
            </w:pPr>
            <w:r w:rsidRPr="00113553">
              <w:rPr>
                <w:color w:val="000000"/>
                <w:sz w:val="20"/>
                <w:szCs w:val="20"/>
              </w:rPr>
              <w:t>.09</w:t>
            </w:r>
          </w:p>
        </w:tc>
        <w:tc>
          <w:tcPr>
            <w:tcW w:w="283" w:type="dxa"/>
            <w:tcBorders>
              <w:top w:val="nil"/>
              <w:left w:val="nil"/>
              <w:bottom w:val="nil"/>
              <w:right w:val="nil"/>
            </w:tcBorders>
          </w:tcPr>
          <w:p w:rsidR="003C0EC4" w:rsidRPr="00113553" w:rsidRDefault="003C0EC4" w:rsidP="003C0EC4">
            <w:pPr>
              <w:spacing w:line="360" w:lineRule="auto"/>
              <w:jc w:val="center"/>
              <w:rPr>
                <w:rFonts w:cs="David"/>
                <w:sz w:val="20"/>
                <w:szCs w:val="20"/>
                <w:rtl/>
              </w:rPr>
            </w:pPr>
          </w:p>
        </w:tc>
        <w:tc>
          <w:tcPr>
            <w:tcW w:w="851" w:type="dxa"/>
            <w:tcBorders>
              <w:top w:val="nil"/>
              <w:left w:val="nil"/>
              <w:bottom w:val="nil"/>
              <w:right w:val="nil"/>
            </w:tcBorders>
          </w:tcPr>
          <w:p w:rsidR="003C0EC4" w:rsidRPr="00113553" w:rsidRDefault="003C0EC4" w:rsidP="003C0EC4">
            <w:pPr>
              <w:bidi w:val="0"/>
              <w:jc w:val="center"/>
              <w:rPr>
                <w:color w:val="000000"/>
                <w:sz w:val="20"/>
                <w:szCs w:val="20"/>
              </w:rPr>
            </w:pPr>
            <w:r w:rsidRPr="00113553">
              <w:rPr>
                <w:color w:val="000000"/>
                <w:sz w:val="20"/>
                <w:szCs w:val="20"/>
              </w:rPr>
              <w:t>.81</w:t>
            </w:r>
          </w:p>
        </w:tc>
        <w:tc>
          <w:tcPr>
            <w:tcW w:w="917" w:type="dxa"/>
            <w:tcBorders>
              <w:top w:val="nil"/>
              <w:left w:val="nil"/>
              <w:bottom w:val="nil"/>
              <w:right w:val="nil"/>
            </w:tcBorders>
          </w:tcPr>
          <w:p w:rsidR="003C0EC4" w:rsidRPr="00113553" w:rsidRDefault="003C0EC4" w:rsidP="003C0EC4">
            <w:pPr>
              <w:bidi w:val="0"/>
              <w:jc w:val="center"/>
              <w:rPr>
                <w:color w:val="000000"/>
                <w:sz w:val="20"/>
                <w:szCs w:val="20"/>
              </w:rPr>
            </w:pPr>
            <w:r w:rsidRPr="00113553">
              <w:rPr>
                <w:color w:val="000000"/>
                <w:sz w:val="20"/>
                <w:szCs w:val="20"/>
              </w:rPr>
              <w:t>2.11</w:t>
            </w:r>
          </w:p>
        </w:tc>
        <w:tc>
          <w:tcPr>
            <w:tcW w:w="236" w:type="dxa"/>
            <w:tcBorders>
              <w:top w:val="nil"/>
              <w:left w:val="nil"/>
              <w:bottom w:val="nil"/>
              <w:right w:val="nil"/>
            </w:tcBorders>
            <w:vAlign w:val="center"/>
          </w:tcPr>
          <w:p w:rsidR="003C0EC4" w:rsidRPr="00113553" w:rsidRDefault="003C0EC4" w:rsidP="003C0EC4">
            <w:pPr>
              <w:bidi w:val="0"/>
              <w:jc w:val="center"/>
              <w:rPr>
                <w:rFonts w:cs="David"/>
                <w:sz w:val="20"/>
                <w:szCs w:val="20"/>
              </w:rPr>
            </w:pPr>
          </w:p>
        </w:tc>
        <w:tc>
          <w:tcPr>
            <w:tcW w:w="851" w:type="dxa"/>
            <w:gridSpan w:val="2"/>
            <w:tcBorders>
              <w:top w:val="nil"/>
              <w:left w:val="nil"/>
              <w:bottom w:val="nil"/>
              <w:right w:val="nil"/>
            </w:tcBorders>
          </w:tcPr>
          <w:p w:rsidR="003C0EC4" w:rsidRPr="00113553" w:rsidRDefault="003C0EC4" w:rsidP="003C0EC4">
            <w:pPr>
              <w:bidi w:val="0"/>
              <w:jc w:val="center"/>
              <w:rPr>
                <w:color w:val="000000"/>
                <w:sz w:val="20"/>
                <w:szCs w:val="20"/>
              </w:rPr>
            </w:pPr>
            <w:r w:rsidRPr="00113553">
              <w:rPr>
                <w:color w:val="000000"/>
                <w:sz w:val="20"/>
                <w:szCs w:val="20"/>
              </w:rPr>
              <w:t>.94</w:t>
            </w:r>
          </w:p>
        </w:tc>
        <w:tc>
          <w:tcPr>
            <w:tcW w:w="813" w:type="dxa"/>
            <w:gridSpan w:val="2"/>
            <w:tcBorders>
              <w:top w:val="nil"/>
              <w:left w:val="nil"/>
              <w:bottom w:val="nil"/>
              <w:right w:val="nil"/>
            </w:tcBorders>
          </w:tcPr>
          <w:p w:rsidR="003C0EC4" w:rsidRPr="00113553" w:rsidRDefault="003C0EC4" w:rsidP="003C0EC4">
            <w:pPr>
              <w:bidi w:val="0"/>
              <w:jc w:val="center"/>
              <w:rPr>
                <w:color w:val="000000"/>
                <w:sz w:val="20"/>
                <w:szCs w:val="20"/>
              </w:rPr>
            </w:pPr>
            <w:r w:rsidRPr="00113553">
              <w:rPr>
                <w:color w:val="000000"/>
                <w:sz w:val="20"/>
                <w:szCs w:val="20"/>
              </w:rPr>
              <w:t>2.16</w:t>
            </w:r>
          </w:p>
        </w:tc>
        <w:tc>
          <w:tcPr>
            <w:tcW w:w="431" w:type="dxa"/>
            <w:gridSpan w:val="2"/>
            <w:tcBorders>
              <w:top w:val="nil"/>
              <w:left w:val="nil"/>
              <w:bottom w:val="nil"/>
              <w:right w:val="nil"/>
            </w:tcBorders>
          </w:tcPr>
          <w:p w:rsidR="003C0EC4" w:rsidRPr="00113553" w:rsidRDefault="003C0EC4" w:rsidP="003C0EC4">
            <w:pPr>
              <w:spacing w:line="360" w:lineRule="auto"/>
              <w:jc w:val="center"/>
              <w:rPr>
                <w:rFonts w:cs="David"/>
                <w:sz w:val="20"/>
                <w:szCs w:val="20"/>
                <w:rtl/>
              </w:rPr>
            </w:pPr>
          </w:p>
        </w:tc>
        <w:tc>
          <w:tcPr>
            <w:tcW w:w="712" w:type="dxa"/>
            <w:gridSpan w:val="2"/>
            <w:tcBorders>
              <w:top w:val="nil"/>
              <w:left w:val="nil"/>
              <w:bottom w:val="nil"/>
              <w:right w:val="nil"/>
            </w:tcBorders>
          </w:tcPr>
          <w:p w:rsidR="003C0EC4" w:rsidRPr="00113553" w:rsidRDefault="003C0EC4" w:rsidP="003C0EC4">
            <w:pPr>
              <w:bidi w:val="0"/>
              <w:jc w:val="center"/>
              <w:rPr>
                <w:color w:val="000000"/>
                <w:sz w:val="20"/>
                <w:szCs w:val="20"/>
              </w:rPr>
            </w:pPr>
            <w:r w:rsidRPr="00113553">
              <w:rPr>
                <w:color w:val="000000"/>
                <w:sz w:val="20"/>
                <w:szCs w:val="20"/>
              </w:rPr>
              <w:t>.85</w:t>
            </w:r>
          </w:p>
        </w:tc>
        <w:tc>
          <w:tcPr>
            <w:tcW w:w="1629" w:type="dxa"/>
            <w:gridSpan w:val="3"/>
            <w:tcBorders>
              <w:top w:val="nil"/>
              <w:left w:val="nil"/>
              <w:bottom w:val="nil"/>
              <w:right w:val="nil"/>
            </w:tcBorders>
          </w:tcPr>
          <w:p w:rsidR="003C0EC4" w:rsidRPr="00113553" w:rsidRDefault="003C0EC4" w:rsidP="003C0EC4">
            <w:pPr>
              <w:bidi w:val="0"/>
              <w:jc w:val="center"/>
              <w:rPr>
                <w:color w:val="000000"/>
                <w:sz w:val="20"/>
                <w:szCs w:val="20"/>
              </w:rPr>
            </w:pPr>
            <w:r w:rsidRPr="00113553">
              <w:rPr>
                <w:color w:val="000000"/>
                <w:sz w:val="20"/>
                <w:szCs w:val="20"/>
              </w:rPr>
              <w:t>2.13</w:t>
            </w:r>
          </w:p>
        </w:tc>
        <w:tc>
          <w:tcPr>
            <w:tcW w:w="1720" w:type="dxa"/>
            <w:gridSpan w:val="3"/>
            <w:tcBorders>
              <w:top w:val="nil"/>
              <w:left w:val="nil"/>
              <w:bottom w:val="nil"/>
              <w:right w:val="nil"/>
            </w:tcBorders>
            <w:vAlign w:val="center"/>
          </w:tcPr>
          <w:p w:rsidR="003C0EC4" w:rsidRPr="00113553" w:rsidRDefault="003C0EC4" w:rsidP="003C0EC4">
            <w:pPr>
              <w:bidi w:val="0"/>
              <w:rPr>
                <w:color w:val="000000"/>
                <w:rtl/>
              </w:rPr>
            </w:pPr>
            <w:r w:rsidRPr="00113553">
              <w:rPr>
                <w:color w:val="000000"/>
              </w:rPr>
              <w:t>Humanity</w:t>
            </w:r>
          </w:p>
        </w:tc>
        <w:tc>
          <w:tcPr>
            <w:tcW w:w="569" w:type="dxa"/>
            <w:gridSpan w:val="2"/>
            <w:vMerge/>
            <w:tcBorders>
              <w:left w:val="nil"/>
              <w:right w:val="nil"/>
            </w:tcBorders>
            <w:vAlign w:val="center"/>
          </w:tcPr>
          <w:p w:rsidR="003C0EC4" w:rsidRPr="00113553" w:rsidRDefault="003C0EC4" w:rsidP="00BF512D">
            <w:pPr>
              <w:rPr>
                <w:sz w:val="20"/>
                <w:szCs w:val="20"/>
                <w:rtl/>
              </w:rPr>
            </w:pPr>
          </w:p>
        </w:tc>
      </w:tr>
      <w:tr w:rsidR="003C0EC4" w:rsidRPr="00113553" w:rsidTr="003C0EC4">
        <w:trPr>
          <w:gridAfter w:val="1"/>
          <w:wAfter w:w="236" w:type="dxa"/>
          <w:jc w:val="center"/>
        </w:trPr>
        <w:tc>
          <w:tcPr>
            <w:tcW w:w="952" w:type="dxa"/>
            <w:tcBorders>
              <w:top w:val="nil"/>
              <w:left w:val="nil"/>
              <w:right w:val="nil"/>
            </w:tcBorders>
          </w:tcPr>
          <w:p w:rsidR="003C0EC4" w:rsidRPr="00113553" w:rsidRDefault="003C0EC4" w:rsidP="003C0EC4">
            <w:pPr>
              <w:bidi w:val="0"/>
              <w:rPr>
                <w:color w:val="000000"/>
                <w:sz w:val="20"/>
                <w:szCs w:val="20"/>
              </w:rPr>
            </w:pPr>
            <w:r w:rsidRPr="00113553">
              <w:rPr>
                <w:color w:val="000000"/>
                <w:sz w:val="20"/>
                <w:szCs w:val="20"/>
              </w:rPr>
              <w:t>.24</w:t>
            </w:r>
          </w:p>
        </w:tc>
        <w:tc>
          <w:tcPr>
            <w:tcW w:w="283" w:type="dxa"/>
            <w:tcBorders>
              <w:top w:val="nil"/>
              <w:left w:val="nil"/>
              <w:right w:val="nil"/>
            </w:tcBorders>
          </w:tcPr>
          <w:p w:rsidR="003C0EC4" w:rsidRPr="00113553" w:rsidRDefault="003C0EC4" w:rsidP="003C0EC4">
            <w:pPr>
              <w:spacing w:line="360" w:lineRule="auto"/>
              <w:jc w:val="center"/>
              <w:rPr>
                <w:rFonts w:cs="David"/>
                <w:sz w:val="20"/>
                <w:szCs w:val="20"/>
                <w:rtl/>
              </w:rPr>
            </w:pPr>
          </w:p>
        </w:tc>
        <w:tc>
          <w:tcPr>
            <w:tcW w:w="851" w:type="dxa"/>
            <w:tcBorders>
              <w:top w:val="nil"/>
              <w:left w:val="nil"/>
              <w:right w:val="nil"/>
            </w:tcBorders>
          </w:tcPr>
          <w:p w:rsidR="003C0EC4" w:rsidRPr="00113553" w:rsidRDefault="003C0EC4" w:rsidP="003C0EC4">
            <w:pPr>
              <w:bidi w:val="0"/>
              <w:jc w:val="center"/>
              <w:rPr>
                <w:color w:val="000000"/>
                <w:sz w:val="20"/>
                <w:szCs w:val="20"/>
              </w:rPr>
            </w:pPr>
            <w:r w:rsidRPr="00113553">
              <w:rPr>
                <w:color w:val="000000"/>
                <w:sz w:val="20"/>
                <w:szCs w:val="20"/>
              </w:rPr>
              <w:t>.65</w:t>
            </w:r>
          </w:p>
        </w:tc>
        <w:tc>
          <w:tcPr>
            <w:tcW w:w="917" w:type="dxa"/>
            <w:tcBorders>
              <w:top w:val="nil"/>
              <w:left w:val="nil"/>
              <w:right w:val="nil"/>
            </w:tcBorders>
          </w:tcPr>
          <w:p w:rsidR="003C0EC4" w:rsidRPr="00113553" w:rsidRDefault="003C0EC4" w:rsidP="003C0EC4">
            <w:pPr>
              <w:bidi w:val="0"/>
              <w:jc w:val="center"/>
              <w:rPr>
                <w:color w:val="000000"/>
                <w:sz w:val="20"/>
                <w:szCs w:val="20"/>
              </w:rPr>
            </w:pPr>
            <w:r w:rsidRPr="00113553">
              <w:rPr>
                <w:color w:val="000000"/>
                <w:sz w:val="20"/>
                <w:szCs w:val="20"/>
              </w:rPr>
              <w:t>2.28</w:t>
            </w:r>
          </w:p>
        </w:tc>
        <w:tc>
          <w:tcPr>
            <w:tcW w:w="236" w:type="dxa"/>
            <w:tcBorders>
              <w:top w:val="nil"/>
              <w:left w:val="nil"/>
              <w:right w:val="nil"/>
            </w:tcBorders>
            <w:vAlign w:val="center"/>
          </w:tcPr>
          <w:p w:rsidR="003C0EC4" w:rsidRPr="00113553" w:rsidRDefault="003C0EC4" w:rsidP="003C0EC4">
            <w:pPr>
              <w:bidi w:val="0"/>
              <w:jc w:val="center"/>
              <w:rPr>
                <w:rFonts w:cs="David"/>
                <w:sz w:val="20"/>
                <w:szCs w:val="20"/>
              </w:rPr>
            </w:pPr>
          </w:p>
        </w:tc>
        <w:tc>
          <w:tcPr>
            <w:tcW w:w="851" w:type="dxa"/>
            <w:gridSpan w:val="2"/>
            <w:tcBorders>
              <w:top w:val="nil"/>
              <w:left w:val="nil"/>
              <w:right w:val="nil"/>
            </w:tcBorders>
          </w:tcPr>
          <w:p w:rsidR="003C0EC4" w:rsidRPr="00113553" w:rsidRDefault="003C0EC4" w:rsidP="003C0EC4">
            <w:pPr>
              <w:bidi w:val="0"/>
              <w:jc w:val="center"/>
              <w:rPr>
                <w:color w:val="000000"/>
                <w:sz w:val="20"/>
                <w:szCs w:val="20"/>
              </w:rPr>
            </w:pPr>
            <w:r w:rsidRPr="00113553">
              <w:rPr>
                <w:color w:val="000000"/>
                <w:sz w:val="20"/>
                <w:szCs w:val="20"/>
              </w:rPr>
              <w:t>.74</w:t>
            </w:r>
          </w:p>
        </w:tc>
        <w:tc>
          <w:tcPr>
            <w:tcW w:w="813" w:type="dxa"/>
            <w:gridSpan w:val="2"/>
            <w:tcBorders>
              <w:top w:val="nil"/>
              <w:left w:val="nil"/>
              <w:right w:val="nil"/>
            </w:tcBorders>
          </w:tcPr>
          <w:p w:rsidR="003C0EC4" w:rsidRPr="00113553" w:rsidRDefault="003C0EC4" w:rsidP="003C0EC4">
            <w:pPr>
              <w:bidi w:val="0"/>
              <w:jc w:val="center"/>
              <w:rPr>
                <w:color w:val="000000"/>
                <w:sz w:val="20"/>
                <w:szCs w:val="20"/>
              </w:rPr>
            </w:pPr>
            <w:r w:rsidRPr="00113553">
              <w:rPr>
                <w:color w:val="000000"/>
                <w:sz w:val="20"/>
                <w:szCs w:val="20"/>
              </w:rPr>
              <w:t>2.33</w:t>
            </w:r>
          </w:p>
        </w:tc>
        <w:tc>
          <w:tcPr>
            <w:tcW w:w="431" w:type="dxa"/>
            <w:gridSpan w:val="2"/>
            <w:tcBorders>
              <w:top w:val="nil"/>
              <w:left w:val="nil"/>
              <w:right w:val="nil"/>
            </w:tcBorders>
          </w:tcPr>
          <w:p w:rsidR="003C0EC4" w:rsidRPr="00113553" w:rsidRDefault="003C0EC4" w:rsidP="003C0EC4">
            <w:pPr>
              <w:spacing w:line="360" w:lineRule="auto"/>
              <w:jc w:val="center"/>
              <w:rPr>
                <w:rFonts w:cs="David"/>
                <w:sz w:val="20"/>
                <w:szCs w:val="20"/>
                <w:rtl/>
              </w:rPr>
            </w:pPr>
          </w:p>
        </w:tc>
        <w:tc>
          <w:tcPr>
            <w:tcW w:w="712" w:type="dxa"/>
            <w:gridSpan w:val="2"/>
            <w:tcBorders>
              <w:top w:val="nil"/>
              <w:left w:val="nil"/>
              <w:right w:val="nil"/>
            </w:tcBorders>
          </w:tcPr>
          <w:p w:rsidR="003C0EC4" w:rsidRPr="00113553" w:rsidRDefault="003C0EC4" w:rsidP="003C0EC4">
            <w:pPr>
              <w:bidi w:val="0"/>
              <w:jc w:val="center"/>
              <w:rPr>
                <w:color w:val="000000"/>
                <w:sz w:val="20"/>
                <w:szCs w:val="20"/>
              </w:rPr>
            </w:pPr>
            <w:r w:rsidRPr="00113553">
              <w:rPr>
                <w:color w:val="000000"/>
                <w:sz w:val="20"/>
                <w:szCs w:val="20"/>
              </w:rPr>
              <w:t>.64</w:t>
            </w:r>
          </w:p>
        </w:tc>
        <w:tc>
          <w:tcPr>
            <w:tcW w:w="1629" w:type="dxa"/>
            <w:gridSpan w:val="3"/>
            <w:tcBorders>
              <w:top w:val="nil"/>
              <w:left w:val="nil"/>
              <w:right w:val="nil"/>
            </w:tcBorders>
          </w:tcPr>
          <w:p w:rsidR="003C0EC4" w:rsidRPr="00113553" w:rsidRDefault="003C0EC4" w:rsidP="003C0EC4">
            <w:pPr>
              <w:bidi w:val="0"/>
              <w:jc w:val="center"/>
              <w:rPr>
                <w:color w:val="000000"/>
                <w:sz w:val="20"/>
                <w:szCs w:val="20"/>
              </w:rPr>
            </w:pPr>
            <w:r w:rsidRPr="00113553">
              <w:rPr>
                <w:color w:val="000000"/>
                <w:sz w:val="20"/>
                <w:szCs w:val="20"/>
              </w:rPr>
              <w:t>2.27</w:t>
            </w:r>
          </w:p>
        </w:tc>
        <w:tc>
          <w:tcPr>
            <w:tcW w:w="1720" w:type="dxa"/>
            <w:gridSpan w:val="3"/>
            <w:tcBorders>
              <w:top w:val="nil"/>
              <w:left w:val="nil"/>
              <w:right w:val="nil"/>
            </w:tcBorders>
            <w:vAlign w:val="center"/>
          </w:tcPr>
          <w:p w:rsidR="003C0EC4" w:rsidRPr="00113553" w:rsidRDefault="003C0EC4" w:rsidP="003C0EC4">
            <w:pPr>
              <w:bidi w:val="0"/>
              <w:rPr>
                <w:color w:val="000000"/>
                <w:rtl/>
              </w:rPr>
            </w:pPr>
            <w:r w:rsidRPr="00113553">
              <w:rPr>
                <w:b/>
                <w:bCs/>
                <w:color w:val="000000"/>
              </w:rPr>
              <w:t>Personality characteristics</w:t>
            </w:r>
          </w:p>
        </w:tc>
        <w:tc>
          <w:tcPr>
            <w:tcW w:w="569" w:type="dxa"/>
            <w:gridSpan w:val="2"/>
            <w:vMerge/>
            <w:tcBorders>
              <w:left w:val="nil"/>
              <w:right w:val="nil"/>
            </w:tcBorders>
            <w:vAlign w:val="center"/>
          </w:tcPr>
          <w:p w:rsidR="003C0EC4" w:rsidRPr="00113553" w:rsidRDefault="003C0EC4" w:rsidP="00BF512D">
            <w:pPr>
              <w:rPr>
                <w:sz w:val="20"/>
                <w:szCs w:val="20"/>
                <w:rtl/>
              </w:rPr>
            </w:pPr>
          </w:p>
        </w:tc>
      </w:tr>
    </w:tbl>
    <w:p w:rsidR="003C0EC4" w:rsidRPr="00113553" w:rsidRDefault="003C0EC4" w:rsidP="003C0EC4">
      <w:pPr>
        <w:tabs>
          <w:tab w:val="center" w:pos="4153"/>
          <w:tab w:val="left" w:pos="6470"/>
        </w:tabs>
        <w:jc w:val="right"/>
        <w:rPr>
          <w:rFonts w:cs="David"/>
          <w:sz w:val="23"/>
          <w:szCs w:val="23"/>
          <w:rtl/>
        </w:rPr>
      </w:pPr>
      <w:r w:rsidRPr="00113553">
        <w:rPr>
          <w:rFonts w:cs="David"/>
          <w:sz w:val="23"/>
          <w:szCs w:val="23"/>
        </w:rPr>
        <w:tab/>
        <w:t xml:space="preserve">* </w:t>
      </w:r>
      <w:proofErr w:type="gramStart"/>
      <w:r w:rsidRPr="00113553">
        <w:rPr>
          <w:rFonts w:cs="David"/>
          <w:i/>
          <w:iCs/>
          <w:sz w:val="23"/>
          <w:szCs w:val="23"/>
        </w:rPr>
        <w:t>p</w:t>
      </w:r>
      <w:proofErr w:type="gramEnd"/>
      <w:r w:rsidRPr="00113553">
        <w:rPr>
          <w:rFonts w:cs="David"/>
          <w:sz w:val="23"/>
          <w:szCs w:val="23"/>
        </w:rPr>
        <w:t xml:space="preserve">&lt; .05. ** </w:t>
      </w:r>
      <w:proofErr w:type="gramStart"/>
      <w:r w:rsidRPr="00113553">
        <w:rPr>
          <w:rFonts w:cs="David"/>
          <w:i/>
          <w:iCs/>
          <w:sz w:val="23"/>
          <w:szCs w:val="23"/>
        </w:rPr>
        <w:t>p</w:t>
      </w:r>
      <w:proofErr w:type="gramEnd"/>
      <w:r w:rsidRPr="00113553">
        <w:rPr>
          <w:rFonts w:cs="David"/>
          <w:sz w:val="23"/>
          <w:szCs w:val="23"/>
        </w:rPr>
        <w:t xml:space="preserve">&lt; .01. *** </w:t>
      </w:r>
      <w:proofErr w:type="gramStart"/>
      <w:r w:rsidRPr="00113553">
        <w:rPr>
          <w:rFonts w:cs="David"/>
          <w:i/>
          <w:iCs/>
          <w:sz w:val="23"/>
          <w:szCs w:val="23"/>
        </w:rPr>
        <w:t>p</w:t>
      </w:r>
      <w:proofErr w:type="gramEnd"/>
      <w:r w:rsidRPr="00113553">
        <w:rPr>
          <w:rFonts w:cs="David"/>
          <w:sz w:val="23"/>
          <w:szCs w:val="23"/>
        </w:rPr>
        <w:t>&lt; .001</w:t>
      </w:r>
      <w:r w:rsidRPr="00113553">
        <w:rPr>
          <w:rFonts w:cs="David"/>
          <w:sz w:val="23"/>
          <w:szCs w:val="23"/>
        </w:rPr>
        <w:tab/>
      </w:r>
    </w:p>
    <w:p w:rsidR="003C0EC4" w:rsidRPr="00113553" w:rsidRDefault="003C0EC4" w:rsidP="003C0EC4">
      <w:pPr>
        <w:spacing w:line="360" w:lineRule="auto"/>
        <w:jc w:val="center"/>
        <w:rPr>
          <w:rFonts w:cs="David" w:hint="cs"/>
          <w:b/>
          <w:bCs/>
          <w:rtl/>
        </w:rPr>
      </w:pPr>
    </w:p>
    <w:p w:rsidR="003C0EC4" w:rsidRPr="00113553" w:rsidRDefault="003C0EC4" w:rsidP="003C0EC4">
      <w:pPr>
        <w:spacing w:line="360" w:lineRule="auto"/>
        <w:rPr>
          <w:rFonts w:cs="David"/>
          <w:rtl/>
        </w:rPr>
      </w:pPr>
    </w:p>
    <w:p w:rsidR="003C0EC4" w:rsidRPr="00113553" w:rsidRDefault="003C0EC4" w:rsidP="003C0EC4">
      <w:pPr>
        <w:spacing w:line="360" w:lineRule="auto"/>
        <w:rPr>
          <w:rFonts w:cs="David" w:hint="cs"/>
          <w:rtl/>
        </w:rPr>
      </w:pPr>
    </w:p>
    <w:p w:rsidR="003C0EC4" w:rsidRPr="00113553" w:rsidRDefault="003C0EC4" w:rsidP="003C0EC4">
      <w:pPr>
        <w:bidi w:val="0"/>
        <w:rPr>
          <w:rFonts w:cs="David"/>
          <w:b/>
          <w:bCs/>
        </w:rPr>
      </w:pPr>
      <w:r w:rsidRPr="00113553">
        <w:rPr>
          <w:rFonts w:cs="David"/>
          <w:b/>
          <w:bCs/>
        </w:rPr>
        <w:br w:type="page"/>
      </w:r>
    </w:p>
    <w:p w:rsidR="003C0EC4" w:rsidRPr="00A84DA4" w:rsidRDefault="003C0EC4" w:rsidP="00A84DA4">
      <w:pPr>
        <w:bidi w:val="0"/>
        <w:spacing w:line="360" w:lineRule="auto"/>
        <w:jc w:val="center"/>
        <w:rPr>
          <w:rFonts w:cs="David"/>
        </w:rPr>
      </w:pPr>
      <w:r w:rsidRPr="00A84DA4">
        <w:rPr>
          <w:rFonts w:cs="David"/>
        </w:rPr>
        <w:lastRenderedPageBreak/>
        <w:t xml:space="preserve">Table 4: Differences between </w:t>
      </w:r>
      <w:r w:rsidR="00A84DA4">
        <w:rPr>
          <w:rFonts w:cs="David"/>
        </w:rPr>
        <w:t>S</w:t>
      </w:r>
      <w:r w:rsidR="00A84DA4" w:rsidRPr="00A84DA4">
        <w:rPr>
          <w:rFonts w:cs="David"/>
        </w:rPr>
        <w:t xml:space="preserve">tudents </w:t>
      </w:r>
      <w:r w:rsidRPr="00A84DA4">
        <w:rPr>
          <w:rFonts w:cs="David"/>
        </w:rPr>
        <w:t>by Type of Group</w:t>
      </w:r>
      <w:r w:rsidR="00C272B1" w:rsidRPr="00A84DA4">
        <w:rPr>
          <w:rFonts w:cs="David"/>
        </w:rPr>
        <w:t xml:space="preserve"> </w:t>
      </w:r>
      <w:r w:rsidRPr="00A84DA4">
        <w:rPr>
          <w:rFonts w:cs="David"/>
        </w:rPr>
        <w:t>on</w:t>
      </w:r>
      <w:r w:rsidR="00C272B1" w:rsidRPr="00A84DA4">
        <w:rPr>
          <w:rFonts w:cs="David"/>
        </w:rPr>
        <w:t xml:space="preserve"> </w:t>
      </w:r>
      <w:r w:rsidRPr="00A84DA4">
        <w:rPr>
          <w:rFonts w:cs="David"/>
        </w:rPr>
        <w:t xml:space="preserve">Intensity of </w:t>
      </w:r>
      <w:r w:rsidR="00A84DA4">
        <w:rPr>
          <w:rFonts w:cs="David"/>
        </w:rPr>
        <w:t>I</w:t>
      </w:r>
      <w:r w:rsidR="00A84DA4" w:rsidRPr="00A84DA4">
        <w:rPr>
          <w:rFonts w:cs="David"/>
        </w:rPr>
        <w:t>nteraction</w:t>
      </w:r>
    </w:p>
    <w:tbl>
      <w:tblPr>
        <w:bidiVisual/>
        <w:tblW w:w="9571" w:type="dxa"/>
        <w:jc w:val="center"/>
        <w:tblInd w:w="5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370"/>
        <w:gridCol w:w="236"/>
        <w:gridCol w:w="851"/>
        <w:gridCol w:w="917"/>
        <w:gridCol w:w="327"/>
        <w:gridCol w:w="712"/>
        <w:gridCol w:w="152"/>
        <w:gridCol w:w="890"/>
        <w:gridCol w:w="3154"/>
        <w:gridCol w:w="686"/>
      </w:tblGrid>
      <w:tr w:rsidR="003C0EC4" w:rsidRPr="00113553" w:rsidTr="003C0EC4">
        <w:trPr>
          <w:trHeight w:val="351"/>
          <w:jc w:val="center"/>
        </w:trPr>
        <w:tc>
          <w:tcPr>
            <w:tcW w:w="1276" w:type="dxa"/>
            <w:tcBorders>
              <w:top w:val="single" w:sz="8" w:space="0" w:color="auto"/>
              <w:left w:val="nil"/>
              <w:bottom w:val="nil"/>
              <w:right w:val="nil"/>
            </w:tcBorders>
          </w:tcPr>
          <w:p w:rsidR="003C0EC4" w:rsidRPr="00113553" w:rsidRDefault="003C0EC4" w:rsidP="003C0EC4">
            <w:pPr>
              <w:spacing w:line="360" w:lineRule="auto"/>
              <w:rPr>
                <w:rFonts w:cs="David"/>
                <w:rtl/>
              </w:rPr>
            </w:pPr>
          </w:p>
        </w:tc>
        <w:tc>
          <w:tcPr>
            <w:tcW w:w="370" w:type="dxa"/>
            <w:tcBorders>
              <w:top w:val="single" w:sz="8" w:space="0" w:color="auto"/>
              <w:left w:val="nil"/>
              <w:bottom w:val="nil"/>
              <w:right w:val="nil"/>
            </w:tcBorders>
          </w:tcPr>
          <w:p w:rsidR="003C0EC4" w:rsidRPr="00113553" w:rsidRDefault="003C0EC4" w:rsidP="003C0EC4">
            <w:pPr>
              <w:spacing w:line="360" w:lineRule="auto"/>
              <w:rPr>
                <w:rFonts w:cs="David"/>
                <w:rtl/>
              </w:rPr>
            </w:pPr>
          </w:p>
        </w:tc>
        <w:tc>
          <w:tcPr>
            <w:tcW w:w="236" w:type="dxa"/>
            <w:tcBorders>
              <w:top w:val="single" w:sz="8" w:space="0" w:color="auto"/>
              <w:left w:val="nil"/>
              <w:bottom w:val="nil"/>
              <w:right w:val="nil"/>
            </w:tcBorders>
          </w:tcPr>
          <w:p w:rsidR="003C0EC4" w:rsidRPr="00113553" w:rsidRDefault="003C0EC4" w:rsidP="003C0EC4">
            <w:pPr>
              <w:spacing w:line="360" w:lineRule="auto"/>
              <w:jc w:val="center"/>
              <w:rPr>
                <w:rFonts w:cs="David"/>
                <w:rtl/>
              </w:rPr>
            </w:pPr>
          </w:p>
        </w:tc>
        <w:tc>
          <w:tcPr>
            <w:tcW w:w="1768" w:type="dxa"/>
            <w:gridSpan w:val="2"/>
            <w:tcBorders>
              <w:top w:val="single" w:sz="8" w:space="0" w:color="auto"/>
              <w:left w:val="nil"/>
              <w:bottom w:val="nil"/>
              <w:right w:val="nil"/>
            </w:tcBorders>
          </w:tcPr>
          <w:p w:rsidR="003C0EC4" w:rsidRPr="00113553" w:rsidRDefault="003C0EC4" w:rsidP="003C0EC4">
            <w:pPr>
              <w:jc w:val="center"/>
              <w:rPr>
                <w:rFonts w:cs="David"/>
                <w:rtl/>
              </w:rPr>
            </w:pPr>
            <w:r w:rsidRPr="00113553">
              <w:rPr>
                <w:rFonts w:cs="David"/>
              </w:rPr>
              <w:t>Arab Students</w:t>
            </w:r>
          </w:p>
        </w:tc>
        <w:tc>
          <w:tcPr>
            <w:tcW w:w="327" w:type="dxa"/>
            <w:tcBorders>
              <w:top w:val="single" w:sz="8" w:space="0" w:color="auto"/>
              <w:left w:val="nil"/>
              <w:bottom w:val="nil"/>
              <w:right w:val="nil"/>
            </w:tcBorders>
          </w:tcPr>
          <w:p w:rsidR="003C0EC4" w:rsidRPr="00113553" w:rsidRDefault="003C0EC4" w:rsidP="003C0EC4">
            <w:pPr>
              <w:jc w:val="center"/>
              <w:rPr>
                <w:rFonts w:cs="David"/>
                <w:rtl/>
              </w:rPr>
            </w:pPr>
          </w:p>
        </w:tc>
        <w:tc>
          <w:tcPr>
            <w:tcW w:w="1754" w:type="dxa"/>
            <w:gridSpan w:val="3"/>
            <w:tcBorders>
              <w:top w:val="single" w:sz="8" w:space="0" w:color="auto"/>
              <w:left w:val="nil"/>
              <w:bottom w:val="nil"/>
              <w:right w:val="nil"/>
            </w:tcBorders>
          </w:tcPr>
          <w:p w:rsidR="003C0EC4" w:rsidRPr="00113553" w:rsidRDefault="003C0EC4" w:rsidP="003C0EC4">
            <w:pPr>
              <w:jc w:val="center"/>
              <w:rPr>
                <w:rFonts w:cs="David"/>
                <w:rtl/>
              </w:rPr>
            </w:pPr>
            <w:r w:rsidRPr="00113553">
              <w:rPr>
                <w:rFonts w:cs="David"/>
              </w:rPr>
              <w:t>Jewish Students</w:t>
            </w:r>
          </w:p>
        </w:tc>
        <w:tc>
          <w:tcPr>
            <w:tcW w:w="3840" w:type="dxa"/>
            <w:gridSpan w:val="2"/>
            <w:tcBorders>
              <w:top w:val="single" w:sz="8" w:space="0" w:color="auto"/>
              <w:left w:val="nil"/>
              <w:bottom w:val="nil"/>
              <w:right w:val="nil"/>
            </w:tcBorders>
          </w:tcPr>
          <w:p w:rsidR="003C0EC4" w:rsidRPr="00113553" w:rsidRDefault="003C0EC4" w:rsidP="003C0EC4">
            <w:pPr>
              <w:spacing w:line="360" w:lineRule="auto"/>
              <w:rPr>
                <w:rFonts w:cs="David" w:hint="cs"/>
                <w:rtl/>
              </w:rPr>
            </w:pPr>
          </w:p>
        </w:tc>
      </w:tr>
      <w:tr w:rsidR="003C0EC4" w:rsidRPr="00113553" w:rsidTr="003C0EC4">
        <w:trPr>
          <w:trHeight w:val="427"/>
          <w:jc w:val="center"/>
        </w:trPr>
        <w:tc>
          <w:tcPr>
            <w:tcW w:w="1276" w:type="dxa"/>
            <w:tcBorders>
              <w:top w:val="nil"/>
              <w:left w:val="nil"/>
              <w:bottom w:val="nil"/>
              <w:right w:val="nil"/>
            </w:tcBorders>
          </w:tcPr>
          <w:p w:rsidR="003C0EC4" w:rsidRPr="00113553" w:rsidRDefault="003C0EC4" w:rsidP="003C0EC4">
            <w:pPr>
              <w:spacing w:line="360" w:lineRule="auto"/>
              <w:rPr>
                <w:rFonts w:cs="David"/>
                <w:rtl/>
              </w:rPr>
            </w:pPr>
          </w:p>
        </w:tc>
        <w:tc>
          <w:tcPr>
            <w:tcW w:w="370" w:type="dxa"/>
            <w:tcBorders>
              <w:top w:val="nil"/>
              <w:left w:val="nil"/>
              <w:bottom w:val="nil"/>
              <w:right w:val="nil"/>
            </w:tcBorders>
          </w:tcPr>
          <w:p w:rsidR="003C0EC4" w:rsidRPr="00113553" w:rsidRDefault="003C0EC4" w:rsidP="003C0EC4">
            <w:pPr>
              <w:spacing w:line="360" w:lineRule="auto"/>
              <w:rPr>
                <w:rFonts w:cs="David"/>
                <w:rtl/>
              </w:rPr>
            </w:pPr>
          </w:p>
        </w:tc>
        <w:tc>
          <w:tcPr>
            <w:tcW w:w="236" w:type="dxa"/>
            <w:tcBorders>
              <w:top w:val="nil"/>
              <w:left w:val="nil"/>
              <w:bottom w:val="nil"/>
              <w:right w:val="nil"/>
            </w:tcBorders>
            <w:vAlign w:val="center"/>
          </w:tcPr>
          <w:p w:rsidR="003C0EC4" w:rsidRPr="00113553" w:rsidRDefault="003C0EC4" w:rsidP="003C0EC4">
            <w:pPr>
              <w:spacing w:line="360" w:lineRule="auto"/>
              <w:jc w:val="center"/>
              <w:rPr>
                <w:rFonts w:cs="David"/>
                <w:rtl/>
              </w:rPr>
            </w:pPr>
          </w:p>
        </w:tc>
        <w:tc>
          <w:tcPr>
            <w:tcW w:w="1768" w:type="dxa"/>
            <w:gridSpan w:val="2"/>
            <w:tcBorders>
              <w:top w:val="nil"/>
              <w:left w:val="nil"/>
              <w:right w:val="nil"/>
            </w:tcBorders>
            <w:vAlign w:val="center"/>
          </w:tcPr>
          <w:p w:rsidR="003C0EC4" w:rsidRPr="00113553" w:rsidRDefault="003C0EC4" w:rsidP="003C0EC4">
            <w:pPr>
              <w:spacing w:line="360" w:lineRule="auto"/>
              <w:jc w:val="center"/>
              <w:rPr>
                <w:rFonts w:cs="David"/>
              </w:rPr>
            </w:pPr>
            <w:r w:rsidRPr="00113553">
              <w:rPr>
                <w:rFonts w:cs="David"/>
              </w:rPr>
              <w:t>(n=224)</w:t>
            </w:r>
          </w:p>
        </w:tc>
        <w:tc>
          <w:tcPr>
            <w:tcW w:w="327" w:type="dxa"/>
            <w:tcBorders>
              <w:top w:val="nil"/>
              <w:left w:val="nil"/>
              <w:bottom w:val="nil"/>
              <w:right w:val="nil"/>
            </w:tcBorders>
          </w:tcPr>
          <w:p w:rsidR="003C0EC4" w:rsidRPr="00113553" w:rsidRDefault="003C0EC4" w:rsidP="003C0EC4">
            <w:pPr>
              <w:spacing w:line="360" w:lineRule="auto"/>
              <w:jc w:val="center"/>
              <w:rPr>
                <w:rFonts w:cs="David"/>
                <w:rtl/>
              </w:rPr>
            </w:pPr>
          </w:p>
        </w:tc>
        <w:tc>
          <w:tcPr>
            <w:tcW w:w="1754" w:type="dxa"/>
            <w:gridSpan w:val="3"/>
            <w:tcBorders>
              <w:top w:val="nil"/>
              <w:left w:val="nil"/>
              <w:bottom w:val="nil"/>
              <w:right w:val="nil"/>
            </w:tcBorders>
          </w:tcPr>
          <w:p w:rsidR="003C0EC4" w:rsidRPr="00113553" w:rsidRDefault="003C0EC4" w:rsidP="003C0EC4">
            <w:pPr>
              <w:spacing w:line="360" w:lineRule="auto"/>
              <w:jc w:val="center"/>
              <w:rPr>
                <w:rFonts w:cs="David"/>
              </w:rPr>
            </w:pPr>
            <w:r w:rsidRPr="00113553">
              <w:rPr>
                <w:rFonts w:cs="David"/>
              </w:rPr>
              <w:t>(n=237)</w:t>
            </w:r>
          </w:p>
        </w:tc>
        <w:tc>
          <w:tcPr>
            <w:tcW w:w="3840" w:type="dxa"/>
            <w:gridSpan w:val="2"/>
            <w:tcBorders>
              <w:top w:val="nil"/>
              <w:left w:val="nil"/>
              <w:bottom w:val="nil"/>
              <w:right w:val="nil"/>
            </w:tcBorders>
          </w:tcPr>
          <w:p w:rsidR="003C0EC4" w:rsidRPr="00113553" w:rsidRDefault="003C0EC4" w:rsidP="003C0EC4">
            <w:pPr>
              <w:spacing w:line="360" w:lineRule="auto"/>
              <w:rPr>
                <w:rFonts w:cs="David"/>
                <w:rtl/>
              </w:rPr>
            </w:pPr>
          </w:p>
        </w:tc>
      </w:tr>
      <w:tr w:rsidR="003C0EC4" w:rsidRPr="00113553" w:rsidTr="003C0EC4">
        <w:trPr>
          <w:trHeight w:val="387"/>
          <w:jc w:val="center"/>
        </w:trPr>
        <w:tc>
          <w:tcPr>
            <w:tcW w:w="1276" w:type="dxa"/>
            <w:tcBorders>
              <w:top w:val="nil"/>
              <w:left w:val="nil"/>
              <w:bottom w:val="single" w:sz="8" w:space="0" w:color="auto"/>
              <w:right w:val="nil"/>
            </w:tcBorders>
          </w:tcPr>
          <w:p w:rsidR="003C0EC4" w:rsidRPr="00113553" w:rsidRDefault="003C0EC4" w:rsidP="003C0EC4">
            <w:pPr>
              <w:spacing w:line="360" w:lineRule="auto"/>
              <w:jc w:val="right"/>
              <w:rPr>
                <w:rFonts w:cs="David"/>
              </w:rPr>
            </w:pPr>
            <w:r w:rsidRPr="00113553">
              <w:rPr>
                <w:rFonts w:cs="David"/>
              </w:rPr>
              <w:t xml:space="preserve">    t </w:t>
            </w:r>
          </w:p>
        </w:tc>
        <w:tc>
          <w:tcPr>
            <w:tcW w:w="370" w:type="dxa"/>
            <w:tcBorders>
              <w:top w:val="nil"/>
              <w:left w:val="nil"/>
              <w:bottom w:val="single" w:sz="8" w:space="0" w:color="auto"/>
              <w:right w:val="nil"/>
            </w:tcBorders>
          </w:tcPr>
          <w:p w:rsidR="003C0EC4" w:rsidRPr="00113553" w:rsidRDefault="003C0EC4" w:rsidP="003C0EC4">
            <w:pPr>
              <w:spacing w:line="360" w:lineRule="auto"/>
              <w:rPr>
                <w:rFonts w:cs="David"/>
                <w:rtl/>
              </w:rPr>
            </w:pPr>
          </w:p>
        </w:tc>
        <w:tc>
          <w:tcPr>
            <w:tcW w:w="236" w:type="dxa"/>
            <w:tcBorders>
              <w:top w:val="nil"/>
              <w:left w:val="nil"/>
              <w:bottom w:val="single" w:sz="8" w:space="0" w:color="auto"/>
              <w:right w:val="nil"/>
            </w:tcBorders>
          </w:tcPr>
          <w:p w:rsidR="003C0EC4" w:rsidRPr="00113553" w:rsidRDefault="003C0EC4" w:rsidP="003C0EC4">
            <w:pPr>
              <w:spacing w:line="360" w:lineRule="auto"/>
              <w:rPr>
                <w:rFonts w:cs="David"/>
                <w:sz w:val="20"/>
                <w:szCs w:val="20"/>
                <w:rtl/>
              </w:rPr>
            </w:pPr>
          </w:p>
        </w:tc>
        <w:tc>
          <w:tcPr>
            <w:tcW w:w="851" w:type="dxa"/>
            <w:tcBorders>
              <w:top w:val="nil"/>
              <w:left w:val="nil"/>
              <w:bottom w:val="single" w:sz="8" w:space="0" w:color="auto"/>
              <w:right w:val="nil"/>
            </w:tcBorders>
          </w:tcPr>
          <w:p w:rsidR="003C0EC4" w:rsidRPr="00113553" w:rsidRDefault="003C0EC4" w:rsidP="003C0EC4">
            <w:pPr>
              <w:spacing w:line="360" w:lineRule="auto"/>
              <w:jc w:val="center"/>
              <w:rPr>
                <w:rFonts w:cs="David"/>
                <w:sz w:val="20"/>
                <w:szCs w:val="20"/>
                <w:rtl/>
              </w:rPr>
            </w:pPr>
            <w:r w:rsidRPr="00113553">
              <w:rPr>
                <w:rFonts w:cs="David"/>
                <w:sz w:val="20"/>
                <w:szCs w:val="20"/>
              </w:rPr>
              <w:t>S.D</w:t>
            </w:r>
          </w:p>
        </w:tc>
        <w:tc>
          <w:tcPr>
            <w:tcW w:w="917" w:type="dxa"/>
            <w:tcBorders>
              <w:left w:val="nil"/>
              <w:bottom w:val="single" w:sz="8" w:space="0" w:color="auto"/>
              <w:right w:val="nil"/>
            </w:tcBorders>
          </w:tcPr>
          <w:p w:rsidR="003C0EC4" w:rsidRPr="00113553" w:rsidRDefault="003C0EC4" w:rsidP="003C0EC4">
            <w:pPr>
              <w:spacing w:line="360" w:lineRule="auto"/>
              <w:jc w:val="center"/>
              <w:rPr>
                <w:rFonts w:cs="David"/>
                <w:sz w:val="20"/>
                <w:szCs w:val="20"/>
                <w:rtl/>
              </w:rPr>
            </w:pPr>
            <w:r w:rsidRPr="00113553">
              <w:rPr>
                <w:rFonts w:cs="David"/>
                <w:sz w:val="20"/>
                <w:szCs w:val="20"/>
              </w:rPr>
              <w:t>M</w:t>
            </w:r>
          </w:p>
        </w:tc>
        <w:tc>
          <w:tcPr>
            <w:tcW w:w="327" w:type="dxa"/>
            <w:tcBorders>
              <w:top w:val="nil"/>
              <w:left w:val="nil"/>
              <w:bottom w:val="single" w:sz="8" w:space="0" w:color="auto"/>
              <w:right w:val="nil"/>
            </w:tcBorders>
          </w:tcPr>
          <w:p w:rsidR="003C0EC4" w:rsidRPr="00113553" w:rsidRDefault="003C0EC4" w:rsidP="003C0EC4">
            <w:pPr>
              <w:spacing w:line="360" w:lineRule="auto"/>
              <w:rPr>
                <w:rFonts w:cs="David"/>
                <w:sz w:val="20"/>
                <w:szCs w:val="20"/>
                <w:rtl/>
              </w:rPr>
            </w:pPr>
          </w:p>
        </w:tc>
        <w:tc>
          <w:tcPr>
            <w:tcW w:w="864" w:type="dxa"/>
            <w:gridSpan w:val="2"/>
            <w:tcBorders>
              <w:top w:val="single" w:sz="4" w:space="0" w:color="auto"/>
              <w:left w:val="nil"/>
              <w:bottom w:val="single" w:sz="8" w:space="0" w:color="auto"/>
              <w:right w:val="nil"/>
            </w:tcBorders>
          </w:tcPr>
          <w:p w:rsidR="003C0EC4" w:rsidRPr="00113553" w:rsidRDefault="003C0EC4" w:rsidP="003C0EC4">
            <w:pPr>
              <w:spacing w:line="360" w:lineRule="auto"/>
              <w:jc w:val="center"/>
              <w:rPr>
                <w:rFonts w:cs="David"/>
                <w:sz w:val="20"/>
                <w:szCs w:val="20"/>
                <w:rtl/>
              </w:rPr>
            </w:pPr>
            <w:r w:rsidRPr="00113553">
              <w:rPr>
                <w:rFonts w:cs="David"/>
                <w:sz w:val="20"/>
                <w:szCs w:val="20"/>
              </w:rPr>
              <w:t>S.D</w:t>
            </w:r>
          </w:p>
        </w:tc>
        <w:tc>
          <w:tcPr>
            <w:tcW w:w="890" w:type="dxa"/>
            <w:tcBorders>
              <w:top w:val="single" w:sz="4" w:space="0" w:color="auto"/>
              <w:left w:val="nil"/>
              <w:bottom w:val="single" w:sz="8" w:space="0" w:color="auto"/>
              <w:right w:val="nil"/>
            </w:tcBorders>
          </w:tcPr>
          <w:p w:rsidR="003C0EC4" w:rsidRPr="00113553" w:rsidRDefault="003C0EC4" w:rsidP="003C0EC4">
            <w:pPr>
              <w:spacing w:line="360" w:lineRule="auto"/>
              <w:jc w:val="center"/>
              <w:rPr>
                <w:rFonts w:cs="David"/>
                <w:sz w:val="20"/>
                <w:szCs w:val="20"/>
                <w:rtl/>
              </w:rPr>
            </w:pPr>
            <w:r w:rsidRPr="00113553">
              <w:rPr>
                <w:rFonts w:cs="David"/>
                <w:sz w:val="20"/>
                <w:szCs w:val="20"/>
              </w:rPr>
              <w:t>M</w:t>
            </w:r>
          </w:p>
        </w:tc>
        <w:tc>
          <w:tcPr>
            <w:tcW w:w="3840" w:type="dxa"/>
            <w:gridSpan w:val="2"/>
            <w:tcBorders>
              <w:top w:val="nil"/>
              <w:left w:val="nil"/>
              <w:bottom w:val="single" w:sz="8" w:space="0" w:color="auto"/>
              <w:right w:val="nil"/>
            </w:tcBorders>
          </w:tcPr>
          <w:p w:rsidR="003C0EC4" w:rsidRPr="00113553" w:rsidRDefault="003C0EC4" w:rsidP="003C0EC4">
            <w:pPr>
              <w:spacing w:line="360" w:lineRule="auto"/>
              <w:rPr>
                <w:rFonts w:cs="David" w:hint="cs"/>
                <w:rtl/>
              </w:rPr>
            </w:pPr>
          </w:p>
        </w:tc>
      </w:tr>
      <w:tr w:rsidR="003C0EC4" w:rsidRPr="00113553" w:rsidTr="003C0EC4">
        <w:trPr>
          <w:jc w:val="center"/>
        </w:trPr>
        <w:tc>
          <w:tcPr>
            <w:tcW w:w="1276" w:type="dxa"/>
            <w:tcBorders>
              <w:top w:val="nil"/>
              <w:left w:val="nil"/>
              <w:bottom w:val="nil"/>
              <w:right w:val="nil"/>
            </w:tcBorders>
          </w:tcPr>
          <w:p w:rsidR="003C0EC4" w:rsidRPr="00113553" w:rsidRDefault="003C0EC4" w:rsidP="003C0EC4">
            <w:pPr>
              <w:bidi w:val="0"/>
              <w:rPr>
                <w:color w:val="000000"/>
                <w:sz w:val="20"/>
                <w:szCs w:val="20"/>
              </w:rPr>
            </w:pPr>
            <w:r w:rsidRPr="00113553">
              <w:rPr>
                <w:color w:val="000000"/>
                <w:sz w:val="20"/>
                <w:szCs w:val="20"/>
              </w:rPr>
              <w:t>-3.53   **</w:t>
            </w:r>
          </w:p>
        </w:tc>
        <w:tc>
          <w:tcPr>
            <w:tcW w:w="370" w:type="dxa"/>
            <w:tcBorders>
              <w:top w:val="nil"/>
              <w:left w:val="nil"/>
              <w:bottom w:val="nil"/>
              <w:right w:val="nil"/>
            </w:tcBorders>
          </w:tcPr>
          <w:p w:rsidR="003C0EC4" w:rsidRPr="00113553" w:rsidRDefault="003C0EC4" w:rsidP="003C0EC4">
            <w:pPr>
              <w:spacing w:line="360" w:lineRule="auto"/>
              <w:jc w:val="center"/>
              <w:rPr>
                <w:rFonts w:cs="David"/>
                <w:sz w:val="20"/>
                <w:szCs w:val="20"/>
                <w:rtl/>
              </w:rPr>
            </w:pPr>
          </w:p>
        </w:tc>
        <w:tc>
          <w:tcPr>
            <w:tcW w:w="236" w:type="dxa"/>
            <w:tcBorders>
              <w:top w:val="nil"/>
              <w:left w:val="nil"/>
              <w:bottom w:val="nil"/>
              <w:right w:val="nil"/>
            </w:tcBorders>
            <w:vAlign w:val="center"/>
          </w:tcPr>
          <w:p w:rsidR="003C0EC4" w:rsidRPr="00113553" w:rsidRDefault="003C0EC4" w:rsidP="003C0EC4">
            <w:pPr>
              <w:bidi w:val="0"/>
              <w:jc w:val="center"/>
              <w:rPr>
                <w:rFonts w:cs="David"/>
                <w:sz w:val="20"/>
                <w:szCs w:val="20"/>
              </w:rPr>
            </w:pPr>
          </w:p>
        </w:tc>
        <w:tc>
          <w:tcPr>
            <w:tcW w:w="851" w:type="dxa"/>
            <w:tcBorders>
              <w:top w:val="nil"/>
              <w:left w:val="nil"/>
              <w:bottom w:val="nil"/>
              <w:right w:val="nil"/>
            </w:tcBorders>
          </w:tcPr>
          <w:p w:rsidR="003C0EC4" w:rsidRPr="00113553" w:rsidRDefault="003C0EC4" w:rsidP="003C0EC4">
            <w:pPr>
              <w:bidi w:val="0"/>
              <w:jc w:val="center"/>
              <w:rPr>
                <w:color w:val="000000"/>
                <w:sz w:val="20"/>
                <w:szCs w:val="20"/>
              </w:rPr>
            </w:pPr>
            <w:r w:rsidRPr="00113553">
              <w:rPr>
                <w:color w:val="000000"/>
                <w:sz w:val="20"/>
                <w:szCs w:val="20"/>
              </w:rPr>
              <w:t>1.43</w:t>
            </w:r>
          </w:p>
        </w:tc>
        <w:tc>
          <w:tcPr>
            <w:tcW w:w="917" w:type="dxa"/>
            <w:tcBorders>
              <w:top w:val="nil"/>
              <w:left w:val="nil"/>
              <w:bottom w:val="nil"/>
              <w:right w:val="nil"/>
            </w:tcBorders>
          </w:tcPr>
          <w:p w:rsidR="003C0EC4" w:rsidRPr="00113553" w:rsidRDefault="003C0EC4" w:rsidP="003C0EC4">
            <w:pPr>
              <w:bidi w:val="0"/>
              <w:jc w:val="center"/>
              <w:rPr>
                <w:color w:val="000000"/>
                <w:sz w:val="20"/>
                <w:szCs w:val="20"/>
              </w:rPr>
            </w:pPr>
            <w:r w:rsidRPr="00113553">
              <w:rPr>
                <w:color w:val="000000"/>
                <w:sz w:val="20"/>
                <w:szCs w:val="20"/>
              </w:rPr>
              <w:t>4.03</w:t>
            </w:r>
          </w:p>
        </w:tc>
        <w:tc>
          <w:tcPr>
            <w:tcW w:w="327" w:type="dxa"/>
            <w:tcBorders>
              <w:top w:val="nil"/>
              <w:left w:val="nil"/>
              <w:bottom w:val="nil"/>
              <w:right w:val="nil"/>
            </w:tcBorders>
          </w:tcPr>
          <w:p w:rsidR="003C0EC4" w:rsidRPr="00113553" w:rsidRDefault="003C0EC4" w:rsidP="003C0EC4">
            <w:pPr>
              <w:spacing w:line="360" w:lineRule="auto"/>
              <w:jc w:val="center"/>
              <w:rPr>
                <w:rFonts w:cs="David"/>
                <w:sz w:val="20"/>
                <w:szCs w:val="20"/>
                <w:rtl/>
              </w:rPr>
            </w:pPr>
          </w:p>
        </w:tc>
        <w:tc>
          <w:tcPr>
            <w:tcW w:w="712" w:type="dxa"/>
            <w:tcBorders>
              <w:top w:val="nil"/>
              <w:left w:val="nil"/>
              <w:bottom w:val="nil"/>
              <w:right w:val="nil"/>
            </w:tcBorders>
          </w:tcPr>
          <w:p w:rsidR="003C0EC4" w:rsidRPr="00113553" w:rsidRDefault="003C0EC4" w:rsidP="003C0EC4">
            <w:pPr>
              <w:bidi w:val="0"/>
              <w:jc w:val="center"/>
              <w:rPr>
                <w:color w:val="000000"/>
                <w:sz w:val="20"/>
                <w:szCs w:val="20"/>
              </w:rPr>
            </w:pPr>
            <w:r w:rsidRPr="00113553">
              <w:rPr>
                <w:color w:val="000000"/>
                <w:sz w:val="20"/>
                <w:szCs w:val="20"/>
              </w:rPr>
              <w:t>1.68</w:t>
            </w:r>
          </w:p>
        </w:tc>
        <w:tc>
          <w:tcPr>
            <w:tcW w:w="1042" w:type="dxa"/>
            <w:gridSpan w:val="2"/>
            <w:tcBorders>
              <w:top w:val="nil"/>
              <w:left w:val="nil"/>
              <w:bottom w:val="nil"/>
              <w:right w:val="nil"/>
            </w:tcBorders>
          </w:tcPr>
          <w:p w:rsidR="003C0EC4" w:rsidRPr="00113553" w:rsidRDefault="003C0EC4" w:rsidP="003C0EC4">
            <w:pPr>
              <w:bidi w:val="0"/>
              <w:jc w:val="center"/>
              <w:rPr>
                <w:color w:val="000000"/>
                <w:sz w:val="20"/>
                <w:szCs w:val="20"/>
              </w:rPr>
            </w:pPr>
            <w:r w:rsidRPr="00113553">
              <w:rPr>
                <w:color w:val="000000"/>
                <w:sz w:val="20"/>
                <w:szCs w:val="20"/>
              </w:rPr>
              <w:t>3.66</w:t>
            </w:r>
          </w:p>
        </w:tc>
        <w:tc>
          <w:tcPr>
            <w:tcW w:w="3154" w:type="dxa"/>
            <w:tcBorders>
              <w:top w:val="nil"/>
              <w:left w:val="nil"/>
              <w:bottom w:val="nil"/>
              <w:right w:val="nil"/>
            </w:tcBorders>
            <w:vAlign w:val="center"/>
          </w:tcPr>
          <w:p w:rsidR="003C0EC4" w:rsidRPr="00113553" w:rsidRDefault="003C0EC4" w:rsidP="003C0EC4">
            <w:pPr>
              <w:bidi w:val="0"/>
              <w:rPr>
                <w:sz w:val="20"/>
                <w:szCs w:val="20"/>
                <w:rtl/>
              </w:rPr>
            </w:pPr>
            <w:r w:rsidRPr="00113553">
              <w:rPr>
                <w:rFonts w:cs="David"/>
                <w:sz w:val="20"/>
                <w:szCs w:val="20"/>
              </w:rPr>
              <w:t>Joint studies</w:t>
            </w:r>
          </w:p>
        </w:tc>
        <w:tc>
          <w:tcPr>
            <w:tcW w:w="686" w:type="dxa"/>
            <w:vMerge w:val="restart"/>
            <w:tcBorders>
              <w:top w:val="nil"/>
              <w:left w:val="nil"/>
              <w:right w:val="nil"/>
            </w:tcBorders>
            <w:textDirection w:val="tbRl"/>
            <w:vAlign w:val="center"/>
          </w:tcPr>
          <w:p w:rsidR="003C0EC4" w:rsidRPr="00113553" w:rsidRDefault="00601472" w:rsidP="003C0EC4">
            <w:pPr>
              <w:ind w:left="113" w:right="113"/>
              <w:jc w:val="center"/>
              <w:rPr>
                <w:rFonts w:cs="David"/>
                <w:b/>
                <w:bCs/>
              </w:rPr>
            </w:pPr>
            <w:r>
              <w:rPr>
                <w:rFonts w:cs="David"/>
                <w:b/>
                <w:bCs/>
              </w:rPr>
              <w:t>Out-group</w:t>
            </w:r>
          </w:p>
        </w:tc>
      </w:tr>
      <w:tr w:rsidR="003C0EC4" w:rsidRPr="00113553" w:rsidTr="003C0EC4">
        <w:trPr>
          <w:jc w:val="center"/>
        </w:trPr>
        <w:tc>
          <w:tcPr>
            <w:tcW w:w="1276" w:type="dxa"/>
            <w:tcBorders>
              <w:top w:val="nil"/>
              <w:left w:val="nil"/>
              <w:bottom w:val="nil"/>
              <w:right w:val="nil"/>
            </w:tcBorders>
          </w:tcPr>
          <w:p w:rsidR="003C0EC4" w:rsidRPr="00113553" w:rsidRDefault="003C0EC4" w:rsidP="003C0EC4">
            <w:pPr>
              <w:bidi w:val="0"/>
              <w:rPr>
                <w:color w:val="000000"/>
                <w:sz w:val="20"/>
                <w:szCs w:val="20"/>
              </w:rPr>
            </w:pPr>
            <w:r w:rsidRPr="00113553">
              <w:rPr>
                <w:color w:val="000000"/>
                <w:sz w:val="20"/>
                <w:szCs w:val="20"/>
              </w:rPr>
              <w:t>-13.01 ***</w:t>
            </w:r>
          </w:p>
        </w:tc>
        <w:tc>
          <w:tcPr>
            <w:tcW w:w="370" w:type="dxa"/>
            <w:tcBorders>
              <w:top w:val="nil"/>
              <w:left w:val="nil"/>
              <w:bottom w:val="nil"/>
              <w:right w:val="nil"/>
            </w:tcBorders>
          </w:tcPr>
          <w:p w:rsidR="003C0EC4" w:rsidRPr="00113553" w:rsidRDefault="003C0EC4" w:rsidP="003C0EC4">
            <w:pPr>
              <w:spacing w:line="360" w:lineRule="auto"/>
              <w:jc w:val="center"/>
              <w:rPr>
                <w:rFonts w:cs="David"/>
                <w:sz w:val="20"/>
                <w:szCs w:val="20"/>
                <w:rtl/>
              </w:rPr>
            </w:pPr>
          </w:p>
        </w:tc>
        <w:tc>
          <w:tcPr>
            <w:tcW w:w="236" w:type="dxa"/>
            <w:tcBorders>
              <w:top w:val="nil"/>
              <w:left w:val="nil"/>
              <w:bottom w:val="nil"/>
              <w:right w:val="nil"/>
            </w:tcBorders>
            <w:vAlign w:val="center"/>
          </w:tcPr>
          <w:p w:rsidR="003C0EC4" w:rsidRPr="00113553" w:rsidRDefault="003C0EC4" w:rsidP="003C0EC4">
            <w:pPr>
              <w:bidi w:val="0"/>
              <w:jc w:val="center"/>
              <w:rPr>
                <w:rFonts w:cs="David"/>
                <w:sz w:val="20"/>
                <w:szCs w:val="20"/>
              </w:rPr>
            </w:pPr>
          </w:p>
        </w:tc>
        <w:tc>
          <w:tcPr>
            <w:tcW w:w="851" w:type="dxa"/>
            <w:tcBorders>
              <w:top w:val="nil"/>
              <w:left w:val="nil"/>
              <w:bottom w:val="nil"/>
              <w:right w:val="nil"/>
            </w:tcBorders>
          </w:tcPr>
          <w:p w:rsidR="003C0EC4" w:rsidRPr="00113553" w:rsidRDefault="003C0EC4" w:rsidP="003C0EC4">
            <w:pPr>
              <w:bidi w:val="0"/>
              <w:jc w:val="center"/>
              <w:rPr>
                <w:color w:val="000000"/>
                <w:sz w:val="20"/>
                <w:szCs w:val="20"/>
              </w:rPr>
            </w:pPr>
            <w:r w:rsidRPr="00113553">
              <w:rPr>
                <w:color w:val="000000"/>
                <w:sz w:val="20"/>
                <w:szCs w:val="20"/>
              </w:rPr>
              <w:t>1.57</w:t>
            </w:r>
          </w:p>
        </w:tc>
        <w:tc>
          <w:tcPr>
            <w:tcW w:w="917" w:type="dxa"/>
            <w:tcBorders>
              <w:top w:val="nil"/>
              <w:left w:val="nil"/>
              <w:bottom w:val="nil"/>
              <w:right w:val="nil"/>
            </w:tcBorders>
          </w:tcPr>
          <w:p w:rsidR="003C0EC4" w:rsidRPr="00113553" w:rsidRDefault="003C0EC4" w:rsidP="003C0EC4">
            <w:pPr>
              <w:bidi w:val="0"/>
              <w:jc w:val="center"/>
              <w:rPr>
                <w:color w:val="000000"/>
                <w:sz w:val="20"/>
                <w:szCs w:val="20"/>
              </w:rPr>
            </w:pPr>
            <w:r w:rsidRPr="00113553">
              <w:rPr>
                <w:color w:val="000000"/>
                <w:sz w:val="20"/>
                <w:szCs w:val="20"/>
              </w:rPr>
              <w:t>3.41</w:t>
            </w:r>
          </w:p>
        </w:tc>
        <w:tc>
          <w:tcPr>
            <w:tcW w:w="327" w:type="dxa"/>
            <w:tcBorders>
              <w:top w:val="nil"/>
              <w:left w:val="nil"/>
              <w:bottom w:val="nil"/>
              <w:right w:val="nil"/>
            </w:tcBorders>
          </w:tcPr>
          <w:p w:rsidR="003C0EC4" w:rsidRPr="00113553" w:rsidRDefault="003C0EC4" w:rsidP="003C0EC4">
            <w:pPr>
              <w:spacing w:line="360" w:lineRule="auto"/>
              <w:jc w:val="center"/>
              <w:rPr>
                <w:rFonts w:cs="David"/>
                <w:sz w:val="20"/>
                <w:szCs w:val="20"/>
                <w:rtl/>
              </w:rPr>
            </w:pPr>
          </w:p>
        </w:tc>
        <w:tc>
          <w:tcPr>
            <w:tcW w:w="712" w:type="dxa"/>
            <w:tcBorders>
              <w:top w:val="nil"/>
              <w:left w:val="nil"/>
              <w:bottom w:val="nil"/>
              <w:right w:val="nil"/>
            </w:tcBorders>
          </w:tcPr>
          <w:p w:rsidR="003C0EC4" w:rsidRPr="00113553" w:rsidRDefault="003C0EC4" w:rsidP="003C0EC4">
            <w:pPr>
              <w:bidi w:val="0"/>
              <w:jc w:val="center"/>
              <w:rPr>
                <w:color w:val="000000"/>
                <w:sz w:val="20"/>
                <w:szCs w:val="20"/>
              </w:rPr>
            </w:pPr>
            <w:r w:rsidRPr="00113553">
              <w:rPr>
                <w:color w:val="000000"/>
                <w:sz w:val="20"/>
                <w:szCs w:val="20"/>
              </w:rPr>
              <w:t>1.46</w:t>
            </w:r>
          </w:p>
        </w:tc>
        <w:tc>
          <w:tcPr>
            <w:tcW w:w="1042" w:type="dxa"/>
            <w:gridSpan w:val="2"/>
            <w:tcBorders>
              <w:top w:val="nil"/>
              <w:left w:val="nil"/>
              <w:bottom w:val="nil"/>
              <w:right w:val="nil"/>
            </w:tcBorders>
          </w:tcPr>
          <w:p w:rsidR="003C0EC4" w:rsidRPr="00113553" w:rsidRDefault="003C0EC4" w:rsidP="003C0EC4">
            <w:pPr>
              <w:bidi w:val="0"/>
              <w:jc w:val="center"/>
              <w:rPr>
                <w:color w:val="000000"/>
                <w:sz w:val="20"/>
                <w:szCs w:val="20"/>
              </w:rPr>
            </w:pPr>
            <w:r w:rsidRPr="00113553">
              <w:rPr>
                <w:color w:val="000000"/>
                <w:sz w:val="20"/>
                <w:szCs w:val="20"/>
              </w:rPr>
              <w:t>2.08</w:t>
            </w:r>
          </w:p>
        </w:tc>
        <w:tc>
          <w:tcPr>
            <w:tcW w:w="3154" w:type="dxa"/>
            <w:tcBorders>
              <w:top w:val="nil"/>
              <w:left w:val="nil"/>
              <w:bottom w:val="nil"/>
              <w:right w:val="nil"/>
            </w:tcBorders>
            <w:vAlign w:val="center"/>
          </w:tcPr>
          <w:p w:rsidR="003C0EC4" w:rsidRPr="00113553" w:rsidRDefault="003C0EC4" w:rsidP="003C0EC4">
            <w:pPr>
              <w:bidi w:val="0"/>
              <w:rPr>
                <w:sz w:val="20"/>
                <w:szCs w:val="20"/>
              </w:rPr>
            </w:pPr>
            <w:r w:rsidRPr="00113553">
              <w:rPr>
                <w:rFonts w:cs="David"/>
                <w:sz w:val="20"/>
                <w:szCs w:val="20"/>
              </w:rPr>
              <w:t>Basic cooperation in studies</w:t>
            </w:r>
          </w:p>
        </w:tc>
        <w:tc>
          <w:tcPr>
            <w:tcW w:w="686" w:type="dxa"/>
            <w:vMerge/>
            <w:tcBorders>
              <w:left w:val="nil"/>
              <w:right w:val="nil"/>
            </w:tcBorders>
            <w:vAlign w:val="center"/>
          </w:tcPr>
          <w:p w:rsidR="003C0EC4" w:rsidRPr="00113553" w:rsidRDefault="003C0EC4" w:rsidP="00BF512D">
            <w:pPr>
              <w:rPr>
                <w:sz w:val="20"/>
                <w:szCs w:val="20"/>
              </w:rPr>
            </w:pPr>
          </w:p>
        </w:tc>
      </w:tr>
      <w:tr w:rsidR="003C0EC4" w:rsidRPr="00113553" w:rsidTr="003C0EC4">
        <w:trPr>
          <w:jc w:val="center"/>
        </w:trPr>
        <w:tc>
          <w:tcPr>
            <w:tcW w:w="1276" w:type="dxa"/>
            <w:tcBorders>
              <w:top w:val="nil"/>
              <w:left w:val="nil"/>
              <w:bottom w:val="nil"/>
              <w:right w:val="nil"/>
            </w:tcBorders>
          </w:tcPr>
          <w:p w:rsidR="003C0EC4" w:rsidRPr="00113553" w:rsidRDefault="003C0EC4" w:rsidP="003C0EC4">
            <w:pPr>
              <w:bidi w:val="0"/>
              <w:rPr>
                <w:color w:val="000000"/>
                <w:sz w:val="20"/>
                <w:szCs w:val="20"/>
              </w:rPr>
            </w:pPr>
            <w:r w:rsidRPr="00113553">
              <w:rPr>
                <w:color w:val="000000"/>
                <w:sz w:val="20"/>
                <w:szCs w:val="20"/>
              </w:rPr>
              <w:t>-14.83 ***</w:t>
            </w:r>
          </w:p>
        </w:tc>
        <w:tc>
          <w:tcPr>
            <w:tcW w:w="370" w:type="dxa"/>
            <w:tcBorders>
              <w:top w:val="nil"/>
              <w:left w:val="nil"/>
              <w:bottom w:val="nil"/>
              <w:right w:val="nil"/>
            </w:tcBorders>
          </w:tcPr>
          <w:p w:rsidR="003C0EC4" w:rsidRPr="00113553" w:rsidRDefault="003C0EC4" w:rsidP="003C0EC4">
            <w:pPr>
              <w:spacing w:line="360" w:lineRule="auto"/>
              <w:jc w:val="center"/>
              <w:rPr>
                <w:rFonts w:cs="David"/>
                <w:sz w:val="20"/>
                <w:szCs w:val="20"/>
                <w:rtl/>
              </w:rPr>
            </w:pPr>
          </w:p>
        </w:tc>
        <w:tc>
          <w:tcPr>
            <w:tcW w:w="236" w:type="dxa"/>
            <w:tcBorders>
              <w:top w:val="nil"/>
              <w:left w:val="nil"/>
              <w:bottom w:val="nil"/>
              <w:right w:val="nil"/>
            </w:tcBorders>
            <w:vAlign w:val="center"/>
          </w:tcPr>
          <w:p w:rsidR="003C0EC4" w:rsidRPr="00113553" w:rsidRDefault="003C0EC4" w:rsidP="003C0EC4">
            <w:pPr>
              <w:bidi w:val="0"/>
              <w:jc w:val="center"/>
              <w:rPr>
                <w:rFonts w:cs="David"/>
                <w:sz w:val="20"/>
                <w:szCs w:val="20"/>
              </w:rPr>
            </w:pPr>
          </w:p>
        </w:tc>
        <w:tc>
          <w:tcPr>
            <w:tcW w:w="851" w:type="dxa"/>
            <w:tcBorders>
              <w:top w:val="nil"/>
              <w:left w:val="nil"/>
              <w:bottom w:val="nil"/>
              <w:right w:val="nil"/>
            </w:tcBorders>
          </w:tcPr>
          <w:p w:rsidR="003C0EC4" w:rsidRPr="00113553" w:rsidRDefault="003C0EC4" w:rsidP="003C0EC4">
            <w:pPr>
              <w:bidi w:val="0"/>
              <w:jc w:val="center"/>
              <w:rPr>
                <w:color w:val="000000"/>
                <w:sz w:val="20"/>
                <w:szCs w:val="20"/>
              </w:rPr>
            </w:pPr>
            <w:r w:rsidRPr="00113553">
              <w:rPr>
                <w:color w:val="000000"/>
                <w:sz w:val="20"/>
                <w:szCs w:val="20"/>
              </w:rPr>
              <w:t>1.63</w:t>
            </w:r>
          </w:p>
        </w:tc>
        <w:tc>
          <w:tcPr>
            <w:tcW w:w="917" w:type="dxa"/>
            <w:tcBorders>
              <w:top w:val="nil"/>
              <w:left w:val="nil"/>
              <w:bottom w:val="nil"/>
              <w:right w:val="nil"/>
            </w:tcBorders>
          </w:tcPr>
          <w:p w:rsidR="003C0EC4" w:rsidRPr="00113553" w:rsidRDefault="003C0EC4" w:rsidP="003C0EC4">
            <w:pPr>
              <w:bidi w:val="0"/>
              <w:jc w:val="center"/>
              <w:rPr>
                <w:color w:val="000000"/>
                <w:sz w:val="20"/>
                <w:szCs w:val="20"/>
              </w:rPr>
            </w:pPr>
            <w:r w:rsidRPr="00113553">
              <w:rPr>
                <w:color w:val="000000"/>
                <w:sz w:val="20"/>
                <w:szCs w:val="20"/>
              </w:rPr>
              <w:t>3.01</w:t>
            </w:r>
          </w:p>
        </w:tc>
        <w:tc>
          <w:tcPr>
            <w:tcW w:w="327" w:type="dxa"/>
            <w:tcBorders>
              <w:top w:val="nil"/>
              <w:left w:val="nil"/>
              <w:bottom w:val="nil"/>
              <w:right w:val="nil"/>
            </w:tcBorders>
          </w:tcPr>
          <w:p w:rsidR="003C0EC4" w:rsidRPr="00113553" w:rsidRDefault="003C0EC4" w:rsidP="003C0EC4">
            <w:pPr>
              <w:spacing w:line="360" w:lineRule="auto"/>
              <w:jc w:val="center"/>
              <w:rPr>
                <w:rFonts w:cs="David"/>
                <w:sz w:val="20"/>
                <w:szCs w:val="20"/>
                <w:rtl/>
              </w:rPr>
            </w:pPr>
          </w:p>
        </w:tc>
        <w:tc>
          <w:tcPr>
            <w:tcW w:w="712" w:type="dxa"/>
            <w:tcBorders>
              <w:top w:val="nil"/>
              <w:left w:val="nil"/>
              <w:bottom w:val="nil"/>
              <w:right w:val="nil"/>
            </w:tcBorders>
          </w:tcPr>
          <w:p w:rsidR="003C0EC4" w:rsidRPr="00113553" w:rsidRDefault="003C0EC4" w:rsidP="003C0EC4">
            <w:pPr>
              <w:bidi w:val="0"/>
              <w:jc w:val="center"/>
              <w:rPr>
                <w:color w:val="000000"/>
                <w:sz w:val="20"/>
                <w:szCs w:val="20"/>
              </w:rPr>
            </w:pPr>
            <w:r w:rsidRPr="00113553">
              <w:rPr>
                <w:color w:val="000000"/>
                <w:sz w:val="20"/>
                <w:szCs w:val="20"/>
              </w:rPr>
              <w:t>1.17</w:t>
            </w:r>
          </w:p>
        </w:tc>
        <w:tc>
          <w:tcPr>
            <w:tcW w:w="1042" w:type="dxa"/>
            <w:gridSpan w:val="2"/>
            <w:tcBorders>
              <w:top w:val="nil"/>
              <w:left w:val="nil"/>
              <w:bottom w:val="nil"/>
              <w:right w:val="nil"/>
            </w:tcBorders>
          </w:tcPr>
          <w:p w:rsidR="003C0EC4" w:rsidRPr="00113553" w:rsidRDefault="003C0EC4" w:rsidP="003C0EC4">
            <w:pPr>
              <w:bidi w:val="0"/>
              <w:jc w:val="center"/>
              <w:rPr>
                <w:color w:val="000000"/>
                <w:sz w:val="20"/>
                <w:szCs w:val="20"/>
              </w:rPr>
            </w:pPr>
            <w:r w:rsidRPr="00113553">
              <w:rPr>
                <w:color w:val="000000"/>
                <w:sz w:val="20"/>
                <w:szCs w:val="20"/>
              </w:rPr>
              <w:t>1.59</w:t>
            </w:r>
          </w:p>
        </w:tc>
        <w:tc>
          <w:tcPr>
            <w:tcW w:w="3154" w:type="dxa"/>
            <w:tcBorders>
              <w:top w:val="nil"/>
              <w:left w:val="nil"/>
              <w:bottom w:val="nil"/>
              <w:right w:val="nil"/>
            </w:tcBorders>
            <w:vAlign w:val="center"/>
          </w:tcPr>
          <w:p w:rsidR="003C0EC4" w:rsidRPr="00113553" w:rsidRDefault="003C0EC4" w:rsidP="003C0EC4">
            <w:pPr>
              <w:bidi w:val="0"/>
              <w:rPr>
                <w:sz w:val="20"/>
                <w:szCs w:val="20"/>
                <w:rtl/>
              </w:rPr>
            </w:pPr>
            <w:r w:rsidRPr="00113553">
              <w:rPr>
                <w:rFonts w:cs="David"/>
                <w:sz w:val="20"/>
                <w:szCs w:val="20"/>
              </w:rPr>
              <w:t>Advanced cooperation in studies</w:t>
            </w:r>
          </w:p>
        </w:tc>
        <w:tc>
          <w:tcPr>
            <w:tcW w:w="686" w:type="dxa"/>
            <w:vMerge/>
            <w:tcBorders>
              <w:left w:val="nil"/>
              <w:right w:val="nil"/>
            </w:tcBorders>
            <w:vAlign w:val="center"/>
          </w:tcPr>
          <w:p w:rsidR="003C0EC4" w:rsidRPr="00113553" w:rsidRDefault="003C0EC4" w:rsidP="00BF512D">
            <w:pPr>
              <w:rPr>
                <w:sz w:val="20"/>
                <w:szCs w:val="20"/>
                <w:rtl/>
              </w:rPr>
            </w:pPr>
          </w:p>
        </w:tc>
      </w:tr>
      <w:tr w:rsidR="003C0EC4" w:rsidRPr="00113553" w:rsidTr="003C0EC4">
        <w:trPr>
          <w:jc w:val="center"/>
        </w:trPr>
        <w:tc>
          <w:tcPr>
            <w:tcW w:w="1276" w:type="dxa"/>
            <w:tcBorders>
              <w:top w:val="nil"/>
              <w:left w:val="nil"/>
              <w:bottom w:val="nil"/>
              <w:right w:val="nil"/>
            </w:tcBorders>
          </w:tcPr>
          <w:p w:rsidR="003C0EC4" w:rsidRPr="00113553" w:rsidRDefault="003C0EC4" w:rsidP="003C0EC4">
            <w:pPr>
              <w:bidi w:val="0"/>
              <w:rPr>
                <w:color w:val="000000"/>
                <w:sz w:val="20"/>
                <w:szCs w:val="20"/>
              </w:rPr>
            </w:pPr>
            <w:r w:rsidRPr="00113553">
              <w:rPr>
                <w:color w:val="000000"/>
                <w:sz w:val="20"/>
                <w:szCs w:val="20"/>
              </w:rPr>
              <w:t>-13.21 ***</w:t>
            </w:r>
          </w:p>
        </w:tc>
        <w:tc>
          <w:tcPr>
            <w:tcW w:w="370" w:type="dxa"/>
            <w:tcBorders>
              <w:top w:val="nil"/>
              <w:left w:val="nil"/>
              <w:bottom w:val="nil"/>
              <w:right w:val="nil"/>
            </w:tcBorders>
          </w:tcPr>
          <w:p w:rsidR="003C0EC4" w:rsidRPr="00113553" w:rsidRDefault="003C0EC4" w:rsidP="003C0EC4">
            <w:pPr>
              <w:spacing w:line="360" w:lineRule="auto"/>
              <w:jc w:val="center"/>
              <w:rPr>
                <w:rFonts w:cs="David"/>
                <w:sz w:val="20"/>
                <w:szCs w:val="20"/>
                <w:rtl/>
              </w:rPr>
            </w:pPr>
          </w:p>
        </w:tc>
        <w:tc>
          <w:tcPr>
            <w:tcW w:w="236" w:type="dxa"/>
            <w:tcBorders>
              <w:top w:val="nil"/>
              <w:left w:val="nil"/>
              <w:bottom w:val="nil"/>
              <w:right w:val="nil"/>
            </w:tcBorders>
            <w:vAlign w:val="center"/>
          </w:tcPr>
          <w:p w:rsidR="003C0EC4" w:rsidRPr="00113553" w:rsidRDefault="003C0EC4" w:rsidP="003C0EC4">
            <w:pPr>
              <w:bidi w:val="0"/>
              <w:jc w:val="center"/>
              <w:rPr>
                <w:rFonts w:cs="David"/>
                <w:sz w:val="20"/>
                <w:szCs w:val="20"/>
              </w:rPr>
            </w:pPr>
          </w:p>
        </w:tc>
        <w:tc>
          <w:tcPr>
            <w:tcW w:w="851" w:type="dxa"/>
            <w:tcBorders>
              <w:top w:val="nil"/>
              <w:left w:val="nil"/>
              <w:bottom w:val="nil"/>
              <w:right w:val="nil"/>
            </w:tcBorders>
          </w:tcPr>
          <w:p w:rsidR="003C0EC4" w:rsidRPr="00113553" w:rsidRDefault="003C0EC4" w:rsidP="003C0EC4">
            <w:pPr>
              <w:bidi w:val="0"/>
              <w:jc w:val="center"/>
              <w:rPr>
                <w:color w:val="000000"/>
                <w:sz w:val="20"/>
                <w:szCs w:val="20"/>
              </w:rPr>
            </w:pPr>
            <w:r w:rsidRPr="00113553">
              <w:rPr>
                <w:color w:val="000000"/>
                <w:sz w:val="20"/>
                <w:szCs w:val="20"/>
              </w:rPr>
              <w:t>1.69</w:t>
            </w:r>
          </w:p>
        </w:tc>
        <w:tc>
          <w:tcPr>
            <w:tcW w:w="917" w:type="dxa"/>
            <w:tcBorders>
              <w:top w:val="nil"/>
              <w:left w:val="nil"/>
              <w:bottom w:val="nil"/>
              <w:right w:val="nil"/>
            </w:tcBorders>
          </w:tcPr>
          <w:p w:rsidR="003C0EC4" w:rsidRPr="00113553" w:rsidRDefault="003C0EC4" w:rsidP="003C0EC4">
            <w:pPr>
              <w:bidi w:val="0"/>
              <w:jc w:val="center"/>
              <w:rPr>
                <w:color w:val="000000"/>
                <w:sz w:val="20"/>
                <w:szCs w:val="20"/>
              </w:rPr>
            </w:pPr>
            <w:r w:rsidRPr="00113553">
              <w:rPr>
                <w:color w:val="000000"/>
                <w:sz w:val="20"/>
                <w:szCs w:val="20"/>
              </w:rPr>
              <w:t>3.14</w:t>
            </w:r>
          </w:p>
        </w:tc>
        <w:tc>
          <w:tcPr>
            <w:tcW w:w="327" w:type="dxa"/>
            <w:tcBorders>
              <w:top w:val="nil"/>
              <w:left w:val="nil"/>
              <w:bottom w:val="nil"/>
              <w:right w:val="nil"/>
            </w:tcBorders>
          </w:tcPr>
          <w:p w:rsidR="003C0EC4" w:rsidRPr="00113553" w:rsidRDefault="003C0EC4" w:rsidP="003C0EC4">
            <w:pPr>
              <w:spacing w:line="360" w:lineRule="auto"/>
              <w:jc w:val="center"/>
              <w:rPr>
                <w:rFonts w:cs="David"/>
                <w:sz w:val="20"/>
                <w:szCs w:val="20"/>
                <w:rtl/>
              </w:rPr>
            </w:pPr>
          </w:p>
        </w:tc>
        <w:tc>
          <w:tcPr>
            <w:tcW w:w="712" w:type="dxa"/>
            <w:tcBorders>
              <w:top w:val="nil"/>
              <w:left w:val="nil"/>
              <w:bottom w:val="nil"/>
              <w:right w:val="nil"/>
            </w:tcBorders>
          </w:tcPr>
          <w:p w:rsidR="003C0EC4" w:rsidRPr="00113553" w:rsidRDefault="003C0EC4" w:rsidP="003C0EC4">
            <w:pPr>
              <w:bidi w:val="0"/>
              <w:jc w:val="center"/>
              <w:rPr>
                <w:color w:val="000000"/>
                <w:sz w:val="20"/>
                <w:szCs w:val="20"/>
              </w:rPr>
            </w:pPr>
            <w:r w:rsidRPr="00113553">
              <w:rPr>
                <w:color w:val="000000"/>
                <w:sz w:val="20"/>
                <w:szCs w:val="20"/>
              </w:rPr>
              <w:t>1.30</w:t>
            </w:r>
          </w:p>
        </w:tc>
        <w:tc>
          <w:tcPr>
            <w:tcW w:w="1042" w:type="dxa"/>
            <w:gridSpan w:val="2"/>
            <w:tcBorders>
              <w:top w:val="nil"/>
              <w:left w:val="nil"/>
              <w:bottom w:val="nil"/>
              <w:right w:val="nil"/>
            </w:tcBorders>
          </w:tcPr>
          <w:p w:rsidR="003C0EC4" w:rsidRPr="00113553" w:rsidRDefault="003C0EC4" w:rsidP="003C0EC4">
            <w:pPr>
              <w:bidi w:val="0"/>
              <w:jc w:val="center"/>
              <w:rPr>
                <w:color w:val="000000"/>
                <w:sz w:val="20"/>
                <w:szCs w:val="20"/>
              </w:rPr>
            </w:pPr>
            <w:r w:rsidRPr="00113553">
              <w:rPr>
                <w:color w:val="000000"/>
                <w:sz w:val="20"/>
                <w:szCs w:val="20"/>
              </w:rPr>
              <w:t>1.79</w:t>
            </w:r>
          </w:p>
        </w:tc>
        <w:tc>
          <w:tcPr>
            <w:tcW w:w="3154" w:type="dxa"/>
            <w:tcBorders>
              <w:top w:val="nil"/>
              <w:left w:val="nil"/>
              <w:bottom w:val="nil"/>
              <w:right w:val="nil"/>
            </w:tcBorders>
            <w:vAlign w:val="center"/>
          </w:tcPr>
          <w:p w:rsidR="003C0EC4" w:rsidRPr="00113553" w:rsidRDefault="003C0EC4" w:rsidP="003C0EC4">
            <w:pPr>
              <w:bidi w:val="0"/>
              <w:rPr>
                <w:sz w:val="20"/>
                <w:szCs w:val="20"/>
                <w:rtl/>
              </w:rPr>
            </w:pPr>
            <w:r w:rsidRPr="00113553">
              <w:rPr>
                <w:rFonts w:cs="David"/>
                <w:sz w:val="20"/>
                <w:szCs w:val="20"/>
              </w:rPr>
              <w:t>Social activity at the college</w:t>
            </w:r>
          </w:p>
        </w:tc>
        <w:tc>
          <w:tcPr>
            <w:tcW w:w="686" w:type="dxa"/>
            <w:vMerge/>
            <w:tcBorders>
              <w:left w:val="nil"/>
              <w:right w:val="nil"/>
            </w:tcBorders>
            <w:vAlign w:val="center"/>
          </w:tcPr>
          <w:p w:rsidR="003C0EC4" w:rsidRPr="00113553" w:rsidRDefault="003C0EC4" w:rsidP="00BF512D">
            <w:pPr>
              <w:rPr>
                <w:sz w:val="20"/>
                <w:szCs w:val="20"/>
                <w:rtl/>
              </w:rPr>
            </w:pPr>
          </w:p>
        </w:tc>
      </w:tr>
      <w:tr w:rsidR="003C0EC4" w:rsidRPr="00113553" w:rsidTr="003C0EC4">
        <w:trPr>
          <w:jc w:val="center"/>
        </w:trPr>
        <w:tc>
          <w:tcPr>
            <w:tcW w:w="1276" w:type="dxa"/>
            <w:tcBorders>
              <w:top w:val="nil"/>
              <w:left w:val="nil"/>
              <w:bottom w:val="nil"/>
              <w:right w:val="nil"/>
            </w:tcBorders>
          </w:tcPr>
          <w:p w:rsidR="003C0EC4" w:rsidRPr="00113553" w:rsidRDefault="003C0EC4" w:rsidP="003C0EC4">
            <w:pPr>
              <w:bidi w:val="0"/>
              <w:rPr>
                <w:color w:val="000000"/>
                <w:sz w:val="20"/>
                <w:szCs w:val="20"/>
              </w:rPr>
            </w:pPr>
            <w:r w:rsidRPr="00113553">
              <w:rPr>
                <w:color w:val="000000"/>
                <w:sz w:val="20"/>
                <w:szCs w:val="20"/>
              </w:rPr>
              <w:t>-12.54 ***</w:t>
            </w:r>
          </w:p>
        </w:tc>
        <w:tc>
          <w:tcPr>
            <w:tcW w:w="370" w:type="dxa"/>
            <w:tcBorders>
              <w:top w:val="nil"/>
              <w:left w:val="nil"/>
              <w:bottom w:val="nil"/>
              <w:right w:val="nil"/>
            </w:tcBorders>
          </w:tcPr>
          <w:p w:rsidR="003C0EC4" w:rsidRPr="00113553" w:rsidRDefault="003C0EC4" w:rsidP="003C0EC4">
            <w:pPr>
              <w:spacing w:line="360" w:lineRule="auto"/>
              <w:jc w:val="center"/>
              <w:rPr>
                <w:rFonts w:cs="David"/>
                <w:sz w:val="20"/>
                <w:szCs w:val="20"/>
                <w:rtl/>
              </w:rPr>
            </w:pPr>
          </w:p>
        </w:tc>
        <w:tc>
          <w:tcPr>
            <w:tcW w:w="236" w:type="dxa"/>
            <w:tcBorders>
              <w:top w:val="nil"/>
              <w:left w:val="nil"/>
              <w:bottom w:val="nil"/>
              <w:right w:val="nil"/>
            </w:tcBorders>
            <w:vAlign w:val="center"/>
          </w:tcPr>
          <w:p w:rsidR="003C0EC4" w:rsidRPr="00113553" w:rsidRDefault="003C0EC4" w:rsidP="003C0EC4">
            <w:pPr>
              <w:bidi w:val="0"/>
              <w:jc w:val="center"/>
              <w:rPr>
                <w:rFonts w:cs="David"/>
                <w:sz w:val="20"/>
                <w:szCs w:val="20"/>
              </w:rPr>
            </w:pPr>
          </w:p>
        </w:tc>
        <w:tc>
          <w:tcPr>
            <w:tcW w:w="851" w:type="dxa"/>
            <w:tcBorders>
              <w:top w:val="nil"/>
              <w:left w:val="nil"/>
              <w:bottom w:val="nil"/>
              <w:right w:val="nil"/>
            </w:tcBorders>
          </w:tcPr>
          <w:p w:rsidR="003C0EC4" w:rsidRPr="00113553" w:rsidRDefault="003C0EC4" w:rsidP="003C0EC4">
            <w:pPr>
              <w:bidi w:val="0"/>
              <w:jc w:val="center"/>
              <w:rPr>
                <w:color w:val="000000"/>
                <w:sz w:val="20"/>
                <w:szCs w:val="20"/>
              </w:rPr>
            </w:pPr>
            <w:r w:rsidRPr="00113553">
              <w:rPr>
                <w:color w:val="000000"/>
                <w:sz w:val="20"/>
                <w:szCs w:val="20"/>
              </w:rPr>
              <w:t>1.62</w:t>
            </w:r>
          </w:p>
        </w:tc>
        <w:tc>
          <w:tcPr>
            <w:tcW w:w="917" w:type="dxa"/>
            <w:tcBorders>
              <w:top w:val="nil"/>
              <w:left w:val="nil"/>
              <w:bottom w:val="nil"/>
              <w:right w:val="nil"/>
            </w:tcBorders>
          </w:tcPr>
          <w:p w:rsidR="003C0EC4" w:rsidRPr="00113553" w:rsidRDefault="003C0EC4" w:rsidP="003C0EC4">
            <w:pPr>
              <w:bidi w:val="0"/>
              <w:jc w:val="center"/>
              <w:rPr>
                <w:color w:val="000000"/>
                <w:sz w:val="20"/>
                <w:szCs w:val="20"/>
              </w:rPr>
            </w:pPr>
            <w:r w:rsidRPr="00113553">
              <w:rPr>
                <w:color w:val="000000"/>
                <w:sz w:val="20"/>
                <w:szCs w:val="20"/>
              </w:rPr>
              <w:t>2.43</w:t>
            </w:r>
          </w:p>
        </w:tc>
        <w:tc>
          <w:tcPr>
            <w:tcW w:w="327" w:type="dxa"/>
            <w:tcBorders>
              <w:top w:val="nil"/>
              <w:left w:val="nil"/>
              <w:bottom w:val="nil"/>
              <w:right w:val="nil"/>
            </w:tcBorders>
          </w:tcPr>
          <w:p w:rsidR="003C0EC4" w:rsidRPr="00113553" w:rsidRDefault="003C0EC4" w:rsidP="003C0EC4">
            <w:pPr>
              <w:spacing w:line="360" w:lineRule="auto"/>
              <w:jc w:val="center"/>
              <w:rPr>
                <w:rFonts w:cs="David"/>
                <w:sz w:val="20"/>
                <w:szCs w:val="20"/>
                <w:rtl/>
              </w:rPr>
            </w:pPr>
          </w:p>
        </w:tc>
        <w:tc>
          <w:tcPr>
            <w:tcW w:w="712" w:type="dxa"/>
            <w:tcBorders>
              <w:top w:val="nil"/>
              <w:left w:val="nil"/>
              <w:bottom w:val="nil"/>
              <w:right w:val="nil"/>
            </w:tcBorders>
          </w:tcPr>
          <w:p w:rsidR="003C0EC4" w:rsidRPr="00113553" w:rsidRDefault="003C0EC4" w:rsidP="003C0EC4">
            <w:pPr>
              <w:bidi w:val="0"/>
              <w:jc w:val="center"/>
              <w:rPr>
                <w:color w:val="000000"/>
                <w:sz w:val="20"/>
                <w:szCs w:val="20"/>
              </w:rPr>
            </w:pPr>
            <w:r w:rsidRPr="00113553">
              <w:rPr>
                <w:color w:val="000000"/>
                <w:sz w:val="20"/>
                <w:szCs w:val="20"/>
              </w:rPr>
              <w:t>.89</w:t>
            </w:r>
          </w:p>
        </w:tc>
        <w:tc>
          <w:tcPr>
            <w:tcW w:w="1042" w:type="dxa"/>
            <w:gridSpan w:val="2"/>
            <w:tcBorders>
              <w:top w:val="nil"/>
              <w:left w:val="nil"/>
              <w:bottom w:val="nil"/>
              <w:right w:val="nil"/>
            </w:tcBorders>
          </w:tcPr>
          <w:p w:rsidR="003C0EC4" w:rsidRPr="00113553" w:rsidRDefault="003C0EC4" w:rsidP="003C0EC4">
            <w:pPr>
              <w:bidi w:val="0"/>
              <w:jc w:val="center"/>
              <w:rPr>
                <w:color w:val="000000"/>
                <w:sz w:val="20"/>
                <w:szCs w:val="20"/>
              </w:rPr>
            </w:pPr>
            <w:r w:rsidRPr="00113553">
              <w:rPr>
                <w:color w:val="000000"/>
                <w:sz w:val="20"/>
                <w:szCs w:val="20"/>
              </w:rPr>
              <w:t>1.33</w:t>
            </w:r>
          </w:p>
        </w:tc>
        <w:tc>
          <w:tcPr>
            <w:tcW w:w="3154" w:type="dxa"/>
            <w:tcBorders>
              <w:top w:val="nil"/>
              <w:left w:val="nil"/>
              <w:bottom w:val="nil"/>
              <w:right w:val="nil"/>
            </w:tcBorders>
            <w:vAlign w:val="center"/>
          </w:tcPr>
          <w:p w:rsidR="003C0EC4" w:rsidRPr="00113553" w:rsidRDefault="003C0EC4" w:rsidP="003C0EC4">
            <w:pPr>
              <w:bidi w:val="0"/>
              <w:rPr>
                <w:rFonts w:cs="David"/>
                <w:sz w:val="20"/>
                <w:szCs w:val="20"/>
                <w:rtl/>
              </w:rPr>
            </w:pPr>
            <w:r w:rsidRPr="00113553">
              <w:rPr>
                <w:rFonts w:cs="David"/>
                <w:sz w:val="20"/>
                <w:szCs w:val="20"/>
              </w:rPr>
              <w:t>Social activity outside the college</w:t>
            </w:r>
          </w:p>
        </w:tc>
        <w:tc>
          <w:tcPr>
            <w:tcW w:w="686" w:type="dxa"/>
            <w:vMerge/>
            <w:tcBorders>
              <w:left w:val="nil"/>
              <w:bottom w:val="nil"/>
              <w:right w:val="nil"/>
            </w:tcBorders>
            <w:vAlign w:val="center"/>
          </w:tcPr>
          <w:p w:rsidR="003C0EC4" w:rsidRPr="00113553" w:rsidRDefault="003C0EC4" w:rsidP="00BF512D">
            <w:pPr>
              <w:rPr>
                <w:sz w:val="20"/>
                <w:szCs w:val="20"/>
                <w:rtl/>
              </w:rPr>
            </w:pPr>
          </w:p>
        </w:tc>
      </w:tr>
      <w:tr w:rsidR="003C0EC4" w:rsidRPr="00113553" w:rsidTr="003C0EC4">
        <w:trPr>
          <w:jc w:val="center"/>
        </w:trPr>
        <w:tc>
          <w:tcPr>
            <w:tcW w:w="1276" w:type="dxa"/>
            <w:tcBorders>
              <w:top w:val="nil"/>
              <w:left w:val="nil"/>
              <w:bottom w:val="nil"/>
              <w:right w:val="nil"/>
            </w:tcBorders>
          </w:tcPr>
          <w:p w:rsidR="003C0EC4" w:rsidRPr="00113553" w:rsidRDefault="003C0EC4" w:rsidP="003C0EC4">
            <w:pPr>
              <w:bidi w:val="0"/>
              <w:rPr>
                <w:color w:val="000000"/>
                <w:sz w:val="20"/>
                <w:szCs w:val="20"/>
              </w:rPr>
            </w:pPr>
            <w:r w:rsidRPr="00113553">
              <w:rPr>
                <w:color w:val="000000"/>
                <w:sz w:val="20"/>
                <w:szCs w:val="20"/>
              </w:rPr>
              <w:t>-15.23 ***</w:t>
            </w:r>
          </w:p>
        </w:tc>
        <w:tc>
          <w:tcPr>
            <w:tcW w:w="370" w:type="dxa"/>
            <w:tcBorders>
              <w:top w:val="nil"/>
              <w:left w:val="nil"/>
              <w:bottom w:val="nil"/>
              <w:right w:val="nil"/>
            </w:tcBorders>
          </w:tcPr>
          <w:p w:rsidR="003C0EC4" w:rsidRPr="00113553" w:rsidRDefault="003C0EC4" w:rsidP="003C0EC4">
            <w:pPr>
              <w:spacing w:line="360" w:lineRule="auto"/>
              <w:jc w:val="center"/>
              <w:rPr>
                <w:rFonts w:cs="David"/>
                <w:sz w:val="20"/>
                <w:szCs w:val="20"/>
                <w:rtl/>
              </w:rPr>
            </w:pPr>
          </w:p>
        </w:tc>
        <w:tc>
          <w:tcPr>
            <w:tcW w:w="236" w:type="dxa"/>
            <w:tcBorders>
              <w:top w:val="nil"/>
              <w:left w:val="nil"/>
              <w:bottom w:val="nil"/>
              <w:right w:val="nil"/>
            </w:tcBorders>
            <w:vAlign w:val="center"/>
          </w:tcPr>
          <w:p w:rsidR="003C0EC4" w:rsidRPr="00113553" w:rsidRDefault="003C0EC4" w:rsidP="003C0EC4">
            <w:pPr>
              <w:bidi w:val="0"/>
              <w:jc w:val="center"/>
              <w:rPr>
                <w:rFonts w:cs="David"/>
                <w:sz w:val="20"/>
                <w:szCs w:val="20"/>
              </w:rPr>
            </w:pPr>
          </w:p>
        </w:tc>
        <w:tc>
          <w:tcPr>
            <w:tcW w:w="851" w:type="dxa"/>
            <w:tcBorders>
              <w:top w:val="nil"/>
              <w:left w:val="nil"/>
              <w:bottom w:val="nil"/>
              <w:right w:val="nil"/>
            </w:tcBorders>
          </w:tcPr>
          <w:p w:rsidR="003C0EC4" w:rsidRPr="00113553" w:rsidRDefault="003C0EC4" w:rsidP="003C0EC4">
            <w:pPr>
              <w:bidi w:val="0"/>
              <w:jc w:val="center"/>
              <w:rPr>
                <w:color w:val="000000"/>
                <w:sz w:val="20"/>
                <w:szCs w:val="20"/>
              </w:rPr>
            </w:pPr>
            <w:r w:rsidRPr="00113553">
              <w:rPr>
                <w:color w:val="000000"/>
                <w:sz w:val="20"/>
                <w:szCs w:val="20"/>
              </w:rPr>
              <w:t>1.24</w:t>
            </w:r>
          </w:p>
        </w:tc>
        <w:tc>
          <w:tcPr>
            <w:tcW w:w="917" w:type="dxa"/>
            <w:tcBorders>
              <w:top w:val="nil"/>
              <w:left w:val="nil"/>
              <w:bottom w:val="nil"/>
              <w:right w:val="nil"/>
            </w:tcBorders>
          </w:tcPr>
          <w:p w:rsidR="003C0EC4" w:rsidRPr="00113553" w:rsidRDefault="003C0EC4" w:rsidP="003C0EC4">
            <w:pPr>
              <w:bidi w:val="0"/>
              <w:jc w:val="center"/>
              <w:rPr>
                <w:color w:val="000000"/>
                <w:sz w:val="20"/>
                <w:szCs w:val="20"/>
              </w:rPr>
            </w:pPr>
            <w:r w:rsidRPr="00113553">
              <w:rPr>
                <w:color w:val="000000"/>
                <w:sz w:val="20"/>
                <w:szCs w:val="20"/>
              </w:rPr>
              <w:t>3.21</w:t>
            </w:r>
          </w:p>
        </w:tc>
        <w:tc>
          <w:tcPr>
            <w:tcW w:w="327" w:type="dxa"/>
            <w:tcBorders>
              <w:top w:val="nil"/>
              <w:left w:val="nil"/>
              <w:bottom w:val="nil"/>
              <w:right w:val="nil"/>
            </w:tcBorders>
          </w:tcPr>
          <w:p w:rsidR="003C0EC4" w:rsidRPr="00113553" w:rsidRDefault="003C0EC4" w:rsidP="003C0EC4">
            <w:pPr>
              <w:spacing w:line="360" w:lineRule="auto"/>
              <w:jc w:val="center"/>
              <w:rPr>
                <w:rFonts w:cs="David"/>
                <w:sz w:val="20"/>
                <w:szCs w:val="20"/>
                <w:rtl/>
              </w:rPr>
            </w:pPr>
          </w:p>
        </w:tc>
        <w:tc>
          <w:tcPr>
            <w:tcW w:w="712" w:type="dxa"/>
            <w:tcBorders>
              <w:top w:val="nil"/>
              <w:left w:val="nil"/>
              <w:bottom w:val="nil"/>
              <w:right w:val="nil"/>
            </w:tcBorders>
          </w:tcPr>
          <w:p w:rsidR="003C0EC4" w:rsidRPr="00113553" w:rsidRDefault="003C0EC4" w:rsidP="003C0EC4">
            <w:pPr>
              <w:bidi w:val="0"/>
              <w:jc w:val="center"/>
              <w:rPr>
                <w:color w:val="000000"/>
                <w:sz w:val="20"/>
                <w:szCs w:val="20"/>
              </w:rPr>
            </w:pPr>
            <w:r w:rsidRPr="00113553">
              <w:rPr>
                <w:color w:val="000000"/>
                <w:sz w:val="20"/>
                <w:szCs w:val="20"/>
              </w:rPr>
              <w:t>.96</w:t>
            </w:r>
          </w:p>
        </w:tc>
        <w:tc>
          <w:tcPr>
            <w:tcW w:w="1042" w:type="dxa"/>
            <w:gridSpan w:val="2"/>
            <w:tcBorders>
              <w:top w:val="nil"/>
              <w:left w:val="nil"/>
              <w:bottom w:val="nil"/>
              <w:right w:val="nil"/>
            </w:tcBorders>
          </w:tcPr>
          <w:p w:rsidR="003C0EC4" w:rsidRPr="00113553" w:rsidRDefault="003C0EC4" w:rsidP="003C0EC4">
            <w:pPr>
              <w:bidi w:val="0"/>
              <w:jc w:val="center"/>
              <w:rPr>
                <w:color w:val="000000"/>
                <w:sz w:val="20"/>
                <w:szCs w:val="20"/>
              </w:rPr>
            </w:pPr>
            <w:r w:rsidRPr="00113553">
              <w:rPr>
                <w:color w:val="000000"/>
                <w:sz w:val="20"/>
                <w:szCs w:val="20"/>
              </w:rPr>
              <w:t>2.09</w:t>
            </w:r>
          </w:p>
        </w:tc>
        <w:tc>
          <w:tcPr>
            <w:tcW w:w="3154" w:type="dxa"/>
            <w:tcBorders>
              <w:top w:val="nil"/>
              <w:left w:val="nil"/>
              <w:bottom w:val="nil"/>
              <w:right w:val="nil"/>
            </w:tcBorders>
            <w:vAlign w:val="center"/>
          </w:tcPr>
          <w:p w:rsidR="003C0EC4" w:rsidRPr="00113553" w:rsidRDefault="003C0EC4" w:rsidP="003C0EC4">
            <w:pPr>
              <w:bidi w:val="0"/>
              <w:rPr>
                <w:sz w:val="20"/>
                <w:szCs w:val="20"/>
              </w:rPr>
            </w:pPr>
            <w:r w:rsidRPr="00113553">
              <w:rPr>
                <w:rFonts w:cs="David"/>
                <w:b/>
                <w:bCs/>
                <w:sz w:val="20"/>
                <w:szCs w:val="20"/>
              </w:rPr>
              <w:t>Intensity of interaction</w:t>
            </w:r>
          </w:p>
        </w:tc>
        <w:tc>
          <w:tcPr>
            <w:tcW w:w="686" w:type="dxa"/>
            <w:vMerge/>
            <w:tcBorders>
              <w:left w:val="nil"/>
              <w:bottom w:val="nil"/>
              <w:right w:val="nil"/>
            </w:tcBorders>
            <w:vAlign w:val="center"/>
          </w:tcPr>
          <w:p w:rsidR="003C0EC4" w:rsidRPr="00113553" w:rsidRDefault="003C0EC4" w:rsidP="00BF512D">
            <w:pPr>
              <w:rPr>
                <w:sz w:val="20"/>
                <w:szCs w:val="20"/>
                <w:rtl/>
              </w:rPr>
            </w:pPr>
          </w:p>
        </w:tc>
      </w:tr>
      <w:tr w:rsidR="003C0EC4" w:rsidRPr="00113553" w:rsidTr="003C0EC4">
        <w:trPr>
          <w:jc w:val="center"/>
        </w:trPr>
        <w:tc>
          <w:tcPr>
            <w:tcW w:w="1276" w:type="dxa"/>
            <w:tcBorders>
              <w:top w:val="nil"/>
              <w:left w:val="nil"/>
              <w:bottom w:val="nil"/>
              <w:right w:val="nil"/>
            </w:tcBorders>
          </w:tcPr>
          <w:p w:rsidR="003C0EC4" w:rsidRPr="00113553" w:rsidRDefault="003C0EC4" w:rsidP="003C0EC4">
            <w:pPr>
              <w:bidi w:val="0"/>
              <w:rPr>
                <w:color w:val="000000"/>
                <w:sz w:val="20"/>
                <w:szCs w:val="20"/>
              </w:rPr>
            </w:pPr>
          </w:p>
        </w:tc>
        <w:tc>
          <w:tcPr>
            <w:tcW w:w="370" w:type="dxa"/>
            <w:tcBorders>
              <w:top w:val="nil"/>
              <w:left w:val="nil"/>
              <w:bottom w:val="nil"/>
              <w:right w:val="nil"/>
            </w:tcBorders>
          </w:tcPr>
          <w:p w:rsidR="003C0EC4" w:rsidRPr="00113553" w:rsidRDefault="003C0EC4" w:rsidP="003C0EC4">
            <w:pPr>
              <w:spacing w:line="360" w:lineRule="auto"/>
              <w:jc w:val="center"/>
              <w:rPr>
                <w:rFonts w:cs="David"/>
                <w:sz w:val="20"/>
                <w:szCs w:val="20"/>
                <w:rtl/>
              </w:rPr>
            </w:pPr>
          </w:p>
        </w:tc>
        <w:tc>
          <w:tcPr>
            <w:tcW w:w="236" w:type="dxa"/>
            <w:tcBorders>
              <w:top w:val="nil"/>
              <w:left w:val="nil"/>
              <w:bottom w:val="nil"/>
              <w:right w:val="nil"/>
            </w:tcBorders>
            <w:vAlign w:val="center"/>
          </w:tcPr>
          <w:p w:rsidR="003C0EC4" w:rsidRPr="00113553" w:rsidRDefault="003C0EC4" w:rsidP="003C0EC4">
            <w:pPr>
              <w:bidi w:val="0"/>
              <w:jc w:val="center"/>
              <w:rPr>
                <w:rFonts w:cs="David"/>
                <w:sz w:val="20"/>
                <w:szCs w:val="20"/>
              </w:rPr>
            </w:pPr>
          </w:p>
        </w:tc>
        <w:tc>
          <w:tcPr>
            <w:tcW w:w="851" w:type="dxa"/>
            <w:tcBorders>
              <w:top w:val="nil"/>
              <w:left w:val="nil"/>
              <w:bottom w:val="nil"/>
              <w:right w:val="nil"/>
            </w:tcBorders>
          </w:tcPr>
          <w:p w:rsidR="003C0EC4" w:rsidRPr="00113553" w:rsidRDefault="003C0EC4" w:rsidP="003C0EC4">
            <w:pPr>
              <w:bidi w:val="0"/>
              <w:jc w:val="center"/>
              <w:rPr>
                <w:color w:val="000000"/>
                <w:sz w:val="20"/>
                <w:szCs w:val="20"/>
              </w:rPr>
            </w:pPr>
          </w:p>
        </w:tc>
        <w:tc>
          <w:tcPr>
            <w:tcW w:w="917" w:type="dxa"/>
            <w:tcBorders>
              <w:top w:val="nil"/>
              <w:left w:val="nil"/>
              <w:bottom w:val="nil"/>
              <w:right w:val="nil"/>
            </w:tcBorders>
          </w:tcPr>
          <w:p w:rsidR="003C0EC4" w:rsidRPr="00113553" w:rsidRDefault="003C0EC4" w:rsidP="003C0EC4">
            <w:pPr>
              <w:bidi w:val="0"/>
              <w:jc w:val="center"/>
              <w:rPr>
                <w:color w:val="000000"/>
                <w:sz w:val="20"/>
                <w:szCs w:val="20"/>
              </w:rPr>
            </w:pPr>
          </w:p>
        </w:tc>
        <w:tc>
          <w:tcPr>
            <w:tcW w:w="327" w:type="dxa"/>
            <w:tcBorders>
              <w:top w:val="nil"/>
              <w:left w:val="nil"/>
              <w:bottom w:val="nil"/>
              <w:right w:val="nil"/>
            </w:tcBorders>
          </w:tcPr>
          <w:p w:rsidR="003C0EC4" w:rsidRPr="00113553" w:rsidRDefault="003C0EC4" w:rsidP="003C0EC4">
            <w:pPr>
              <w:spacing w:line="360" w:lineRule="auto"/>
              <w:jc w:val="center"/>
              <w:rPr>
                <w:rFonts w:cs="David"/>
                <w:sz w:val="20"/>
                <w:szCs w:val="20"/>
                <w:rtl/>
              </w:rPr>
            </w:pPr>
          </w:p>
        </w:tc>
        <w:tc>
          <w:tcPr>
            <w:tcW w:w="712" w:type="dxa"/>
            <w:tcBorders>
              <w:top w:val="nil"/>
              <w:left w:val="nil"/>
              <w:bottom w:val="nil"/>
              <w:right w:val="nil"/>
            </w:tcBorders>
          </w:tcPr>
          <w:p w:rsidR="003C0EC4" w:rsidRPr="00113553" w:rsidRDefault="003C0EC4" w:rsidP="003C0EC4">
            <w:pPr>
              <w:bidi w:val="0"/>
              <w:jc w:val="center"/>
              <w:rPr>
                <w:color w:val="000000"/>
                <w:sz w:val="20"/>
                <w:szCs w:val="20"/>
              </w:rPr>
            </w:pPr>
          </w:p>
        </w:tc>
        <w:tc>
          <w:tcPr>
            <w:tcW w:w="1042" w:type="dxa"/>
            <w:gridSpan w:val="2"/>
            <w:tcBorders>
              <w:top w:val="nil"/>
              <w:left w:val="nil"/>
              <w:bottom w:val="nil"/>
              <w:right w:val="nil"/>
            </w:tcBorders>
          </w:tcPr>
          <w:p w:rsidR="003C0EC4" w:rsidRPr="00113553" w:rsidRDefault="003C0EC4" w:rsidP="003C0EC4">
            <w:pPr>
              <w:bidi w:val="0"/>
              <w:jc w:val="center"/>
              <w:rPr>
                <w:color w:val="000000"/>
                <w:sz w:val="20"/>
                <w:szCs w:val="20"/>
              </w:rPr>
            </w:pPr>
          </w:p>
        </w:tc>
        <w:tc>
          <w:tcPr>
            <w:tcW w:w="3154" w:type="dxa"/>
            <w:tcBorders>
              <w:top w:val="nil"/>
              <w:left w:val="nil"/>
              <w:bottom w:val="nil"/>
              <w:right w:val="nil"/>
            </w:tcBorders>
            <w:vAlign w:val="center"/>
          </w:tcPr>
          <w:p w:rsidR="003C0EC4" w:rsidRPr="00113553" w:rsidRDefault="003C0EC4" w:rsidP="00BF512D">
            <w:pPr>
              <w:rPr>
                <w:rFonts w:cs="David" w:hint="cs"/>
                <w:b/>
                <w:bCs/>
                <w:sz w:val="20"/>
                <w:szCs w:val="20"/>
                <w:rtl/>
              </w:rPr>
            </w:pPr>
          </w:p>
        </w:tc>
        <w:tc>
          <w:tcPr>
            <w:tcW w:w="686" w:type="dxa"/>
            <w:tcBorders>
              <w:top w:val="nil"/>
              <w:left w:val="nil"/>
              <w:bottom w:val="nil"/>
              <w:right w:val="nil"/>
            </w:tcBorders>
            <w:vAlign w:val="center"/>
          </w:tcPr>
          <w:p w:rsidR="003C0EC4" w:rsidRPr="00113553" w:rsidRDefault="003C0EC4" w:rsidP="00BF512D">
            <w:pPr>
              <w:rPr>
                <w:rFonts w:cs="David"/>
                <w:b/>
                <w:bCs/>
                <w:sz w:val="20"/>
                <w:szCs w:val="20"/>
                <w:rtl/>
              </w:rPr>
            </w:pPr>
          </w:p>
        </w:tc>
      </w:tr>
      <w:tr w:rsidR="003C0EC4" w:rsidRPr="00113553" w:rsidTr="003C0EC4">
        <w:trPr>
          <w:jc w:val="center"/>
        </w:trPr>
        <w:tc>
          <w:tcPr>
            <w:tcW w:w="1276" w:type="dxa"/>
            <w:tcBorders>
              <w:top w:val="nil"/>
              <w:left w:val="nil"/>
              <w:bottom w:val="nil"/>
              <w:right w:val="nil"/>
            </w:tcBorders>
          </w:tcPr>
          <w:p w:rsidR="003C0EC4" w:rsidRPr="00113553" w:rsidRDefault="003C0EC4" w:rsidP="003C0EC4">
            <w:pPr>
              <w:bidi w:val="0"/>
              <w:rPr>
                <w:color w:val="000000"/>
                <w:sz w:val="20"/>
                <w:szCs w:val="20"/>
              </w:rPr>
            </w:pPr>
            <w:r w:rsidRPr="00113553">
              <w:rPr>
                <w:color w:val="000000"/>
                <w:sz w:val="20"/>
                <w:szCs w:val="20"/>
              </w:rPr>
              <w:t>-5.00 ***</w:t>
            </w:r>
          </w:p>
        </w:tc>
        <w:tc>
          <w:tcPr>
            <w:tcW w:w="370" w:type="dxa"/>
            <w:tcBorders>
              <w:top w:val="nil"/>
              <w:left w:val="nil"/>
              <w:bottom w:val="nil"/>
              <w:right w:val="nil"/>
            </w:tcBorders>
          </w:tcPr>
          <w:p w:rsidR="003C0EC4" w:rsidRPr="00113553" w:rsidRDefault="003C0EC4" w:rsidP="003C0EC4">
            <w:pPr>
              <w:spacing w:line="360" w:lineRule="auto"/>
              <w:jc w:val="center"/>
              <w:rPr>
                <w:rFonts w:cs="David"/>
                <w:sz w:val="20"/>
                <w:szCs w:val="20"/>
                <w:rtl/>
              </w:rPr>
            </w:pPr>
          </w:p>
        </w:tc>
        <w:tc>
          <w:tcPr>
            <w:tcW w:w="236" w:type="dxa"/>
            <w:tcBorders>
              <w:top w:val="nil"/>
              <w:left w:val="nil"/>
              <w:bottom w:val="nil"/>
              <w:right w:val="nil"/>
            </w:tcBorders>
            <w:vAlign w:val="center"/>
          </w:tcPr>
          <w:p w:rsidR="003C0EC4" w:rsidRPr="00113553" w:rsidRDefault="003C0EC4" w:rsidP="003C0EC4">
            <w:pPr>
              <w:bidi w:val="0"/>
              <w:jc w:val="center"/>
              <w:rPr>
                <w:rFonts w:cs="David"/>
                <w:sz w:val="20"/>
                <w:szCs w:val="20"/>
              </w:rPr>
            </w:pPr>
          </w:p>
        </w:tc>
        <w:tc>
          <w:tcPr>
            <w:tcW w:w="851" w:type="dxa"/>
            <w:tcBorders>
              <w:top w:val="nil"/>
              <w:left w:val="nil"/>
              <w:bottom w:val="nil"/>
              <w:right w:val="nil"/>
            </w:tcBorders>
          </w:tcPr>
          <w:p w:rsidR="003C0EC4" w:rsidRPr="00113553" w:rsidRDefault="003C0EC4" w:rsidP="003C0EC4">
            <w:pPr>
              <w:bidi w:val="0"/>
              <w:jc w:val="center"/>
              <w:rPr>
                <w:color w:val="000000"/>
                <w:sz w:val="20"/>
                <w:szCs w:val="20"/>
              </w:rPr>
            </w:pPr>
            <w:r w:rsidRPr="00113553">
              <w:rPr>
                <w:color w:val="000000"/>
                <w:sz w:val="20"/>
                <w:szCs w:val="20"/>
              </w:rPr>
              <w:t>1.11</w:t>
            </w:r>
          </w:p>
        </w:tc>
        <w:tc>
          <w:tcPr>
            <w:tcW w:w="917" w:type="dxa"/>
            <w:tcBorders>
              <w:top w:val="nil"/>
              <w:left w:val="nil"/>
              <w:bottom w:val="nil"/>
              <w:right w:val="nil"/>
            </w:tcBorders>
          </w:tcPr>
          <w:p w:rsidR="003C0EC4" w:rsidRPr="00113553" w:rsidRDefault="003C0EC4" w:rsidP="003C0EC4">
            <w:pPr>
              <w:bidi w:val="0"/>
              <w:jc w:val="center"/>
              <w:rPr>
                <w:color w:val="000000"/>
                <w:sz w:val="20"/>
                <w:szCs w:val="20"/>
              </w:rPr>
            </w:pPr>
            <w:r w:rsidRPr="00113553">
              <w:rPr>
                <w:color w:val="000000"/>
                <w:sz w:val="20"/>
                <w:szCs w:val="20"/>
              </w:rPr>
              <w:t>4.72</w:t>
            </w:r>
          </w:p>
        </w:tc>
        <w:tc>
          <w:tcPr>
            <w:tcW w:w="327" w:type="dxa"/>
            <w:tcBorders>
              <w:top w:val="nil"/>
              <w:left w:val="nil"/>
              <w:bottom w:val="nil"/>
              <w:right w:val="nil"/>
            </w:tcBorders>
          </w:tcPr>
          <w:p w:rsidR="003C0EC4" w:rsidRPr="00113553" w:rsidRDefault="003C0EC4" w:rsidP="003C0EC4">
            <w:pPr>
              <w:spacing w:line="360" w:lineRule="auto"/>
              <w:jc w:val="center"/>
              <w:rPr>
                <w:rFonts w:cs="David"/>
                <w:sz w:val="20"/>
                <w:szCs w:val="20"/>
                <w:rtl/>
              </w:rPr>
            </w:pPr>
          </w:p>
        </w:tc>
        <w:tc>
          <w:tcPr>
            <w:tcW w:w="712" w:type="dxa"/>
            <w:tcBorders>
              <w:top w:val="nil"/>
              <w:left w:val="nil"/>
              <w:bottom w:val="nil"/>
              <w:right w:val="nil"/>
            </w:tcBorders>
          </w:tcPr>
          <w:p w:rsidR="003C0EC4" w:rsidRPr="00113553" w:rsidRDefault="003C0EC4" w:rsidP="003C0EC4">
            <w:pPr>
              <w:bidi w:val="0"/>
              <w:jc w:val="center"/>
              <w:rPr>
                <w:color w:val="000000"/>
                <w:sz w:val="20"/>
                <w:szCs w:val="20"/>
              </w:rPr>
            </w:pPr>
            <w:r w:rsidRPr="00113553">
              <w:rPr>
                <w:color w:val="000000"/>
                <w:sz w:val="20"/>
                <w:szCs w:val="20"/>
              </w:rPr>
              <w:t>1.09</w:t>
            </w:r>
          </w:p>
        </w:tc>
        <w:tc>
          <w:tcPr>
            <w:tcW w:w="1042" w:type="dxa"/>
            <w:gridSpan w:val="2"/>
            <w:tcBorders>
              <w:top w:val="nil"/>
              <w:left w:val="nil"/>
              <w:bottom w:val="nil"/>
              <w:right w:val="nil"/>
            </w:tcBorders>
          </w:tcPr>
          <w:p w:rsidR="003C0EC4" w:rsidRPr="00113553" w:rsidRDefault="003C0EC4" w:rsidP="003C0EC4">
            <w:pPr>
              <w:bidi w:val="0"/>
              <w:jc w:val="center"/>
              <w:rPr>
                <w:color w:val="000000"/>
                <w:sz w:val="20"/>
                <w:szCs w:val="20"/>
              </w:rPr>
            </w:pPr>
            <w:r w:rsidRPr="00113553">
              <w:rPr>
                <w:color w:val="000000"/>
                <w:sz w:val="20"/>
                <w:szCs w:val="20"/>
              </w:rPr>
              <w:t>4.21</w:t>
            </w:r>
          </w:p>
        </w:tc>
        <w:tc>
          <w:tcPr>
            <w:tcW w:w="3154" w:type="dxa"/>
            <w:tcBorders>
              <w:top w:val="nil"/>
              <w:left w:val="nil"/>
              <w:bottom w:val="nil"/>
              <w:right w:val="nil"/>
            </w:tcBorders>
            <w:vAlign w:val="center"/>
          </w:tcPr>
          <w:p w:rsidR="003C0EC4" w:rsidRPr="00113553" w:rsidRDefault="003C0EC4" w:rsidP="003C0EC4">
            <w:pPr>
              <w:bidi w:val="0"/>
              <w:rPr>
                <w:sz w:val="20"/>
                <w:szCs w:val="20"/>
                <w:rtl/>
              </w:rPr>
            </w:pPr>
            <w:r w:rsidRPr="00113553">
              <w:rPr>
                <w:rFonts w:cs="David"/>
                <w:sz w:val="20"/>
                <w:szCs w:val="20"/>
              </w:rPr>
              <w:t>Joint studies</w:t>
            </w:r>
          </w:p>
        </w:tc>
        <w:tc>
          <w:tcPr>
            <w:tcW w:w="686" w:type="dxa"/>
            <w:vMerge w:val="restart"/>
            <w:tcBorders>
              <w:top w:val="nil"/>
              <w:left w:val="nil"/>
              <w:right w:val="nil"/>
            </w:tcBorders>
            <w:textDirection w:val="tbRl"/>
            <w:vAlign w:val="center"/>
          </w:tcPr>
          <w:p w:rsidR="003C0EC4" w:rsidRPr="00113553" w:rsidRDefault="00601472" w:rsidP="003C0EC4">
            <w:pPr>
              <w:ind w:left="113" w:right="113"/>
              <w:jc w:val="center"/>
              <w:rPr>
                <w:sz w:val="20"/>
                <w:szCs w:val="20"/>
                <w:rtl/>
              </w:rPr>
            </w:pPr>
            <w:r>
              <w:rPr>
                <w:rFonts w:cs="David"/>
                <w:b/>
                <w:bCs/>
              </w:rPr>
              <w:t>In-group</w:t>
            </w:r>
          </w:p>
        </w:tc>
      </w:tr>
      <w:tr w:rsidR="003C0EC4" w:rsidRPr="00113553" w:rsidTr="003C0EC4">
        <w:trPr>
          <w:jc w:val="center"/>
        </w:trPr>
        <w:tc>
          <w:tcPr>
            <w:tcW w:w="1276" w:type="dxa"/>
            <w:tcBorders>
              <w:top w:val="nil"/>
              <w:left w:val="nil"/>
              <w:bottom w:val="nil"/>
              <w:right w:val="nil"/>
            </w:tcBorders>
          </w:tcPr>
          <w:p w:rsidR="003C0EC4" w:rsidRPr="00113553" w:rsidRDefault="003C0EC4" w:rsidP="003C0EC4">
            <w:pPr>
              <w:bidi w:val="0"/>
              <w:rPr>
                <w:color w:val="000000"/>
                <w:sz w:val="20"/>
                <w:szCs w:val="20"/>
              </w:rPr>
            </w:pPr>
            <w:r w:rsidRPr="00113553">
              <w:rPr>
                <w:color w:val="000000"/>
                <w:sz w:val="20"/>
                <w:szCs w:val="20"/>
              </w:rPr>
              <w:t>-3.84 **</w:t>
            </w:r>
          </w:p>
        </w:tc>
        <w:tc>
          <w:tcPr>
            <w:tcW w:w="370" w:type="dxa"/>
            <w:tcBorders>
              <w:top w:val="nil"/>
              <w:left w:val="nil"/>
              <w:bottom w:val="nil"/>
              <w:right w:val="nil"/>
            </w:tcBorders>
          </w:tcPr>
          <w:p w:rsidR="003C0EC4" w:rsidRPr="00113553" w:rsidRDefault="003C0EC4" w:rsidP="003C0EC4">
            <w:pPr>
              <w:spacing w:line="360" w:lineRule="auto"/>
              <w:jc w:val="center"/>
              <w:rPr>
                <w:rFonts w:cs="David"/>
                <w:sz w:val="20"/>
                <w:szCs w:val="20"/>
                <w:rtl/>
              </w:rPr>
            </w:pPr>
          </w:p>
        </w:tc>
        <w:tc>
          <w:tcPr>
            <w:tcW w:w="236" w:type="dxa"/>
            <w:tcBorders>
              <w:top w:val="nil"/>
              <w:left w:val="nil"/>
              <w:bottom w:val="nil"/>
              <w:right w:val="nil"/>
            </w:tcBorders>
            <w:vAlign w:val="center"/>
          </w:tcPr>
          <w:p w:rsidR="003C0EC4" w:rsidRPr="00113553" w:rsidRDefault="003C0EC4" w:rsidP="003C0EC4">
            <w:pPr>
              <w:bidi w:val="0"/>
              <w:jc w:val="center"/>
              <w:rPr>
                <w:rFonts w:cs="David"/>
                <w:sz w:val="20"/>
                <w:szCs w:val="20"/>
              </w:rPr>
            </w:pPr>
          </w:p>
        </w:tc>
        <w:tc>
          <w:tcPr>
            <w:tcW w:w="851" w:type="dxa"/>
            <w:tcBorders>
              <w:top w:val="nil"/>
              <w:left w:val="nil"/>
              <w:bottom w:val="nil"/>
              <w:right w:val="nil"/>
            </w:tcBorders>
          </w:tcPr>
          <w:p w:rsidR="003C0EC4" w:rsidRPr="00113553" w:rsidRDefault="003C0EC4" w:rsidP="003C0EC4">
            <w:pPr>
              <w:bidi w:val="0"/>
              <w:jc w:val="center"/>
              <w:rPr>
                <w:color w:val="000000"/>
                <w:sz w:val="20"/>
                <w:szCs w:val="20"/>
              </w:rPr>
            </w:pPr>
            <w:r w:rsidRPr="00113553">
              <w:rPr>
                <w:color w:val="000000"/>
                <w:sz w:val="20"/>
                <w:szCs w:val="20"/>
              </w:rPr>
              <w:t>1.34</w:t>
            </w:r>
          </w:p>
        </w:tc>
        <w:tc>
          <w:tcPr>
            <w:tcW w:w="917" w:type="dxa"/>
            <w:tcBorders>
              <w:top w:val="nil"/>
              <w:left w:val="nil"/>
              <w:bottom w:val="nil"/>
              <w:right w:val="nil"/>
            </w:tcBorders>
          </w:tcPr>
          <w:p w:rsidR="003C0EC4" w:rsidRPr="00113553" w:rsidRDefault="003C0EC4" w:rsidP="003C0EC4">
            <w:pPr>
              <w:bidi w:val="0"/>
              <w:jc w:val="center"/>
              <w:rPr>
                <w:color w:val="000000"/>
                <w:sz w:val="20"/>
                <w:szCs w:val="20"/>
              </w:rPr>
            </w:pPr>
            <w:r w:rsidRPr="00113553">
              <w:rPr>
                <w:color w:val="000000"/>
                <w:sz w:val="20"/>
                <w:szCs w:val="20"/>
              </w:rPr>
              <w:t>4.42</w:t>
            </w:r>
          </w:p>
        </w:tc>
        <w:tc>
          <w:tcPr>
            <w:tcW w:w="327" w:type="dxa"/>
            <w:tcBorders>
              <w:top w:val="nil"/>
              <w:left w:val="nil"/>
              <w:bottom w:val="nil"/>
              <w:right w:val="nil"/>
            </w:tcBorders>
          </w:tcPr>
          <w:p w:rsidR="003C0EC4" w:rsidRPr="00113553" w:rsidRDefault="003C0EC4" w:rsidP="003C0EC4">
            <w:pPr>
              <w:spacing w:line="360" w:lineRule="auto"/>
              <w:jc w:val="center"/>
              <w:rPr>
                <w:rFonts w:cs="David"/>
                <w:sz w:val="20"/>
                <w:szCs w:val="20"/>
                <w:rtl/>
              </w:rPr>
            </w:pPr>
          </w:p>
        </w:tc>
        <w:tc>
          <w:tcPr>
            <w:tcW w:w="712" w:type="dxa"/>
            <w:tcBorders>
              <w:top w:val="nil"/>
              <w:left w:val="nil"/>
              <w:bottom w:val="nil"/>
              <w:right w:val="nil"/>
            </w:tcBorders>
          </w:tcPr>
          <w:p w:rsidR="003C0EC4" w:rsidRPr="00113553" w:rsidRDefault="003C0EC4" w:rsidP="003C0EC4">
            <w:pPr>
              <w:bidi w:val="0"/>
              <w:jc w:val="center"/>
              <w:rPr>
                <w:color w:val="000000"/>
                <w:sz w:val="20"/>
                <w:szCs w:val="20"/>
              </w:rPr>
            </w:pPr>
            <w:r w:rsidRPr="00113553">
              <w:rPr>
                <w:color w:val="000000"/>
                <w:sz w:val="20"/>
                <w:szCs w:val="20"/>
              </w:rPr>
              <w:t>1.22</w:t>
            </w:r>
          </w:p>
        </w:tc>
        <w:tc>
          <w:tcPr>
            <w:tcW w:w="1042" w:type="dxa"/>
            <w:gridSpan w:val="2"/>
            <w:tcBorders>
              <w:top w:val="nil"/>
              <w:left w:val="nil"/>
              <w:bottom w:val="nil"/>
              <w:right w:val="nil"/>
            </w:tcBorders>
          </w:tcPr>
          <w:p w:rsidR="003C0EC4" w:rsidRPr="00113553" w:rsidRDefault="003C0EC4" w:rsidP="003C0EC4">
            <w:pPr>
              <w:bidi w:val="0"/>
              <w:jc w:val="center"/>
              <w:rPr>
                <w:color w:val="000000"/>
                <w:sz w:val="20"/>
                <w:szCs w:val="20"/>
              </w:rPr>
            </w:pPr>
            <w:r w:rsidRPr="00113553">
              <w:rPr>
                <w:color w:val="000000"/>
                <w:sz w:val="20"/>
                <w:szCs w:val="20"/>
              </w:rPr>
              <w:t>3.96</w:t>
            </w:r>
          </w:p>
        </w:tc>
        <w:tc>
          <w:tcPr>
            <w:tcW w:w="3154" w:type="dxa"/>
            <w:tcBorders>
              <w:top w:val="nil"/>
              <w:left w:val="nil"/>
              <w:bottom w:val="nil"/>
              <w:right w:val="nil"/>
            </w:tcBorders>
            <w:vAlign w:val="center"/>
          </w:tcPr>
          <w:p w:rsidR="003C0EC4" w:rsidRPr="00113553" w:rsidRDefault="003C0EC4" w:rsidP="003C0EC4">
            <w:pPr>
              <w:bidi w:val="0"/>
              <w:rPr>
                <w:sz w:val="20"/>
                <w:szCs w:val="20"/>
              </w:rPr>
            </w:pPr>
            <w:r w:rsidRPr="00113553">
              <w:rPr>
                <w:rFonts w:cs="David"/>
                <w:sz w:val="20"/>
                <w:szCs w:val="20"/>
              </w:rPr>
              <w:t>Basic cooperation in studies</w:t>
            </w:r>
          </w:p>
        </w:tc>
        <w:tc>
          <w:tcPr>
            <w:tcW w:w="686" w:type="dxa"/>
            <w:vMerge/>
            <w:tcBorders>
              <w:left w:val="nil"/>
              <w:right w:val="nil"/>
            </w:tcBorders>
            <w:vAlign w:val="center"/>
          </w:tcPr>
          <w:p w:rsidR="003C0EC4" w:rsidRPr="00113553" w:rsidRDefault="003C0EC4" w:rsidP="00BF512D">
            <w:pPr>
              <w:rPr>
                <w:sz w:val="20"/>
                <w:szCs w:val="20"/>
              </w:rPr>
            </w:pPr>
          </w:p>
        </w:tc>
      </w:tr>
      <w:tr w:rsidR="003C0EC4" w:rsidRPr="00113553" w:rsidTr="003C0EC4">
        <w:trPr>
          <w:jc w:val="center"/>
        </w:trPr>
        <w:tc>
          <w:tcPr>
            <w:tcW w:w="1276" w:type="dxa"/>
            <w:tcBorders>
              <w:top w:val="nil"/>
              <w:left w:val="nil"/>
              <w:bottom w:val="nil"/>
              <w:right w:val="nil"/>
            </w:tcBorders>
          </w:tcPr>
          <w:p w:rsidR="003C0EC4" w:rsidRPr="00113553" w:rsidRDefault="003C0EC4" w:rsidP="003C0EC4">
            <w:pPr>
              <w:bidi w:val="0"/>
              <w:rPr>
                <w:color w:val="000000"/>
                <w:sz w:val="20"/>
                <w:szCs w:val="20"/>
              </w:rPr>
            </w:pPr>
            <w:r w:rsidRPr="00113553">
              <w:rPr>
                <w:color w:val="000000"/>
                <w:sz w:val="20"/>
                <w:szCs w:val="20"/>
              </w:rPr>
              <w:t>-2.85 *</w:t>
            </w:r>
          </w:p>
        </w:tc>
        <w:tc>
          <w:tcPr>
            <w:tcW w:w="370" w:type="dxa"/>
            <w:tcBorders>
              <w:top w:val="nil"/>
              <w:left w:val="nil"/>
              <w:bottom w:val="nil"/>
              <w:right w:val="nil"/>
            </w:tcBorders>
          </w:tcPr>
          <w:p w:rsidR="003C0EC4" w:rsidRPr="00113553" w:rsidRDefault="003C0EC4" w:rsidP="003C0EC4">
            <w:pPr>
              <w:spacing w:line="360" w:lineRule="auto"/>
              <w:jc w:val="center"/>
              <w:rPr>
                <w:rFonts w:cs="David"/>
                <w:sz w:val="20"/>
                <w:szCs w:val="20"/>
                <w:rtl/>
              </w:rPr>
            </w:pPr>
          </w:p>
        </w:tc>
        <w:tc>
          <w:tcPr>
            <w:tcW w:w="236" w:type="dxa"/>
            <w:tcBorders>
              <w:top w:val="nil"/>
              <w:left w:val="nil"/>
              <w:bottom w:val="nil"/>
              <w:right w:val="nil"/>
            </w:tcBorders>
            <w:vAlign w:val="center"/>
          </w:tcPr>
          <w:p w:rsidR="003C0EC4" w:rsidRPr="00113553" w:rsidRDefault="003C0EC4" w:rsidP="003C0EC4">
            <w:pPr>
              <w:bidi w:val="0"/>
              <w:jc w:val="center"/>
              <w:rPr>
                <w:rFonts w:cs="David"/>
                <w:sz w:val="20"/>
                <w:szCs w:val="20"/>
              </w:rPr>
            </w:pPr>
          </w:p>
        </w:tc>
        <w:tc>
          <w:tcPr>
            <w:tcW w:w="851" w:type="dxa"/>
            <w:tcBorders>
              <w:top w:val="nil"/>
              <w:left w:val="nil"/>
              <w:bottom w:val="nil"/>
              <w:right w:val="nil"/>
            </w:tcBorders>
          </w:tcPr>
          <w:p w:rsidR="003C0EC4" w:rsidRPr="00113553" w:rsidRDefault="003C0EC4" w:rsidP="003C0EC4">
            <w:pPr>
              <w:bidi w:val="0"/>
              <w:jc w:val="center"/>
              <w:rPr>
                <w:color w:val="000000"/>
                <w:sz w:val="20"/>
                <w:szCs w:val="20"/>
              </w:rPr>
            </w:pPr>
            <w:r w:rsidRPr="00113553">
              <w:rPr>
                <w:color w:val="000000"/>
                <w:sz w:val="20"/>
                <w:szCs w:val="20"/>
              </w:rPr>
              <w:t>1.56</w:t>
            </w:r>
          </w:p>
        </w:tc>
        <w:tc>
          <w:tcPr>
            <w:tcW w:w="917" w:type="dxa"/>
            <w:tcBorders>
              <w:top w:val="nil"/>
              <w:left w:val="nil"/>
              <w:bottom w:val="nil"/>
              <w:right w:val="nil"/>
            </w:tcBorders>
          </w:tcPr>
          <w:p w:rsidR="003C0EC4" w:rsidRPr="00113553" w:rsidRDefault="003C0EC4" w:rsidP="003C0EC4">
            <w:pPr>
              <w:bidi w:val="0"/>
              <w:jc w:val="center"/>
              <w:rPr>
                <w:color w:val="000000"/>
                <w:sz w:val="20"/>
                <w:szCs w:val="20"/>
              </w:rPr>
            </w:pPr>
            <w:r w:rsidRPr="00113553">
              <w:rPr>
                <w:color w:val="000000"/>
                <w:sz w:val="20"/>
                <w:szCs w:val="20"/>
              </w:rPr>
              <w:t>3.99</w:t>
            </w:r>
          </w:p>
        </w:tc>
        <w:tc>
          <w:tcPr>
            <w:tcW w:w="327" w:type="dxa"/>
            <w:tcBorders>
              <w:top w:val="nil"/>
              <w:left w:val="nil"/>
              <w:bottom w:val="nil"/>
              <w:right w:val="nil"/>
            </w:tcBorders>
          </w:tcPr>
          <w:p w:rsidR="003C0EC4" w:rsidRPr="00113553" w:rsidRDefault="003C0EC4" w:rsidP="003C0EC4">
            <w:pPr>
              <w:spacing w:line="360" w:lineRule="auto"/>
              <w:jc w:val="center"/>
              <w:rPr>
                <w:rFonts w:cs="David"/>
                <w:sz w:val="20"/>
                <w:szCs w:val="20"/>
                <w:rtl/>
              </w:rPr>
            </w:pPr>
          </w:p>
        </w:tc>
        <w:tc>
          <w:tcPr>
            <w:tcW w:w="712" w:type="dxa"/>
            <w:tcBorders>
              <w:top w:val="nil"/>
              <w:left w:val="nil"/>
              <w:bottom w:val="nil"/>
              <w:right w:val="nil"/>
            </w:tcBorders>
          </w:tcPr>
          <w:p w:rsidR="003C0EC4" w:rsidRPr="00113553" w:rsidRDefault="003C0EC4" w:rsidP="003C0EC4">
            <w:pPr>
              <w:bidi w:val="0"/>
              <w:jc w:val="center"/>
              <w:rPr>
                <w:color w:val="000000"/>
                <w:sz w:val="20"/>
                <w:szCs w:val="20"/>
              </w:rPr>
            </w:pPr>
            <w:r w:rsidRPr="00113553">
              <w:rPr>
                <w:color w:val="000000"/>
                <w:sz w:val="20"/>
                <w:szCs w:val="20"/>
              </w:rPr>
              <w:t>1.40</w:t>
            </w:r>
          </w:p>
        </w:tc>
        <w:tc>
          <w:tcPr>
            <w:tcW w:w="1042" w:type="dxa"/>
            <w:gridSpan w:val="2"/>
            <w:tcBorders>
              <w:top w:val="nil"/>
              <w:left w:val="nil"/>
              <w:bottom w:val="nil"/>
              <w:right w:val="nil"/>
            </w:tcBorders>
          </w:tcPr>
          <w:p w:rsidR="003C0EC4" w:rsidRPr="00113553" w:rsidRDefault="003C0EC4" w:rsidP="003C0EC4">
            <w:pPr>
              <w:bidi w:val="0"/>
              <w:jc w:val="center"/>
              <w:rPr>
                <w:color w:val="000000"/>
                <w:sz w:val="20"/>
                <w:szCs w:val="20"/>
              </w:rPr>
            </w:pPr>
            <w:r w:rsidRPr="00113553">
              <w:rPr>
                <w:color w:val="000000"/>
                <w:sz w:val="20"/>
                <w:szCs w:val="20"/>
              </w:rPr>
              <w:t>3.59</w:t>
            </w:r>
          </w:p>
        </w:tc>
        <w:tc>
          <w:tcPr>
            <w:tcW w:w="3154" w:type="dxa"/>
            <w:tcBorders>
              <w:top w:val="nil"/>
              <w:left w:val="nil"/>
              <w:bottom w:val="nil"/>
              <w:right w:val="nil"/>
            </w:tcBorders>
            <w:vAlign w:val="center"/>
          </w:tcPr>
          <w:p w:rsidR="003C0EC4" w:rsidRPr="00113553" w:rsidRDefault="003C0EC4" w:rsidP="003C0EC4">
            <w:pPr>
              <w:bidi w:val="0"/>
              <w:rPr>
                <w:sz w:val="20"/>
                <w:szCs w:val="20"/>
                <w:rtl/>
              </w:rPr>
            </w:pPr>
            <w:r w:rsidRPr="00113553">
              <w:rPr>
                <w:rFonts w:cs="David"/>
                <w:sz w:val="20"/>
                <w:szCs w:val="20"/>
              </w:rPr>
              <w:t>Advanced cooperation in studies</w:t>
            </w:r>
          </w:p>
        </w:tc>
        <w:tc>
          <w:tcPr>
            <w:tcW w:w="686" w:type="dxa"/>
            <w:vMerge/>
            <w:tcBorders>
              <w:left w:val="nil"/>
              <w:right w:val="nil"/>
            </w:tcBorders>
            <w:vAlign w:val="center"/>
          </w:tcPr>
          <w:p w:rsidR="003C0EC4" w:rsidRPr="00113553" w:rsidRDefault="003C0EC4" w:rsidP="00BF512D">
            <w:pPr>
              <w:rPr>
                <w:sz w:val="20"/>
                <w:szCs w:val="20"/>
                <w:rtl/>
              </w:rPr>
            </w:pPr>
          </w:p>
        </w:tc>
      </w:tr>
      <w:tr w:rsidR="003C0EC4" w:rsidRPr="00113553" w:rsidTr="003C0EC4">
        <w:trPr>
          <w:jc w:val="center"/>
        </w:trPr>
        <w:tc>
          <w:tcPr>
            <w:tcW w:w="1276" w:type="dxa"/>
            <w:tcBorders>
              <w:top w:val="nil"/>
              <w:left w:val="nil"/>
              <w:bottom w:val="nil"/>
              <w:right w:val="nil"/>
            </w:tcBorders>
          </w:tcPr>
          <w:p w:rsidR="003C0EC4" w:rsidRPr="00113553" w:rsidRDefault="003C0EC4" w:rsidP="003C0EC4">
            <w:pPr>
              <w:bidi w:val="0"/>
              <w:rPr>
                <w:color w:val="000000"/>
                <w:sz w:val="20"/>
                <w:szCs w:val="20"/>
              </w:rPr>
            </w:pPr>
            <w:r w:rsidRPr="00113553">
              <w:rPr>
                <w:color w:val="000000"/>
                <w:sz w:val="20"/>
                <w:szCs w:val="20"/>
              </w:rPr>
              <w:t>-3.80 ***</w:t>
            </w:r>
          </w:p>
        </w:tc>
        <w:tc>
          <w:tcPr>
            <w:tcW w:w="370" w:type="dxa"/>
            <w:tcBorders>
              <w:top w:val="nil"/>
              <w:left w:val="nil"/>
              <w:bottom w:val="nil"/>
              <w:right w:val="nil"/>
            </w:tcBorders>
          </w:tcPr>
          <w:p w:rsidR="003C0EC4" w:rsidRPr="00113553" w:rsidRDefault="003C0EC4" w:rsidP="003C0EC4">
            <w:pPr>
              <w:spacing w:line="360" w:lineRule="auto"/>
              <w:jc w:val="center"/>
              <w:rPr>
                <w:rFonts w:cs="David"/>
                <w:sz w:val="20"/>
                <w:szCs w:val="20"/>
                <w:rtl/>
              </w:rPr>
            </w:pPr>
          </w:p>
        </w:tc>
        <w:tc>
          <w:tcPr>
            <w:tcW w:w="236" w:type="dxa"/>
            <w:tcBorders>
              <w:top w:val="nil"/>
              <w:left w:val="nil"/>
              <w:bottom w:val="nil"/>
              <w:right w:val="nil"/>
            </w:tcBorders>
            <w:vAlign w:val="center"/>
          </w:tcPr>
          <w:p w:rsidR="003C0EC4" w:rsidRPr="00113553" w:rsidRDefault="003C0EC4" w:rsidP="003C0EC4">
            <w:pPr>
              <w:bidi w:val="0"/>
              <w:jc w:val="center"/>
              <w:rPr>
                <w:rFonts w:cs="David"/>
                <w:sz w:val="20"/>
                <w:szCs w:val="20"/>
              </w:rPr>
            </w:pPr>
          </w:p>
        </w:tc>
        <w:tc>
          <w:tcPr>
            <w:tcW w:w="851" w:type="dxa"/>
            <w:tcBorders>
              <w:top w:val="nil"/>
              <w:left w:val="nil"/>
              <w:bottom w:val="nil"/>
              <w:right w:val="nil"/>
            </w:tcBorders>
          </w:tcPr>
          <w:p w:rsidR="003C0EC4" w:rsidRPr="00113553" w:rsidRDefault="003C0EC4" w:rsidP="003C0EC4">
            <w:pPr>
              <w:bidi w:val="0"/>
              <w:jc w:val="center"/>
              <w:rPr>
                <w:color w:val="000000"/>
                <w:sz w:val="20"/>
                <w:szCs w:val="20"/>
              </w:rPr>
            </w:pPr>
            <w:r w:rsidRPr="00113553">
              <w:rPr>
                <w:color w:val="000000"/>
                <w:sz w:val="20"/>
                <w:szCs w:val="20"/>
              </w:rPr>
              <w:t>1.48</w:t>
            </w:r>
          </w:p>
        </w:tc>
        <w:tc>
          <w:tcPr>
            <w:tcW w:w="917" w:type="dxa"/>
            <w:tcBorders>
              <w:top w:val="nil"/>
              <w:left w:val="nil"/>
              <w:bottom w:val="nil"/>
              <w:right w:val="nil"/>
            </w:tcBorders>
          </w:tcPr>
          <w:p w:rsidR="003C0EC4" w:rsidRPr="00113553" w:rsidRDefault="003C0EC4" w:rsidP="003C0EC4">
            <w:pPr>
              <w:bidi w:val="0"/>
              <w:jc w:val="center"/>
              <w:rPr>
                <w:color w:val="000000"/>
                <w:sz w:val="20"/>
                <w:szCs w:val="20"/>
              </w:rPr>
            </w:pPr>
            <w:r w:rsidRPr="00113553">
              <w:rPr>
                <w:color w:val="000000"/>
                <w:sz w:val="20"/>
                <w:szCs w:val="20"/>
              </w:rPr>
              <w:t>4.49</w:t>
            </w:r>
          </w:p>
        </w:tc>
        <w:tc>
          <w:tcPr>
            <w:tcW w:w="327" w:type="dxa"/>
            <w:tcBorders>
              <w:top w:val="nil"/>
              <w:left w:val="nil"/>
              <w:bottom w:val="nil"/>
              <w:right w:val="nil"/>
            </w:tcBorders>
          </w:tcPr>
          <w:p w:rsidR="003C0EC4" w:rsidRPr="00113553" w:rsidRDefault="003C0EC4" w:rsidP="003C0EC4">
            <w:pPr>
              <w:spacing w:line="360" w:lineRule="auto"/>
              <w:jc w:val="center"/>
              <w:rPr>
                <w:rFonts w:cs="David"/>
                <w:sz w:val="20"/>
                <w:szCs w:val="20"/>
                <w:rtl/>
              </w:rPr>
            </w:pPr>
          </w:p>
        </w:tc>
        <w:tc>
          <w:tcPr>
            <w:tcW w:w="712" w:type="dxa"/>
            <w:tcBorders>
              <w:top w:val="nil"/>
              <w:left w:val="nil"/>
              <w:bottom w:val="nil"/>
              <w:right w:val="nil"/>
            </w:tcBorders>
          </w:tcPr>
          <w:p w:rsidR="003C0EC4" w:rsidRPr="00113553" w:rsidRDefault="003C0EC4" w:rsidP="003C0EC4">
            <w:pPr>
              <w:bidi w:val="0"/>
              <w:jc w:val="center"/>
              <w:rPr>
                <w:color w:val="000000"/>
                <w:sz w:val="20"/>
                <w:szCs w:val="20"/>
              </w:rPr>
            </w:pPr>
            <w:r w:rsidRPr="00113553">
              <w:rPr>
                <w:color w:val="000000"/>
                <w:sz w:val="20"/>
                <w:szCs w:val="20"/>
              </w:rPr>
              <w:t>1.25</w:t>
            </w:r>
          </w:p>
        </w:tc>
        <w:tc>
          <w:tcPr>
            <w:tcW w:w="1042" w:type="dxa"/>
            <w:gridSpan w:val="2"/>
            <w:tcBorders>
              <w:top w:val="nil"/>
              <w:left w:val="nil"/>
              <w:bottom w:val="nil"/>
              <w:right w:val="nil"/>
            </w:tcBorders>
          </w:tcPr>
          <w:p w:rsidR="003C0EC4" w:rsidRPr="00113553" w:rsidRDefault="003C0EC4" w:rsidP="003C0EC4">
            <w:pPr>
              <w:bidi w:val="0"/>
              <w:jc w:val="center"/>
              <w:rPr>
                <w:color w:val="000000"/>
                <w:sz w:val="20"/>
                <w:szCs w:val="20"/>
              </w:rPr>
            </w:pPr>
            <w:r w:rsidRPr="00113553">
              <w:rPr>
                <w:color w:val="000000"/>
                <w:sz w:val="20"/>
                <w:szCs w:val="20"/>
              </w:rPr>
              <w:t>4.00</w:t>
            </w:r>
          </w:p>
        </w:tc>
        <w:tc>
          <w:tcPr>
            <w:tcW w:w="3154" w:type="dxa"/>
            <w:tcBorders>
              <w:top w:val="nil"/>
              <w:left w:val="nil"/>
              <w:bottom w:val="nil"/>
              <w:right w:val="nil"/>
            </w:tcBorders>
            <w:vAlign w:val="center"/>
          </w:tcPr>
          <w:p w:rsidR="003C0EC4" w:rsidRPr="00113553" w:rsidRDefault="003C0EC4" w:rsidP="003C0EC4">
            <w:pPr>
              <w:bidi w:val="0"/>
              <w:rPr>
                <w:sz w:val="20"/>
                <w:szCs w:val="20"/>
                <w:rtl/>
              </w:rPr>
            </w:pPr>
            <w:r w:rsidRPr="00113553">
              <w:rPr>
                <w:rFonts w:cs="David"/>
                <w:sz w:val="20"/>
                <w:szCs w:val="20"/>
              </w:rPr>
              <w:t>Social activity at the college</w:t>
            </w:r>
          </w:p>
        </w:tc>
        <w:tc>
          <w:tcPr>
            <w:tcW w:w="686" w:type="dxa"/>
            <w:vMerge/>
            <w:tcBorders>
              <w:left w:val="nil"/>
              <w:right w:val="nil"/>
            </w:tcBorders>
            <w:vAlign w:val="center"/>
          </w:tcPr>
          <w:p w:rsidR="003C0EC4" w:rsidRPr="00113553" w:rsidRDefault="003C0EC4" w:rsidP="00BF512D">
            <w:pPr>
              <w:rPr>
                <w:sz w:val="20"/>
                <w:szCs w:val="20"/>
                <w:rtl/>
              </w:rPr>
            </w:pPr>
          </w:p>
        </w:tc>
      </w:tr>
      <w:tr w:rsidR="003C0EC4" w:rsidRPr="00113553" w:rsidTr="003C0EC4">
        <w:trPr>
          <w:jc w:val="center"/>
        </w:trPr>
        <w:tc>
          <w:tcPr>
            <w:tcW w:w="1276" w:type="dxa"/>
            <w:tcBorders>
              <w:top w:val="nil"/>
              <w:left w:val="nil"/>
              <w:bottom w:val="nil"/>
              <w:right w:val="nil"/>
            </w:tcBorders>
          </w:tcPr>
          <w:p w:rsidR="003C0EC4" w:rsidRPr="00113553" w:rsidRDefault="003C0EC4" w:rsidP="003C0EC4">
            <w:pPr>
              <w:bidi w:val="0"/>
              <w:rPr>
                <w:color w:val="000000"/>
                <w:sz w:val="20"/>
                <w:szCs w:val="20"/>
              </w:rPr>
            </w:pPr>
            <w:r w:rsidRPr="00113553">
              <w:rPr>
                <w:color w:val="000000"/>
                <w:sz w:val="20"/>
                <w:szCs w:val="20"/>
              </w:rPr>
              <w:t>-2.16 *</w:t>
            </w:r>
          </w:p>
        </w:tc>
        <w:tc>
          <w:tcPr>
            <w:tcW w:w="370" w:type="dxa"/>
            <w:tcBorders>
              <w:top w:val="nil"/>
              <w:left w:val="nil"/>
              <w:bottom w:val="nil"/>
              <w:right w:val="nil"/>
            </w:tcBorders>
          </w:tcPr>
          <w:p w:rsidR="003C0EC4" w:rsidRPr="00113553" w:rsidRDefault="003C0EC4" w:rsidP="003C0EC4">
            <w:pPr>
              <w:spacing w:line="360" w:lineRule="auto"/>
              <w:jc w:val="center"/>
              <w:rPr>
                <w:rFonts w:cs="David"/>
                <w:sz w:val="20"/>
                <w:szCs w:val="20"/>
                <w:rtl/>
              </w:rPr>
            </w:pPr>
          </w:p>
        </w:tc>
        <w:tc>
          <w:tcPr>
            <w:tcW w:w="236" w:type="dxa"/>
            <w:tcBorders>
              <w:top w:val="nil"/>
              <w:left w:val="nil"/>
              <w:bottom w:val="nil"/>
              <w:right w:val="nil"/>
            </w:tcBorders>
            <w:vAlign w:val="center"/>
          </w:tcPr>
          <w:p w:rsidR="003C0EC4" w:rsidRPr="00113553" w:rsidRDefault="003C0EC4" w:rsidP="003C0EC4">
            <w:pPr>
              <w:bidi w:val="0"/>
              <w:jc w:val="center"/>
              <w:rPr>
                <w:rFonts w:cs="David"/>
                <w:sz w:val="20"/>
                <w:szCs w:val="20"/>
              </w:rPr>
            </w:pPr>
          </w:p>
        </w:tc>
        <w:tc>
          <w:tcPr>
            <w:tcW w:w="851" w:type="dxa"/>
            <w:tcBorders>
              <w:top w:val="nil"/>
              <w:left w:val="nil"/>
              <w:bottom w:val="nil"/>
              <w:right w:val="nil"/>
            </w:tcBorders>
          </w:tcPr>
          <w:p w:rsidR="003C0EC4" w:rsidRPr="00113553" w:rsidRDefault="003C0EC4" w:rsidP="003C0EC4">
            <w:pPr>
              <w:bidi w:val="0"/>
              <w:jc w:val="center"/>
              <w:rPr>
                <w:color w:val="000000"/>
                <w:sz w:val="20"/>
                <w:szCs w:val="20"/>
              </w:rPr>
            </w:pPr>
            <w:r w:rsidRPr="00113553">
              <w:rPr>
                <w:color w:val="000000"/>
                <w:sz w:val="20"/>
                <w:szCs w:val="20"/>
              </w:rPr>
              <w:t>1.82</w:t>
            </w:r>
          </w:p>
        </w:tc>
        <w:tc>
          <w:tcPr>
            <w:tcW w:w="917" w:type="dxa"/>
            <w:tcBorders>
              <w:top w:val="nil"/>
              <w:left w:val="nil"/>
              <w:bottom w:val="nil"/>
              <w:right w:val="nil"/>
            </w:tcBorders>
          </w:tcPr>
          <w:p w:rsidR="003C0EC4" w:rsidRPr="00113553" w:rsidRDefault="003C0EC4" w:rsidP="003C0EC4">
            <w:pPr>
              <w:bidi w:val="0"/>
              <w:jc w:val="center"/>
              <w:rPr>
                <w:color w:val="000000"/>
                <w:sz w:val="20"/>
                <w:szCs w:val="20"/>
              </w:rPr>
            </w:pPr>
            <w:r w:rsidRPr="00113553">
              <w:rPr>
                <w:color w:val="000000"/>
                <w:sz w:val="20"/>
                <w:szCs w:val="20"/>
              </w:rPr>
              <w:t>3.62</w:t>
            </w:r>
          </w:p>
        </w:tc>
        <w:tc>
          <w:tcPr>
            <w:tcW w:w="327" w:type="dxa"/>
            <w:tcBorders>
              <w:top w:val="nil"/>
              <w:left w:val="nil"/>
              <w:bottom w:val="nil"/>
              <w:right w:val="nil"/>
            </w:tcBorders>
          </w:tcPr>
          <w:p w:rsidR="003C0EC4" w:rsidRPr="00113553" w:rsidRDefault="003C0EC4" w:rsidP="003C0EC4">
            <w:pPr>
              <w:spacing w:line="360" w:lineRule="auto"/>
              <w:jc w:val="center"/>
              <w:rPr>
                <w:rFonts w:cs="David"/>
                <w:sz w:val="20"/>
                <w:szCs w:val="20"/>
                <w:rtl/>
              </w:rPr>
            </w:pPr>
          </w:p>
        </w:tc>
        <w:tc>
          <w:tcPr>
            <w:tcW w:w="712" w:type="dxa"/>
            <w:tcBorders>
              <w:top w:val="nil"/>
              <w:left w:val="nil"/>
              <w:bottom w:val="nil"/>
              <w:right w:val="nil"/>
            </w:tcBorders>
          </w:tcPr>
          <w:p w:rsidR="003C0EC4" w:rsidRPr="00113553" w:rsidRDefault="003C0EC4" w:rsidP="003C0EC4">
            <w:pPr>
              <w:bidi w:val="0"/>
              <w:jc w:val="center"/>
              <w:rPr>
                <w:color w:val="000000"/>
                <w:sz w:val="20"/>
                <w:szCs w:val="20"/>
              </w:rPr>
            </w:pPr>
            <w:r w:rsidRPr="00113553">
              <w:rPr>
                <w:color w:val="000000"/>
                <w:sz w:val="20"/>
                <w:szCs w:val="20"/>
              </w:rPr>
              <w:t>1.54</w:t>
            </w:r>
          </w:p>
        </w:tc>
        <w:tc>
          <w:tcPr>
            <w:tcW w:w="1042" w:type="dxa"/>
            <w:gridSpan w:val="2"/>
            <w:tcBorders>
              <w:top w:val="nil"/>
              <w:left w:val="nil"/>
              <w:bottom w:val="nil"/>
              <w:right w:val="nil"/>
            </w:tcBorders>
          </w:tcPr>
          <w:p w:rsidR="003C0EC4" w:rsidRPr="00113553" w:rsidRDefault="003C0EC4" w:rsidP="003C0EC4">
            <w:pPr>
              <w:bidi w:val="0"/>
              <w:jc w:val="center"/>
              <w:rPr>
                <w:color w:val="000000"/>
                <w:sz w:val="20"/>
                <w:szCs w:val="20"/>
              </w:rPr>
            </w:pPr>
            <w:r w:rsidRPr="00113553">
              <w:rPr>
                <w:color w:val="000000"/>
                <w:sz w:val="20"/>
                <w:szCs w:val="20"/>
              </w:rPr>
              <w:t>3.29</w:t>
            </w:r>
          </w:p>
        </w:tc>
        <w:tc>
          <w:tcPr>
            <w:tcW w:w="3154" w:type="dxa"/>
            <w:tcBorders>
              <w:top w:val="nil"/>
              <w:left w:val="nil"/>
              <w:bottom w:val="nil"/>
              <w:right w:val="nil"/>
            </w:tcBorders>
            <w:vAlign w:val="center"/>
          </w:tcPr>
          <w:p w:rsidR="003C0EC4" w:rsidRPr="00113553" w:rsidRDefault="003C0EC4" w:rsidP="003C0EC4">
            <w:pPr>
              <w:bidi w:val="0"/>
              <w:rPr>
                <w:rFonts w:cs="David"/>
                <w:sz w:val="20"/>
                <w:szCs w:val="20"/>
                <w:rtl/>
              </w:rPr>
            </w:pPr>
            <w:r w:rsidRPr="00113553">
              <w:rPr>
                <w:rFonts w:cs="David"/>
                <w:sz w:val="20"/>
                <w:szCs w:val="20"/>
              </w:rPr>
              <w:t>Social activity outside the college</w:t>
            </w:r>
          </w:p>
        </w:tc>
        <w:tc>
          <w:tcPr>
            <w:tcW w:w="686" w:type="dxa"/>
            <w:vMerge/>
            <w:tcBorders>
              <w:left w:val="nil"/>
              <w:right w:val="nil"/>
            </w:tcBorders>
            <w:vAlign w:val="center"/>
          </w:tcPr>
          <w:p w:rsidR="003C0EC4" w:rsidRPr="00113553" w:rsidRDefault="003C0EC4" w:rsidP="00BF512D">
            <w:pPr>
              <w:rPr>
                <w:sz w:val="20"/>
                <w:szCs w:val="20"/>
                <w:rtl/>
              </w:rPr>
            </w:pPr>
          </w:p>
        </w:tc>
      </w:tr>
      <w:tr w:rsidR="003C0EC4" w:rsidRPr="00113553" w:rsidTr="003C0EC4">
        <w:trPr>
          <w:jc w:val="center"/>
        </w:trPr>
        <w:tc>
          <w:tcPr>
            <w:tcW w:w="1276" w:type="dxa"/>
            <w:tcBorders>
              <w:top w:val="nil"/>
              <w:left w:val="nil"/>
              <w:right w:val="nil"/>
            </w:tcBorders>
          </w:tcPr>
          <w:p w:rsidR="003C0EC4" w:rsidRPr="00113553" w:rsidRDefault="003C0EC4" w:rsidP="003C0EC4">
            <w:pPr>
              <w:bidi w:val="0"/>
              <w:rPr>
                <w:color w:val="000000"/>
                <w:sz w:val="20"/>
                <w:szCs w:val="20"/>
              </w:rPr>
            </w:pPr>
            <w:r w:rsidRPr="00113553">
              <w:rPr>
                <w:color w:val="000000"/>
                <w:sz w:val="20"/>
                <w:szCs w:val="20"/>
              </w:rPr>
              <w:t>-4.54 ***</w:t>
            </w:r>
          </w:p>
        </w:tc>
        <w:tc>
          <w:tcPr>
            <w:tcW w:w="370" w:type="dxa"/>
            <w:tcBorders>
              <w:top w:val="nil"/>
              <w:left w:val="nil"/>
              <w:right w:val="nil"/>
            </w:tcBorders>
          </w:tcPr>
          <w:p w:rsidR="003C0EC4" w:rsidRPr="00113553" w:rsidRDefault="003C0EC4" w:rsidP="003C0EC4">
            <w:pPr>
              <w:spacing w:line="360" w:lineRule="auto"/>
              <w:jc w:val="center"/>
              <w:rPr>
                <w:rFonts w:cs="David"/>
                <w:sz w:val="20"/>
                <w:szCs w:val="20"/>
                <w:rtl/>
              </w:rPr>
            </w:pPr>
          </w:p>
        </w:tc>
        <w:tc>
          <w:tcPr>
            <w:tcW w:w="236" w:type="dxa"/>
            <w:tcBorders>
              <w:top w:val="nil"/>
              <w:left w:val="nil"/>
              <w:right w:val="nil"/>
            </w:tcBorders>
            <w:vAlign w:val="center"/>
          </w:tcPr>
          <w:p w:rsidR="003C0EC4" w:rsidRPr="00113553" w:rsidRDefault="003C0EC4" w:rsidP="003C0EC4">
            <w:pPr>
              <w:bidi w:val="0"/>
              <w:jc w:val="center"/>
              <w:rPr>
                <w:rFonts w:cs="David"/>
                <w:sz w:val="20"/>
                <w:szCs w:val="20"/>
              </w:rPr>
            </w:pPr>
          </w:p>
        </w:tc>
        <w:tc>
          <w:tcPr>
            <w:tcW w:w="851" w:type="dxa"/>
            <w:tcBorders>
              <w:top w:val="nil"/>
              <w:left w:val="nil"/>
              <w:right w:val="nil"/>
            </w:tcBorders>
          </w:tcPr>
          <w:p w:rsidR="003C0EC4" w:rsidRPr="00113553" w:rsidRDefault="003C0EC4" w:rsidP="003C0EC4">
            <w:pPr>
              <w:bidi w:val="0"/>
              <w:jc w:val="center"/>
              <w:rPr>
                <w:color w:val="000000"/>
                <w:sz w:val="20"/>
                <w:szCs w:val="20"/>
              </w:rPr>
            </w:pPr>
            <w:r w:rsidRPr="00113553">
              <w:rPr>
                <w:color w:val="000000"/>
                <w:sz w:val="20"/>
                <w:szCs w:val="20"/>
              </w:rPr>
              <w:t>1.05</w:t>
            </w:r>
          </w:p>
        </w:tc>
        <w:tc>
          <w:tcPr>
            <w:tcW w:w="917" w:type="dxa"/>
            <w:tcBorders>
              <w:top w:val="nil"/>
              <w:left w:val="nil"/>
              <w:right w:val="nil"/>
            </w:tcBorders>
          </w:tcPr>
          <w:p w:rsidR="003C0EC4" w:rsidRPr="00113553" w:rsidRDefault="003C0EC4" w:rsidP="003C0EC4">
            <w:pPr>
              <w:bidi w:val="0"/>
              <w:jc w:val="center"/>
              <w:rPr>
                <w:color w:val="000000"/>
                <w:sz w:val="20"/>
                <w:szCs w:val="20"/>
              </w:rPr>
            </w:pPr>
            <w:r w:rsidRPr="00113553">
              <w:rPr>
                <w:color w:val="000000"/>
                <w:sz w:val="20"/>
                <w:szCs w:val="20"/>
              </w:rPr>
              <w:t>4.25</w:t>
            </w:r>
          </w:p>
        </w:tc>
        <w:tc>
          <w:tcPr>
            <w:tcW w:w="327" w:type="dxa"/>
            <w:tcBorders>
              <w:top w:val="nil"/>
              <w:left w:val="nil"/>
              <w:right w:val="nil"/>
            </w:tcBorders>
          </w:tcPr>
          <w:p w:rsidR="003C0EC4" w:rsidRPr="00113553" w:rsidRDefault="003C0EC4" w:rsidP="003C0EC4">
            <w:pPr>
              <w:spacing w:line="360" w:lineRule="auto"/>
              <w:jc w:val="center"/>
              <w:rPr>
                <w:rFonts w:cs="David"/>
                <w:sz w:val="20"/>
                <w:szCs w:val="20"/>
                <w:rtl/>
              </w:rPr>
            </w:pPr>
          </w:p>
        </w:tc>
        <w:tc>
          <w:tcPr>
            <w:tcW w:w="712" w:type="dxa"/>
            <w:tcBorders>
              <w:top w:val="nil"/>
              <w:left w:val="nil"/>
              <w:right w:val="nil"/>
            </w:tcBorders>
          </w:tcPr>
          <w:p w:rsidR="003C0EC4" w:rsidRPr="00113553" w:rsidRDefault="003C0EC4" w:rsidP="003C0EC4">
            <w:pPr>
              <w:bidi w:val="0"/>
              <w:jc w:val="center"/>
              <w:rPr>
                <w:color w:val="000000"/>
                <w:sz w:val="20"/>
                <w:szCs w:val="20"/>
              </w:rPr>
            </w:pPr>
            <w:r w:rsidRPr="00113553">
              <w:rPr>
                <w:color w:val="000000"/>
                <w:sz w:val="20"/>
                <w:szCs w:val="20"/>
              </w:rPr>
              <w:t>1.05</w:t>
            </w:r>
          </w:p>
        </w:tc>
        <w:tc>
          <w:tcPr>
            <w:tcW w:w="1042" w:type="dxa"/>
            <w:gridSpan w:val="2"/>
            <w:tcBorders>
              <w:top w:val="nil"/>
              <w:left w:val="nil"/>
              <w:right w:val="nil"/>
            </w:tcBorders>
          </w:tcPr>
          <w:p w:rsidR="003C0EC4" w:rsidRPr="00113553" w:rsidRDefault="003C0EC4" w:rsidP="003C0EC4">
            <w:pPr>
              <w:bidi w:val="0"/>
              <w:jc w:val="center"/>
              <w:rPr>
                <w:color w:val="000000"/>
                <w:sz w:val="20"/>
                <w:szCs w:val="20"/>
              </w:rPr>
            </w:pPr>
            <w:r w:rsidRPr="00113553">
              <w:rPr>
                <w:color w:val="000000"/>
                <w:sz w:val="20"/>
                <w:szCs w:val="20"/>
              </w:rPr>
              <w:t>3.80</w:t>
            </w:r>
          </w:p>
        </w:tc>
        <w:tc>
          <w:tcPr>
            <w:tcW w:w="3154" w:type="dxa"/>
            <w:tcBorders>
              <w:top w:val="nil"/>
              <w:left w:val="nil"/>
              <w:right w:val="nil"/>
            </w:tcBorders>
            <w:vAlign w:val="center"/>
          </w:tcPr>
          <w:p w:rsidR="003C0EC4" w:rsidRPr="00113553" w:rsidRDefault="003C0EC4" w:rsidP="003C0EC4">
            <w:pPr>
              <w:bidi w:val="0"/>
              <w:rPr>
                <w:sz w:val="20"/>
                <w:szCs w:val="20"/>
                <w:rtl/>
              </w:rPr>
            </w:pPr>
            <w:r w:rsidRPr="00113553">
              <w:rPr>
                <w:rFonts w:cs="David"/>
                <w:b/>
                <w:bCs/>
                <w:sz w:val="20"/>
                <w:szCs w:val="20"/>
              </w:rPr>
              <w:t>Intensity of interaction</w:t>
            </w:r>
          </w:p>
        </w:tc>
        <w:tc>
          <w:tcPr>
            <w:tcW w:w="686" w:type="dxa"/>
            <w:vMerge/>
            <w:tcBorders>
              <w:left w:val="nil"/>
              <w:right w:val="nil"/>
            </w:tcBorders>
            <w:vAlign w:val="center"/>
          </w:tcPr>
          <w:p w:rsidR="003C0EC4" w:rsidRPr="00113553" w:rsidRDefault="003C0EC4" w:rsidP="00BF512D">
            <w:pPr>
              <w:rPr>
                <w:sz w:val="20"/>
                <w:szCs w:val="20"/>
                <w:rtl/>
              </w:rPr>
            </w:pPr>
          </w:p>
        </w:tc>
      </w:tr>
    </w:tbl>
    <w:p w:rsidR="003C0EC4" w:rsidRPr="00113553" w:rsidRDefault="003C0EC4" w:rsidP="003C0EC4">
      <w:pPr>
        <w:tabs>
          <w:tab w:val="center" w:pos="4153"/>
          <w:tab w:val="left" w:pos="6470"/>
        </w:tabs>
        <w:jc w:val="right"/>
        <w:rPr>
          <w:rFonts w:cs="David"/>
          <w:sz w:val="23"/>
          <w:szCs w:val="23"/>
          <w:rtl/>
        </w:rPr>
      </w:pPr>
      <w:r w:rsidRPr="00113553">
        <w:rPr>
          <w:rFonts w:cs="David"/>
          <w:sz w:val="23"/>
          <w:szCs w:val="23"/>
        </w:rPr>
        <w:tab/>
        <w:t xml:space="preserve">* </w:t>
      </w:r>
      <w:proofErr w:type="gramStart"/>
      <w:r w:rsidRPr="00113553">
        <w:rPr>
          <w:rFonts w:cs="David"/>
          <w:i/>
          <w:iCs/>
          <w:sz w:val="23"/>
          <w:szCs w:val="23"/>
        </w:rPr>
        <w:t>p</w:t>
      </w:r>
      <w:proofErr w:type="gramEnd"/>
      <w:r w:rsidRPr="00113553">
        <w:rPr>
          <w:rFonts w:cs="David"/>
          <w:sz w:val="23"/>
          <w:szCs w:val="23"/>
        </w:rPr>
        <w:t xml:space="preserve">&lt; .05. ** </w:t>
      </w:r>
      <w:proofErr w:type="gramStart"/>
      <w:r w:rsidRPr="00113553">
        <w:rPr>
          <w:rFonts w:cs="David"/>
          <w:i/>
          <w:iCs/>
          <w:sz w:val="23"/>
          <w:szCs w:val="23"/>
        </w:rPr>
        <w:t>p</w:t>
      </w:r>
      <w:proofErr w:type="gramEnd"/>
      <w:r w:rsidRPr="00113553">
        <w:rPr>
          <w:rFonts w:cs="David"/>
          <w:sz w:val="23"/>
          <w:szCs w:val="23"/>
        </w:rPr>
        <w:t xml:space="preserve">&lt; .01. *** </w:t>
      </w:r>
      <w:proofErr w:type="gramStart"/>
      <w:r w:rsidRPr="00113553">
        <w:rPr>
          <w:rFonts w:cs="David"/>
          <w:i/>
          <w:iCs/>
          <w:sz w:val="23"/>
          <w:szCs w:val="23"/>
        </w:rPr>
        <w:t>p</w:t>
      </w:r>
      <w:proofErr w:type="gramEnd"/>
      <w:r w:rsidRPr="00113553">
        <w:rPr>
          <w:rFonts w:cs="David"/>
          <w:sz w:val="23"/>
          <w:szCs w:val="23"/>
        </w:rPr>
        <w:t>&lt; .001</w:t>
      </w:r>
      <w:r w:rsidRPr="00113553">
        <w:rPr>
          <w:rFonts w:cs="David"/>
          <w:sz w:val="23"/>
          <w:szCs w:val="23"/>
        </w:rPr>
        <w:tab/>
      </w:r>
    </w:p>
    <w:p w:rsidR="003C0EC4" w:rsidRPr="00113553" w:rsidRDefault="003C0EC4" w:rsidP="003C0EC4">
      <w:pPr>
        <w:spacing w:line="360" w:lineRule="auto"/>
        <w:rPr>
          <w:rFonts w:hint="cs"/>
        </w:rPr>
      </w:pPr>
    </w:p>
    <w:p w:rsidR="003C0EC4" w:rsidRPr="00113553" w:rsidRDefault="003C0EC4" w:rsidP="003C0EC4">
      <w:pPr>
        <w:spacing w:line="360" w:lineRule="auto"/>
      </w:pPr>
    </w:p>
    <w:p w:rsidR="003C0EC4" w:rsidRPr="00113553" w:rsidRDefault="003C0EC4" w:rsidP="003C0EC4">
      <w:pPr>
        <w:spacing w:line="360" w:lineRule="auto"/>
        <w:jc w:val="center"/>
        <w:rPr>
          <w:rFonts w:cs="David"/>
          <w:b/>
          <w:bCs/>
          <w:rtl/>
        </w:rPr>
      </w:pPr>
    </w:p>
    <w:p w:rsidR="003C0EC4" w:rsidRPr="00113553" w:rsidRDefault="003C0EC4" w:rsidP="003C0EC4">
      <w:pPr>
        <w:spacing w:line="360" w:lineRule="auto"/>
        <w:jc w:val="center"/>
        <w:rPr>
          <w:rFonts w:cs="David" w:hint="cs"/>
          <w:b/>
          <w:bCs/>
          <w:rtl/>
        </w:rPr>
      </w:pPr>
    </w:p>
    <w:p w:rsidR="003C0EC4" w:rsidRPr="00A84DA4" w:rsidRDefault="003C0EC4" w:rsidP="00A84DA4">
      <w:pPr>
        <w:bidi w:val="0"/>
        <w:spacing w:line="360" w:lineRule="auto"/>
        <w:ind w:left="-284"/>
        <w:jc w:val="center"/>
        <w:rPr>
          <w:rFonts w:cs="David"/>
        </w:rPr>
      </w:pPr>
      <w:r w:rsidRPr="00113553">
        <w:rPr>
          <w:rFonts w:cs="David"/>
          <w:b/>
          <w:bCs/>
        </w:rPr>
        <w:br w:type="page"/>
      </w:r>
      <w:r w:rsidRPr="00A84DA4">
        <w:rPr>
          <w:rFonts w:cs="David"/>
        </w:rPr>
        <w:lastRenderedPageBreak/>
        <w:t xml:space="preserve">Table 5: Differences between </w:t>
      </w:r>
      <w:r w:rsidR="00A84DA4">
        <w:rPr>
          <w:rFonts w:cs="David"/>
        </w:rPr>
        <w:t>S</w:t>
      </w:r>
      <w:r w:rsidR="00A84DA4" w:rsidRPr="00A84DA4">
        <w:rPr>
          <w:rFonts w:cs="David"/>
        </w:rPr>
        <w:t xml:space="preserve">tudents </w:t>
      </w:r>
      <w:r w:rsidRPr="00A84DA4">
        <w:rPr>
          <w:rFonts w:cs="David"/>
        </w:rPr>
        <w:t>by Type of Group on</w:t>
      </w:r>
      <w:r w:rsidR="00C272B1" w:rsidRPr="00A84DA4">
        <w:rPr>
          <w:rFonts w:cs="David"/>
        </w:rPr>
        <w:t xml:space="preserve"> </w:t>
      </w:r>
      <w:r w:rsidRPr="00A84DA4">
        <w:rPr>
          <w:rFonts w:cs="David"/>
        </w:rPr>
        <w:t xml:space="preserve">Personality </w:t>
      </w:r>
      <w:r w:rsidR="00A84DA4">
        <w:rPr>
          <w:rFonts w:cs="David"/>
        </w:rPr>
        <w:t>Traits</w:t>
      </w:r>
    </w:p>
    <w:tbl>
      <w:tblPr>
        <w:bidiVisual/>
        <w:tblW w:w="8743" w:type="dxa"/>
        <w:jc w:val="center"/>
        <w:tblInd w:w="5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370"/>
        <w:gridCol w:w="236"/>
        <w:gridCol w:w="851"/>
        <w:gridCol w:w="917"/>
        <w:gridCol w:w="327"/>
        <w:gridCol w:w="712"/>
        <w:gridCol w:w="152"/>
        <w:gridCol w:w="890"/>
        <w:gridCol w:w="2763"/>
        <w:gridCol w:w="249"/>
      </w:tblGrid>
      <w:tr w:rsidR="003C0EC4" w:rsidRPr="00113553" w:rsidTr="003C0EC4">
        <w:trPr>
          <w:trHeight w:val="351"/>
          <w:jc w:val="center"/>
        </w:trPr>
        <w:tc>
          <w:tcPr>
            <w:tcW w:w="1276" w:type="dxa"/>
            <w:tcBorders>
              <w:top w:val="single" w:sz="8" w:space="0" w:color="auto"/>
              <w:left w:val="nil"/>
              <w:bottom w:val="nil"/>
              <w:right w:val="nil"/>
            </w:tcBorders>
          </w:tcPr>
          <w:p w:rsidR="003C0EC4" w:rsidRPr="00113553" w:rsidRDefault="003C0EC4" w:rsidP="003C0EC4">
            <w:pPr>
              <w:spacing w:line="360" w:lineRule="auto"/>
              <w:rPr>
                <w:rFonts w:cs="David"/>
                <w:rtl/>
              </w:rPr>
            </w:pPr>
          </w:p>
        </w:tc>
        <w:tc>
          <w:tcPr>
            <w:tcW w:w="370" w:type="dxa"/>
            <w:tcBorders>
              <w:top w:val="single" w:sz="8" w:space="0" w:color="auto"/>
              <w:left w:val="nil"/>
              <w:bottom w:val="nil"/>
              <w:right w:val="nil"/>
            </w:tcBorders>
          </w:tcPr>
          <w:p w:rsidR="003C0EC4" w:rsidRPr="00113553" w:rsidRDefault="003C0EC4" w:rsidP="003C0EC4">
            <w:pPr>
              <w:spacing w:line="360" w:lineRule="auto"/>
              <w:rPr>
                <w:rFonts w:cs="David"/>
                <w:rtl/>
              </w:rPr>
            </w:pPr>
          </w:p>
        </w:tc>
        <w:tc>
          <w:tcPr>
            <w:tcW w:w="236" w:type="dxa"/>
            <w:tcBorders>
              <w:top w:val="single" w:sz="8" w:space="0" w:color="auto"/>
              <w:left w:val="nil"/>
              <w:bottom w:val="nil"/>
              <w:right w:val="nil"/>
            </w:tcBorders>
          </w:tcPr>
          <w:p w:rsidR="003C0EC4" w:rsidRPr="00113553" w:rsidRDefault="003C0EC4" w:rsidP="003C0EC4">
            <w:pPr>
              <w:spacing w:line="360" w:lineRule="auto"/>
              <w:jc w:val="center"/>
              <w:rPr>
                <w:rFonts w:cs="David"/>
                <w:rtl/>
              </w:rPr>
            </w:pPr>
          </w:p>
        </w:tc>
        <w:tc>
          <w:tcPr>
            <w:tcW w:w="1768" w:type="dxa"/>
            <w:gridSpan w:val="2"/>
            <w:tcBorders>
              <w:top w:val="single" w:sz="8" w:space="0" w:color="auto"/>
              <w:left w:val="nil"/>
              <w:bottom w:val="nil"/>
              <w:right w:val="nil"/>
            </w:tcBorders>
          </w:tcPr>
          <w:p w:rsidR="003C0EC4" w:rsidRPr="00113553" w:rsidRDefault="003C0EC4" w:rsidP="003C0EC4">
            <w:pPr>
              <w:spacing w:line="360" w:lineRule="auto"/>
              <w:jc w:val="center"/>
              <w:rPr>
                <w:rFonts w:cs="David"/>
                <w:rtl/>
              </w:rPr>
            </w:pPr>
            <w:r w:rsidRPr="00113553">
              <w:rPr>
                <w:rFonts w:cs="David"/>
              </w:rPr>
              <w:t>Arab Students</w:t>
            </w:r>
          </w:p>
        </w:tc>
        <w:tc>
          <w:tcPr>
            <w:tcW w:w="327" w:type="dxa"/>
            <w:tcBorders>
              <w:top w:val="single" w:sz="8" w:space="0" w:color="auto"/>
              <w:left w:val="nil"/>
              <w:bottom w:val="nil"/>
              <w:right w:val="nil"/>
            </w:tcBorders>
          </w:tcPr>
          <w:p w:rsidR="003C0EC4" w:rsidRPr="00113553" w:rsidRDefault="003C0EC4" w:rsidP="003C0EC4">
            <w:pPr>
              <w:spacing w:line="360" w:lineRule="auto"/>
              <w:jc w:val="center"/>
              <w:rPr>
                <w:rFonts w:cs="David"/>
                <w:rtl/>
              </w:rPr>
            </w:pPr>
          </w:p>
        </w:tc>
        <w:tc>
          <w:tcPr>
            <w:tcW w:w="1754" w:type="dxa"/>
            <w:gridSpan w:val="3"/>
            <w:tcBorders>
              <w:top w:val="single" w:sz="8" w:space="0" w:color="auto"/>
              <w:left w:val="nil"/>
              <w:bottom w:val="nil"/>
              <w:right w:val="nil"/>
            </w:tcBorders>
          </w:tcPr>
          <w:p w:rsidR="003C0EC4" w:rsidRPr="00113553" w:rsidRDefault="003C0EC4" w:rsidP="003C0EC4">
            <w:pPr>
              <w:spacing w:line="360" w:lineRule="auto"/>
              <w:jc w:val="center"/>
              <w:rPr>
                <w:rFonts w:cs="David"/>
                <w:rtl/>
              </w:rPr>
            </w:pPr>
            <w:r w:rsidRPr="00113553">
              <w:rPr>
                <w:rFonts w:cs="David"/>
              </w:rPr>
              <w:t>Jewish Students</w:t>
            </w:r>
          </w:p>
        </w:tc>
        <w:tc>
          <w:tcPr>
            <w:tcW w:w="3012" w:type="dxa"/>
            <w:gridSpan w:val="2"/>
            <w:tcBorders>
              <w:top w:val="single" w:sz="8" w:space="0" w:color="auto"/>
              <w:left w:val="nil"/>
              <w:bottom w:val="nil"/>
              <w:right w:val="nil"/>
            </w:tcBorders>
          </w:tcPr>
          <w:p w:rsidR="003C0EC4" w:rsidRPr="00113553" w:rsidRDefault="003C0EC4" w:rsidP="003C0EC4">
            <w:pPr>
              <w:spacing w:line="360" w:lineRule="auto"/>
              <w:rPr>
                <w:rFonts w:cs="David" w:hint="cs"/>
                <w:rtl/>
              </w:rPr>
            </w:pPr>
          </w:p>
        </w:tc>
      </w:tr>
      <w:tr w:rsidR="003C0EC4" w:rsidRPr="00113553" w:rsidTr="003C0EC4">
        <w:trPr>
          <w:trHeight w:val="427"/>
          <w:jc w:val="center"/>
        </w:trPr>
        <w:tc>
          <w:tcPr>
            <w:tcW w:w="1276" w:type="dxa"/>
            <w:tcBorders>
              <w:top w:val="nil"/>
              <w:left w:val="nil"/>
              <w:bottom w:val="nil"/>
              <w:right w:val="nil"/>
            </w:tcBorders>
          </w:tcPr>
          <w:p w:rsidR="003C0EC4" w:rsidRPr="00113553" w:rsidRDefault="003C0EC4" w:rsidP="003C0EC4">
            <w:pPr>
              <w:spacing w:line="360" w:lineRule="auto"/>
              <w:rPr>
                <w:rFonts w:cs="David"/>
                <w:rtl/>
              </w:rPr>
            </w:pPr>
          </w:p>
        </w:tc>
        <w:tc>
          <w:tcPr>
            <w:tcW w:w="370" w:type="dxa"/>
            <w:tcBorders>
              <w:top w:val="nil"/>
              <w:left w:val="nil"/>
              <w:bottom w:val="nil"/>
              <w:right w:val="nil"/>
            </w:tcBorders>
          </w:tcPr>
          <w:p w:rsidR="003C0EC4" w:rsidRPr="00113553" w:rsidRDefault="003C0EC4" w:rsidP="003C0EC4">
            <w:pPr>
              <w:spacing w:line="360" w:lineRule="auto"/>
              <w:rPr>
                <w:rFonts w:cs="David"/>
                <w:rtl/>
              </w:rPr>
            </w:pPr>
          </w:p>
        </w:tc>
        <w:tc>
          <w:tcPr>
            <w:tcW w:w="236" w:type="dxa"/>
            <w:tcBorders>
              <w:top w:val="nil"/>
              <w:left w:val="nil"/>
              <w:bottom w:val="nil"/>
              <w:right w:val="nil"/>
            </w:tcBorders>
            <w:vAlign w:val="center"/>
          </w:tcPr>
          <w:p w:rsidR="003C0EC4" w:rsidRPr="00113553" w:rsidRDefault="003C0EC4" w:rsidP="003C0EC4">
            <w:pPr>
              <w:spacing w:line="360" w:lineRule="auto"/>
              <w:jc w:val="center"/>
              <w:rPr>
                <w:rFonts w:cs="David"/>
                <w:rtl/>
              </w:rPr>
            </w:pPr>
          </w:p>
        </w:tc>
        <w:tc>
          <w:tcPr>
            <w:tcW w:w="1768" w:type="dxa"/>
            <w:gridSpan w:val="2"/>
            <w:tcBorders>
              <w:top w:val="nil"/>
              <w:left w:val="nil"/>
              <w:right w:val="nil"/>
            </w:tcBorders>
            <w:vAlign w:val="center"/>
          </w:tcPr>
          <w:p w:rsidR="003C0EC4" w:rsidRPr="00113553" w:rsidRDefault="003C0EC4" w:rsidP="003C0EC4">
            <w:pPr>
              <w:spacing w:line="360" w:lineRule="auto"/>
              <w:jc w:val="center"/>
              <w:rPr>
                <w:rFonts w:cs="David"/>
              </w:rPr>
            </w:pPr>
            <w:r w:rsidRPr="00113553">
              <w:rPr>
                <w:rFonts w:cs="David"/>
              </w:rPr>
              <w:t>(n=224)</w:t>
            </w:r>
          </w:p>
        </w:tc>
        <w:tc>
          <w:tcPr>
            <w:tcW w:w="327" w:type="dxa"/>
            <w:tcBorders>
              <w:top w:val="nil"/>
              <w:left w:val="nil"/>
              <w:bottom w:val="nil"/>
              <w:right w:val="nil"/>
            </w:tcBorders>
          </w:tcPr>
          <w:p w:rsidR="003C0EC4" w:rsidRPr="00113553" w:rsidRDefault="003C0EC4" w:rsidP="003C0EC4">
            <w:pPr>
              <w:spacing w:line="360" w:lineRule="auto"/>
              <w:jc w:val="center"/>
              <w:rPr>
                <w:rFonts w:cs="David"/>
                <w:rtl/>
              </w:rPr>
            </w:pPr>
          </w:p>
        </w:tc>
        <w:tc>
          <w:tcPr>
            <w:tcW w:w="1754" w:type="dxa"/>
            <w:gridSpan w:val="3"/>
            <w:tcBorders>
              <w:top w:val="nil"/>
              <w:left w:val="nil"/>
              <w:bottom w:val="nil"/>
              <w:right w:val="nil"/>
            </w:tcBorders>
          </w:tcPr>
          <w:p w:rsidR="003C0EC4" w:rsidRPr="00113553" w:rsidRDefault="003C0EC4" w:rsidP="003C0EC4">
            <w:pPr>
              <w:spacing w:line="360" w:lineRule="auto"/>
              <w:jc w:val="center"/>
              <w:rPr>
                <w:rFonts w:cs="David"/>
              </w:rPr>
            </w:pPr>
            <w:r w:rsidRPr="00113553">
              <w:rPr>
                <w:rFonts w:cs="David"/>
              </w:rPr>
              <w:t>(n=237)</w:t>
            </w:r>
          </w:p>
        </w:tc>
        <w:tc>
          <w:tcPr>
            <w:tcW w:w="3012" w:type="dxa"/>
            <w:gridSpan w:val="2"/>
            <w:tcBorders>
              <w:top w:val="nil"/>
              <w:left w:val="nil"/>
              <w:bottom w:val="nil"/>
              <w:right w:val="nil"/>
            </w:tcBorders>
          </w:tcPr>
          <w:p w:rsidR="003C0EC4" w:rsidRPr="00113553" w:rsidRDefault="003C0EC4" w:rsidP="003C0EC4">
            <w:pPr>
              <w:spacing w:line="360" w:lineRule="auto"/>
              <w:rPr>
                <w:rFonts w:cs="David"/>
                <w:rtl/>
              </w:rPr>
            </w:pPr>
          </w:p>
        </w:tc>
      </w:tr>
      <w:tr w:rsidR="003C0EC4" w:rsidRPr="00113553" w:rsidTr="003C0EC4">
        <w:trPr>
          <w:trHeight w:val="387"/>
          <w:jc w:val="center"/>
        </w:trPr>
        <w:tc>
          <w:tcPr>
            <w:tcW w:w="1276" w:type="dxa"/>
            <w:tcBorders>
              <w:top w:val="nil"/>
              <w:left w:val="nil"/>
              <w:bottom w:val="single" w:sz="8" w:space="0" w:color="auto"/>
              <w:right w:val="nil"/>
            </w:tcBorders>
          </w:tcPr>
          <w:p w:rsidR="003C0EC4" w:rsidRPr="00113553" w:rsidRDefault="003C0EC4" w:rsidP="003C0EC4">
            <w:pPr>
              <w:spacing w:line="360" w:lineRule="auto"/>
              <w:jc w:val="right"/>
              <w:rPr>
                <w:rFonts w:cs="David"/>
              </w:rPr>
            </w:pPr>
            <w:r w:rsidRPr="00113553">
              <w:rPr>
                <w:rFonts w:cs="David"/>
              </w:rPr>
              <w:t xml:space="preserve">    T</w:t>
            </w:r>
          </w:p>
        </w:tc>
        <w:tc>
          <w:tcPr>
            <w:tcW w:w="370" w:type="dxa"/>
            <w:tcBorders>
              <w:top w:val="nil"/>
              <w:left w:val="nil"/>
              <w:bottom w:val="single" w:sz="8" w:space="0" w:color="auto"/>
              <w:right w:val="nil"/>
            </w:tcBorders>
          </w:tcPr>
          <w:p w:rsidR="003C0EC4" w:rsidRPr="00113553" w:rsidRDefault="003C0EC4" w:rsidP="003C0EC4">
            <w:pPr>
              <w:spacing w:line="360" w:lineRule="auto"/>
              <w:rPr>
                <w:rFonts w:cs="David"/>
                <w:rtl/>
              </w:rPr>
            </w:pPr>
          </w:p>
        </w:tc>
        <w:tc>
          <w:tcPr>
            <w:tcW w:w="236" w:type="dxa"/>
            <w:tcBorders>
              <w:top w:val="nil"/>
              <w:left w:val="nil"/>
              <w:bottom w:val="single" w:sz="8" w:space="0" w:color="auto"/>
              <w:right w:val="nil"/>
            </w:tcBorders>
          </w:tcPr>
          <w:p w:rsidR="003C0EC4" w:rsidRPr="00113553" w:rsidRDefault="003C0EC4" w:rsidP="003C0EC4">
            <w:pPr>
              <w:spacing w:line="360" w:lineRule="auto"/>
              <w:rPr>
                <w:rFonts w:cs="David"/>
                <w:sz w:val="20"/>
                <w:szCs w:val="20"/>
                <w:rtl/>
              </w:rPr>
            </w:pPr>
          </w:p>
        </w:tc>
        <w:tc>
          <w:tcPr>
            <w:tcW w:w="851" w:type="dxa"/>
            <w:tcBorders>
              <w:top w:val="nil"/>
              <w:left w:val="nil"/>
              <w:bottom w:val="single" w:sz="8" w:space="0" w:color="auto"/>
              <w:right w:val="nil"/>
            </w:tcBorders>
          </w:tcPr>
          <w:p w:rsidR="003C0EC4" w:rsidRPr="00113553" w:rsidRDefault="003C0EC4" w:rsidP="003C0EC4">
            <w:pPr>
              <w:spacing w:line="360" w:lineRule="auto"/>
              <w:jc w:val="center"/>
              <w:rPr>
                <w:rFonts w:cs="David"/>
                <w:sz w:val="20"/>
                <w:szCs w:val="20"/>
                <w:rtl/>
              </w:rPr>
            </w:pPr>
            <w:r w:rsidRPr="00113553">
              <w:rPr>
                <w:rFonts w:cs="David"/>
                <w:sz w:val="20"/>
                <w:szCs w:val="20"/>
              </w:rPr>
              <w:t>S.D</w:t>
            </w:r>
          </w:p>
        </w:tc>
        <w:tc>
          <w:tcPr>
            <w:tcW w:w="917" w:type="dxa"/>
            <w:tcBorders>
              <w:left w:val="nil"/>
              <w:bottom w:val="single" w:sz="8" w:space="0" w:color="auto"/>
              <w:right w:val="nil"/>
            </w:tcBorders>
          </w:tcPr>
          <w:p w:rsidR="003C0EC4" w:rsidRPr="00113553" w:rsidRDefault="003C0EC4" w:rsidP="003C0EC4">
            <w:pPr>
              <w:spacing w:line="360" w:lineRule="auto"/>
              <w:jc w:val="center"/>
              <w:rPr>
                <w:rFonts w:cs="David"/>
                <w:sz w:val="20"/>
                <w:szCs w:val="20"/>
                <w:rtl/>
              </w:rPr>
            </w:pPr>
            <w:r w:rsidRPr="00113553">
              <w:rPr>
                <w:rFonts w:cs="David"/>
                <w:sz w:val="20"/>
                <w:szCs w:val="20"/>
              </w:rPr>
              <w:t>M</w:t>
            </w:r>
          </w:p>
        </w:tc>
        <w:tc>
          <w:tcPr>
            <w:tcW w:w="327" w:type="dxa"/>
            <w:tcBorders>
              <w:top w:val="nil"/>
              <w:left w:val="nil"/>
              <w:bottom w:val="single" w:sz="8" w:space="0" w:color="auto"/>
              <w:right w:val="nil"/>
            </w:tcBorders>
          </w:tcPr>
          <w:p w:rsidR="003C0EC4" w:rsidRPr="00113553" w:rsidRDefault="003C0EC4" w:rsidP="003C0EC4">
            <w:pPr>
              <w:spacing w:line="360" w:lineRule="auto"/>
              <w:rPr>
                <w:rFonts w:cs="David"/>
                <w:sz w:val="20"/>
                <w:szCs w:val="20"/>
                <w:rtl/>
              </w:rPr>
            </w:pPr>
          </w:p>
        </w:tc>
        <w:tc>
          <w:tcPr>
            <w:tcW w:w="864" w:type="dxa"/>
            <w:gridSpan w:val="2"/>
            <w:tcBorders>
              <w:top w:val="single" w:sz="4" w:space="0" w:color="auto"/>
              <w:left w:val="nil"/>
              <w:bottom w:val="single" w:sz="8" w:space="0" w:color="auto"/>
              <w:right w:val="nil"/>
            </w:tcBorders>
          </w:tcPr>
          <w:p w:rsidR="003C0EC4" w:rsidRPr="00113553" w:rsidRDefault="003C0EC4" w:rsidP="003C0EC4">
            <w:pPr>
              <w:spacing w:line="360" w:lineRule="auto"/>
              <w:jc w:val="center"/>
              <w:rPr>
                <w:rFonts w:cs="David"/>
                <w:sz w:val="20"/>
                <w:szCs w:val="20"/>
                <w:rtl/>
              </w:rPr>
            </w:pPr>
            <w:r w:rsidRPr="00113553">
              <w:rPr>
                <w:rFonts w:cs="David"/>
                <w:sz w:val="20"/>
                <w:szCs w:val="20"/>
              </w:rPr>
              <w:t>S.D</w:t>
            </w:r>
          </w:p>
        </w:tc>
        <w:tc>
          <w:tcPr>
            <w:tcW w:w="890" w:type="dxa"/>
            <w:tcBorders>
              <w:top w:val="single" w:sz="4" w:space="0" w:color="auto"/>
              <w:left w:val="nil"/>
              <w:bottom w:val="single" w:sz="8" w:space="0" w:color="auto"/>
              <w:right w:val="nil"/>
            </w:tcBorders>
          </w:tcPr>
          <w:p w:rsidR="003C0EC4" w:rsidRPr="00113553" w:rsidRDefault="003C0EC4" w:rsidP="003C0EC4">
            <w:pPr>
              <w:spacing w:line="360" w:lineRule="auto"/>
              <w:jc w:val="center"/>
              <w:rPr>
                <w:rFonts w:cs="David"/>
                <w:sz w:val="20"/>
                <w:szCs w:val="20"/>
                <w:rtl/>
              </w:rPr>
            </w:pPr>
            <w:r w:rsidRPr="00113553">
              <w:rPr>
                <w:rFonts w:cs="David"/>
                <w:sz w:val="20"/>
                <w:szCs w:val="20"/>
              </w:rPr>
              <w:t>M</w:t>
            </w:r>
          </w:p>
        </w:tc>
        <w:tc>
          <w:tcPr>
            <w:tcW w:w="3012" w:type="dxa"/>
            <w:gridSpan w:val="2"/>
            <w:tcBorders>
              <w:top w:val="nil"/>
              <w:left w:val="nil"/>
              <w:bottom w:val="single" w:sz="8" w:space="0" w:color="auto"/>
              <w:right w:val="nil"/>
            </w:tcBorders>
          </w:tcPr>
          <w:p w:rsidR="003C0EC4" w:rsidRPr="00113553" w:rsidRDefault="003C0EC4" w:rsidP="003C0EC4">
            <w:pPr>
              <w:spacing w:line="360" w:lineRule="auto"/>
              <w:rPr>
                <w:rFonts w:cs="David"/>
                <w:rtl/>
              </w:rPr>
            </w:pPr>
          </w:p>
        </w:tc>
      </w:tr>
      <w:tr w:rsidR="003C0EC4" w:rsidRPr="00113553" w:rsidTr="003C0EC4">
        <w:trPr>
          <w:jc w:val="center"/>
        </w:trPr>
        <w:tc>
          <w:tcPr>
            <w:tcW w:w="1276" w:type="dxa"/>
            <w:tcBorders>
              <w:top w:val="nil"/>
              <w:left w:val="nil"/>
              <w:bottom w:val="nil"/>
              <w:right w:val="nil"/>
            </w:tcBorders>
          </w:tcPr>
          <w:p w:rsidR="003C0EC4" w:rsidRPr="00113553" w:rsidRDefault="003C0EC4" w:rsidP="003C0EC4">
            <w:pPr>
              <w:bidi w:val="0"/>
              <w:rPr>
                <w:color w:val="000000"/>
                <w:sz w:val="20"/>
                <w:szCs w:val="20"/>
              </w:rPr>
            </w:pPr>
            <w:r w:rsidRPr="00113553">
              <w:rPr>
                <w:color w:val="000000"/>
                <w:sz w:val="20"/>
                <w:szCs w:val="20"/>
              </w:rPr>
              <w:t>5.50 ***</w:t>
            </w:r>
          </w:p>
        </w:tc>
        <w:tc>
          <w:tcPr>
            <w:tcW w:w="370" w:type="dxa"/>
            <w:tcBorders>
              <w:top w:val="nil"/>
              <w:left w:val="nil"/>
              <w:bottom w:val="nil"/>
              <w:right w:val="nil"/>
            </w:tcBorders>
          </w:tcPr>
          <w:p w:rsidR="003C0EC4" w:rsidRPr="00113553" w:rsidRDefault="003C0EC4" w:rsidP="003C0EC4">
            <w:pPr>
              <w:spacing w:line="360" w:lineRule="auto"/>
              <w:jc w:val="center"/>
              <w:rPr>
                <w:rFonts w:cs="David"/>
                <w:sz w:val="20"/>
                <w:szCs w:val="20"/>
                <w:rtl/>
              </w:rPr>
            </w:pPr>
          </w:p>
        </w:tc>
        <w:tc>
          <w:tcPr>
            <w:tcW w:w="236" w:type="dxa"/>
            <w:tcBorders>
              <w:top w:val="nil"/>
              <w:left w:val="nil"/>
              <w:bottom w:val="nil"/>
              <w:right w:val="nil"/>
            </w:tcBorders>
            <w:vAlign w:val="center"/>
          </w:tcPr>
          <w:p w:rsidR="003C0EC4" w:rsidRPr="00113553" w:rsidRDefault="003C0EC4" w:rsidP="003C0EC4">
            <w:pPr>
              <w:bidi w:val="0"/>
              <w:jc w:val="center"/>
              <w:rPr>
                <w:rFonts w:cs="David"/>
                <w:sz w:val="20"/>
                <w:szCs w:val="20"/>
              </w:rPr>
            </w:pPr>
          </w:p>
        </w:tc>
        <w:tc>
          <w:tcPr>
            <w:tcW w:w="851" w:type="dxa"/>
            <w:tcBorders>
              <w:top w:val="nil"/>
              <w:left w:val="nil"/>
              <w:bottom w:val="nil"/>
              <w:right w:val="nil"/>
            </w:tcBorders>
          </w:tcPr>
          <w:p w:rsidR="003C0EC4" w:rsidRPr="00113553" w:rsidRDefault="003C0EC4" w:rsidP="003C0EC4">
            <w:pPr>
              <w:bidi w:val="0"/>
              <w:jc w:val="center"/>
              <w:rPr>
                <w:color w:val="000000"/>
                <w:sz w:val="20"/>
                <w:szCs w:val="20"/>
              </w:rPr>
            </w:pPr>
            <w:r w:rsidRPr="00113553">
              <w:rPr>
                <w:color w:val="000000"/>
                <w:sz w:val="20"/>
                <w:szCs w:val="20"/>
              </w:rPr>
              <w:t>1.09</w:t>
            </w:r>
          </w:p>
        </w:tc>
        <w:tc>
          <w:tcPr>
            <w:tcW w:w="917" w:type="dxa"/>
            <w:tcBorders>
              <w:top w:val="nil"/>
              <w:left w:val="nil"/>
              <w:bottom w:val="nil"/>
              <w:right w:val="nil"/>
            </w:tcBorders>
          </w:tcPr>
          <w:p w:rsidR="003C0EC4" w:rsidRPr="00113553" w:rsidRDefault="003C0EC4" w:rsidP="003C0EC4">
            <w:pPr>
              <w:bidi w:val="0"/>
              <w:jc w:val="center"/>
              <w:rPr>
                <w:color w:val="000000"/>
                <w:sz w:val="20"/>
                <w:szCs w:val="20"/>
              </w:rPr>
            </w:pPr>
            <w:r w:rsidRPr="00113553">
              <w:rPr>
                <w:color w:val="000000"/>
                <w:sz w:val="20"/>
                <w:szCs w:val="20"/>
              </w:rPr>
              <w:t>2.84</w:t>
            </w:r>
          </w:p>
        </w:tc>
        <w:tc>
          <w:tcPr>
            <w:tcW w:w="327" w:type="dxa"/>
            <w:tcBorders>
              <w:top w:val="nil"/>
              <w:left w:val="nil"/>
              <w:bottom w:val="nil"/>
              <w:right w:val="nil"/>
            </w:tcBorders>
          </w:tcPr>
          <w:p w:rsidR="003C0EC4" w:rsidRPr="00113553" w:rsidRDefault="003C0EC4" w:rsidP="003C0EC4">
            <w:pPr>
              <w:spacing w:line="360" w:lineRule="auto"/>
              <w:jc w:val="center"/>
              <w:rPr>
                <w:rFonts w:cs="David"/>
                <w:sz w:val="20"/>
                <w:szCs w:val="20"/>
                <w:rtl/>
              </w:rPr>
            </w:pPr>
          </w:p>
        </w:tc>
        <w:tc>
          <w:tcPr>
            <w:tcW w:w="712" w:type="dxa"/>
            <w:tcBorders>
              <w:top w:val="nil"/>
              <w:left w:val="nil"/>
              <w:bottom w:val="nil"/>
              <w:right w:val="nil"/>
            </w:tcBorders>
          </w:tcPr>
          <w:p w:rsidR="003C0EC4" w:rsidRPr="00113553" w:rsidRDefault="003C0EC4" w:rsidP="003C0EC4">
            <w:pPr>
              <w:bidi w:val="0"/>
              <w:jc w:val="center"/>
              <w:rPr>
                <w:color w:val="000000"/>
                <w:sz w:val="20"/>
                <w:szCs w:val="20"/>
              </w:rPr>
            </w:pPr>
            <w:r w:rsidRPr="00113553">
              <w:rPr>
                <w:color w:val="000000"/>
                <w:sz w:val="20"/>
                <w:szCs w:val="20"/>
              </w:rPr>
              <w:t>1.31</w:t>
            </w:r>
          </w:p>
        </w:tc>
        <w:tc>
          <w:tcPr>
            <w:tcW w:w="1042" w:type="dxa"/>
            <w:gridSpan w:val="2"/>
            <w:tcBorders>
              <w:top w:val="nil"/>
              <w:left w:val="nil"/>
              <w:bottom w:val="nil"/>
              <w:right w:val="nil"/>
            </w:tcBorders>
          </w:tcPr>
          <w:p w:rsidR="003C0EC4" w:rsidRPr="00113553" w:rsidRDefault="003C0EC4" w:rsidP="003C0EC4">
            <w:pPr>
              <w:bidi w:val="0"/>
              <w:jc w:val="center"/>
              <w:rPr>
                <w:color w:val="000000"/>
                <w:sz w:val="20"/>
                <w:szCs w:val="20"/>
              </w:rPr>
            </w:pPr>
            <w:r w:rsidRPr="00113553">
              <w:rPr>
                <w:color w:val="000000"/>
                <w:sz w:val="20"/>
                <w:szCs w:val="20"/>
              </w:rPr>
              <w:t>3.30</w:t>
            </w:r>
          </w:p>
        </w:tc>
        <w:tc>
          <w:tcPr>
            <w:tcW w:w="2763" w:type="dxa"/>
            <w:tcBorders>
              <w:top w:val="nil"/>
              <w:left w:val="nil"/>
              <w:bottom w:val="nil"/>
              <w:right w:val="nil"/>
            </w:tcBorders>
            <w:vAlign w:val="center"/>
          </w:tcPr>
          <w:p w:rsidR="003C0EC4" w:rsidRPr="00113553" w:rsidRDefault="009A05C5" w:rsidP="003C0EC4">
            <w:pPr>
              <w:bidi w:val="0"/>
              <w:rPr>
                <w:color w:val="000000"/>
                <w:rtl/>
              </w:rPr>
            </w:pPr>
            <w:r>
              <w:rPr>
                <w:color w:val="000000"/>
              </w:rPr>
              <w:t>L</w:t>
            </w:r>
            <w:r w:rsidR="003C0EC4" w:rsidRPr="00113553">
              <w:rPr>
                <w:color w:val="000000"/>
              </w:rPr>
              <w:t>oyalty</w:t>
            </w:r>
          </w:p>
        </w:tc>
        <w:tc>
          <w:tcPr>
            <w:tcW w:w="249" w:type="dxa"/>
            <w:vMerge w:val="restart"/>
            <w:tcBorders>
              <w:top w:val="nil"/>
              <w:left w:val="nil"/>
              <w:right w:val="nil"/>
            </w:tcBorders>
            <w:textDirection w:val="tbRl"/>
            <w:vAlign w:val="center"/>
          </w:tcPr>
          <w:p w:rsidR="003C0EC4" w:rsidRPr="00113553" w:rsidRDefault="00601472" w:rsidP="003C0EC4">
            <w:pPr>
              <w:ind w:left="113" w:right="113"/>
              <w:jc w:val="center"/>
              <w:rPr>
                <w:rFonts w:cs="David"/>
                <w:b/>
                <w:bCs/>
              </w:rPr>
            </w:pPr>
            <w:r>
              <w:rPr>
                <w:rFonts w:cs="David"/>
                <w:b/>
                <w:bCs/>
              </w:rPr>
              <w:t>Out-group</w:t>
            </w:r>
          </w:p>
        </w:tc>
      </w:tr>
      <w:tr w:rsidR="003C0EC4" w:rsidRPr="00113553" w:rsidTr="003C0EC4">
        <w:trPr>
          <w:jc w:val="center"/>
        </w:trPr>
        <w:tc>
          <w:tcPr>
            <w:tcW w:w="1276" w:type="dxa"/>
            <w:tcBorders>
              <w:top w:val="nil"/>
              <w:left w:val="nil"/>
              <w:bottom w:val="nil"/>
              <w:right w:val="nil"/>
            </w:tcBorders>
          </w:tcPr>
          <w:p w:rsidR="003C0EC4" w:rsidRPr="00113553" w:rsidRDefault="003C0EC4" w:rsidP="003C0EC4">
            <w:pPr>
              <w:bidi w:val="0"/>
              <w:rPr>
                <w:color w:val="000000"/>
                <w:sz w:val="20"/>
                <w:szCs w:val="20"/>
              </w:rPr>
            </w:pPr>
            <w:r w:rsidRPr="00113553">
              <w:rPr>
                <w:color w:val="000000"/>
                <w:sz w:val="20"/>
                <w:szCs w:val="20"/>
              </w:rPr>
              <w:t>7.39 ***</w:t>
            </w:r>
          </w:p>
        </w:tc>
        <w:tc>
          <w:tcPr>
            <w:tcW w:w="370" w:type="dxa"/>
            <w:tcBorders>
              <w:top w:val="nil"/>
              <w:left w:val="nil"/>
              <w:bottom w:val="nil"/>
              <w:right w:val="nil"/>
            </w:tcBorders>
          </w:tcPr>
          <w:p w:rsidR="003C0EC4" w:rsidRPr="00113553" w:rsidRDefault="003C0EC4" w:rsidP="003C0EC4">
            <w:pPr>
              <w:spacing w:line="360" w:lineRule="auto"/>
              <w:jc w:val="center"/>
              <w:rPr>
                <w:rFonts w:cs="David"/>
                <w:sz w:val="20"/>
                <w:szCs w:val="20"/>
                <w:rtl/>
              </w:rPr>
            </w:pPr>
          </w:p>
        </w:tc>
        <w:tc>
          <w:tcPr>
            <w:tcW w:w="236" w:type="dxa"/>
            <w:tcBorders>
              <w:top w:val="nil"/>
              <w:left w:val="nil"/>
              <w:bottom w:val="nil"/>
              <w:right w:val="nil"/>
            </w:tcBorders>
            <w:vAlign w:val="center"/>
          </w:tcPr>
          <w:p w:rsidR="003C0EC4" w:rsidRPr="00113553" w:rsidRDefault="003C0EC4" w:rsidP="003C0EC4">
            <w:pPr>
              <w:bidi w:val="0"/>
              <w:jc w:val="center"/>
              <w:rPr>
                <w:rFonts w:cs="David"/>
                <w:sz w:val="20"/>
                <w:szCs w:val="20"/>
              </w:rPr>
            </w:pPr>
          </w:p>
        </w:tc>
        <w:tc>
          <w:tcPr>
            <w:tcW w:w="851" w:type="dxa"/>
            <w:tcBorders>
              <w:top w:val="nil"/>
              <w:left w:val="nil"/>
              <w:bottom w:val="nil"/>
              <w:right w:val="nil"/>
            </w:tcBorders>
          </w:tcPr>
          <w:p w:rsidR="003C0EC4" w:rsidRPr="00113553" w:rsidRDefault="003C0EC4" w:rsidP="003C0EC4">
            <w:pPr>
              <w:bidi w:val="0"/>
              <w:jc w:val="center"/>
              <w:rPr>
                <w:color w:val="000000"/>
                <w:sz w:val="20"/>
                <w:szCs w:val="20"/>
              </w:rPr>
            </w:pPr>
            <w:r w:rsidRPr="00113553">
              <w:rPr>
                <w:color w:val="000000"/>
                <w:sz w:val="20"/>
                <w:szCs w:val="20"/>
              </w:rPr>
              <w:t>1.10</w:t>
            </w:r>
          </w:p>
        </w:tc>
        <w:tc>
          <w:tcPr>
            <w:tcW w:w="917" w:type="dxa"/>
            <w:tcBorders>
              <w:top w:val="nil"/>
              <w:left w:val="nil"/>
              <w:bottom w:val="nil"/>
              <w:right w:val="nil"/>
            </w:tcBorders>
          </w:tcPr>
          <w:p w:rsidR="003C0EC4" w:rsidRPr="00113553" w:rsidRDefault="003C0EC4" w:rsidP="003C0EC4">
            <w:pPr>
              <w:bidi w:val="0"/>
              <w:jc w:val="center"/>
              <w:rPr>
                <w:color w:val="000000"/>
                <w:sz w:val="20"/>
                <w:szCs w:val="20"/>
              </w:rPr>
            </w:pPr>
            <w:r w:rsidRPr="00113553">
              <w:rPr>
                <w:color w:val="000000"/>
                <w:sz w:val="20"/>
                <w:szCs w:val="20"/>
              </w:rPr>
              <w:t>2.83</w:t>
            </w:r>
          </w:p>
        </w:tc>
        <w:tc>
          <w:tcPr>
            <w:tcW w:w="327" w:type="dxa"/>
            <w:tcBorders>
              <w:top w:val="nil"/>
              <w:left w:val="nil"/>
              <w:bottom w:val="nil"/>
              <w:right w:val="nil"/>
            </w:tcBorders>
          </w:tcPr>
          <w:p w:rsidR="003C0EC4" w:rsidRPr="00113553" w:rsidRDefault="003C0EC4" w:rsidP="003C0EC4">
            <w:pPr>
              <w:spacing w:line="360" w:lineRule="auto"/>
              <w:jc w:val="center"/>
              <w:rPr>
                <w:rFonts w:cs="David"/>
                <w:sz w:val="20"/>
                <w:szCs w:val="20"/>
                <w:rtl/>
              </w:rPr>
            </w:pPr>
          </w:p>
        </w:tc>
        <w:tc>
          <w:tcPr>
            <w:tcW w:w="712" w:type="dxa"/>
            <w:tcBorders>
              <w:top w:val="nil"/>
              <w:left w:val="nil"/>
              <w:bottom w:val="nil"/>
              <w:right w:val="nil"/>
            </w:tcBorders>
          </w:tcPr>
          <w:p w:rsidR="003C0EC4" w:rsidRPr="00113553" w:rsidRDefault="003C0EC4" w:rsidP="003C0EC4">
            <w:pPr>
              <w:bidi w:val="0"/>
              <w:jc w:val="center"/>
              <w:rPr>
                <w:color w:val="000000"/>
                <w:sz w:val="20"/>
                <w:szCs w:val="20"/>
              </w:rPr>
            </w:pPr>
            <w:r w:rsidRPr="00113553">
              <w:rPr>
                <w:color w:val="000000"/>
                <w:sz w:val="20"/>
                <w:szCs w:val="20"/>
              </w:rPr>
              <w:t>1.29</w:t>
            </w:r>
          </w:p>
        </w:tc>
        <w:tc>
          <w:tcPr>
            <w:tcW w:w="1042" w:type="dxa"/>
            <w:gridSpan w:val="2"/>
            <w:tcBorders>
              <w:top w:val="nil"/>
              <w:left w:val="nil"/>
              <w:bottom w:val="nil"/>
              <w:right w:val="nil"/>
            </w:tcBorders>
          </w:tcPr>
          <w:p w:rsidR="003C0EC4" w:rsidRPr="00113553" w:rsidRDefault="003C0EC4" w:rsidP="003C0EC4">
            <w:pPr>
              <w:bidi w:val="0"/>
              <w:jc w:val="center"/>
              <w:rPr>
                <w:color w:val="000000"/>
                <w:sz w:val="20"/>
                <w:szCs w:val="20"/>
              </w:rPr>
            </w:pPr>
            <w:r w:rsidRPr="00113553">
              <w:rPr>
                <w:color w:val="000000"/>
                <w:sz w:val="20"/>
                <w:szCs w:val="20"/>
              </w:rPr>
              <w:t>3.44</w:t>
            </w:r>
          </w:p>
        </w:tc>
        <w:tc>
          <w:tcPr>
            <w:tcW w:w="2763" w:type="dxa"/>
            <w:tcBorders>
              <w:top w:val="nil"/>
              <w:left w:val="nil"/>
              <w:bottom w:val="nil"/>
              <w:right w:val="nil"/>
            </w:tcBorders>
            <w:vAlign w:val="center"/>
          </w:tcPr>
          <w:p w:rsidR="003C0EC4" w:rsidRPr="00113553" w:rsidRDefault="003C0EC4" w:rsidP="003C0EC4">
            <w:pPr>
              <w:bidi w:val="0"/>
              <w:rPr>
                <w:color w:val="000000"/>
              </w:rPr>
            </w:pPr>
            <w:r w:rsidRPr="00113553">
              <w:rPr>
                <w:color w:val="000000"/>
              </w:rPr>
              <w:t>Reliability</w:t>
            </w:r>
          </w:p>
        </w:tc>
        <w:tc>
          <w:tcPr>
            <w:tcW w:w="249" w:type="dxa"/>
            <w:vMerge/>
            <w:tcBorders>
              <w:left w:val="nil"/>
              <w:right w:val="nil"/>
            </w:tcBorders>
            <w:vAlign w:val="center"/>
          </w:tcPr>
          <w:p w:rsidR="003C0EC4" w:rsidRPr="00113553" w:rsidRDefault="003C0EC4" w:rsidP="00BF512D">
            <w:pPr>
              <w:rPr>
                <w:sz w:val="20"/>
                <w:szCs w:val="20"/>
              </w:rPr>
            </w:pPr>
          </w:p>
        </w:tc>
      </w:tr>
      <w:tr w:rsidR="003C0EC4" w:rsidRPr="00113553" w:rsidTr="003C0EC4">
        <w:trPr>
          <w:jc w:val="center"/>
        </w:trPr>
        <w:tc>
          <w:tcPr>
            <w:tcW w:w="1276" w:type="dxa"/>
            <w:tcBorders>
              <w:top w:val="nil"/>
              <w:left w:val="nil"/>
              <w:bottom w:val="nil"/>
              <w:right w:val="nil"/>
            </w:tcBorders>
          </w:tcPr>
          <w:p w:rsidR="003C0EC4" w:rsidRPr="00113553" w:rsidRDefault="003C0EC4" w:rsidP="003C0EC4">
            <w:pPr>
              <w:bidi w:val="0"/>
              <w:rPr>
                <w:color w:val="000000"/>
                <w:sz w:val="20"/>
                <w:szCs w:val="20"/>
              </w:rPr>
            </w:pPr>
            <w:r w:rsidRPr="00113553">
              <w:rPr>
                <w:color w:val="000000"/>
                <w:sz w:val="20"/>
                <w:szCs w:val="20"/>
              </w:rPr>
              <w:t>4.00 **</w:t>
            </w:r>
          </w:p>
        </w:tc>
        <w:tc>
          <w:tcPr>
            <w:tcW w:w="370" w:type="dxa"/>
            <w:tcBorders>
              <w:top w:val="nil"/>
              <w:left w:val="nil"/>
              <w:bottom w:val="nil"/>
              <w:right w:val="nil"/>
            </w:tcBorders>
          </w:tcPr>
          <w:p w:rsidR="003C0EC4" w:rsidRPr="00113553" w:rsidRDefault="003C0EC4" w:rsidP="003C0EC4">
            <w:pPr>
              <w:spacing w:line="360" w:lineRule="auto"/>
              <w:jc w:val="center"/>
              <w:rPr>
                <w:rFonts w:cs="David"/>
                <w:sz w:val="20"/>
                <w:szCs w:val="20"/>
                <w:rtl/>
              </w:rPr>
            </w:pPr>
          </w:p>
        </w:tc>
        <w:tc>
          <w:tcPr>
            <w:tcW w:w="236" w:type="dxa"/>
            <w:tcBorders>
              <w:top w:val="nil"/>
              <w:left w:val="nil"/>
              <w:bottom w:val="nil"/>
              <w:right w:val="nil"/>
            </w:tcBorders>
            <w:vAlign w:val="center"/>
          </w:tcPr>
          <w:p w:rsidR="003C0EC4" w:rsidRPr="00113553" w:rsidRDefault="003C0EC4" w:rsidP="003C0EC4">
            <w:pPr>
              <w:bidi w:val="0"/>
              <w:jc w:val="center"/>
              <w:rPr>
                <w:rFonts w:cs="David"/>
                <w:sz w:val="20"/>
                <w:szCs w:val="20"/>
              </w:rPr>
            </w:pPr>
          </w:p>
        </w:tc>
        <w:tc>
          <w:tcPr>
            <w:tcW w:w="851" w:type="dxa"/>
            <w:tcBorders>
              <w:top w:val="nil"/>
              <w:left w:val="nil"/>
              <w:bottom w:val="nil"/>
              <w:right w:val="nil"/>
            </w:tcBorders>
          </w:tcPr>
          <w:p w:rsidR="003C0EC4" w:rsidRPr="00113553" w:rsidRDefault="003C0EC4" w:rsidP="003C0EC4">
            <w:pPr>
              <w:bidi w:val="0"/>
              <w:jc w:val="center"/>
              <w:rPr>
                <w:color w:val="000000"/>
                <w:sz w:val="20"/>
                <w:szCs w:val="20"/>
              </w:rPr>
            </w:pPr>
            <w:r w:rsidRPr="00113553">
              <w:rPr>
                <w:color w:val="000000"/>
                <w:sz w:val="20"/>
                <w:szCs w:val="20"/>
              </w:rPr>
              <w:t>1.00</w:t>
            </w:r>
          </w:p>
        </w:tc>
        <w:tc>
          <w:tcPr>
            <w:tcW w:w="917" w:type="dxa"/>
            <w:tcBorders>
              <w:top w:val="nil"/>
              <w:left w:val="nil"/>
              <w:bottom w:val="nil"/>
              <w:right w:val="nil"/>
            </w:tcBorders>
          </w:tcPr>
          <w:p w:rsidR="003C0EC4" w:rsidRPr="00113553" w:rsidRDefault="003C0EC4" w:rsidP="003C0EC4">
            <w:pPr>
              <w:bidi w:val="0"/>
              <w:jc w:val="center"/>
              <w:rPr>
                <w:color w:val="000000"/>
                <w:sz w:val="20"/>
                <w:szCs w:val="20"/>
              </w:rPr>
            </w:pPr>
            <w:r w:rsidRPr="00113553">
              <w:rPr>
                <w:color w:val="000000"/>
                <w:sz w:val="20"/>
                <w:szCs w:val="20"/>
              </w:rPr>
              <w:t>2.60</w:t>
            </w:r>
          </w:p>
        </w:tc>
        <w:tc>
          <w:tcPr>
            <w:tcW w:w="327" w:type="dxa"/>
            <w:tcBorders>
              <w:top w:val="nil"/>
              <w:left w:val="nil"/>
              <w:bottom w:val="nil"/>
              <w:right w:val="nil"/>
            </w:tcBorders>
          </w:tcPr>
          <w:p w:rsidR="003C0EC4" w:rsidRPr="00113553" w:rsidRDefault="003C0EC4" w:rsidP="003C0EC4">
            <w:pPr>
              <w:spacing w:line="360" w:lineRule="auto"/>
              <w:jc w:val="center"/>
              <w:rPr>
                <w:rFonts w:cs="David"/>
                <w:sz w:val="20"/>
                <w:szCs w:val="20"/>
                <w:rtl/>
              </w:rPr>
            </w:pPr>
          </w:p>
        </w:tc>
        <w:tc>
          <w:tcPr>
            <w:tcW w:w="712" w:type="dxa"/>
            <w:tcBorders>
              <w:top w:val="nil"/>
              <w:left w:val="nil"/>
              <w:bottom w:val="nil"/>
              <w:right w:val="nil"/>
            </w:tcBorders>
          </w:tcPr>
          <w:p w:rsidR="003C0EC4" w:rsidRPr="00113553" w:rsidRDefault="003C0EC4" w:rsidP="003C0EC4">
            <w:pPr>
              <w:bidi w:val="0"/>
              <w:jc w:val="center"/>
              <w:rPr>
                <w:color w:val="000000"/>
                <w:sz w:val="20"/>
                <w:szCs w:val="20"/>
              </w:rPr>
            </w:pPr>
            <w:r w:rsidRPr="00113553">
              <w:rPr>
                <w:color w:val="000000"/>
                <w:sz w:val="20"/>
                <w:szCs w:val="20"/>
              </w:rPr>
              <w:t>1.22</w:t>
            </w:r>
          </w:p>
        </w:tc>
        <w:tc>
          <w:tcPr>
            <w:tcW w:w="1042" w:type="dxa"/>
            <w:gridSpan w:val="2"/>
            <w:tcBorders>
              <w:top w:val="nil"/>
              <w:left w:val="nil"/>
              <w:bottom w:val="nil"/>
              <w:right w:val="nil"/>
            </w:tcBorders>
          </w:tcPr>
          <w:p w:rsidR="003C0EC4" w:rsidRPr="00113553" w:rsidRDefault="003C0EC4" w:rsidP="003C0EC4">
            <w:pPr>
              <w:bidi w:val="0"/>
              <w:jc w:val="center"/>
              <w:rPr>
                <w:color w:val="000000"/>
                <w:sz w:val="20"/>
                <w:szCs w:val="20"/>
              </w:rPr>
            </w:pPr>
            <w:r w:rsidRPr="00113553">
              <w:rPr>
                <w:color w:val="000000"/>
                <w:sz w:val="20"/>
                <w:szCs w:val="20"/>
              </w:rPr>
              <w:t>2.90</w:t>
            </w:r>
          </w:p>
        </w:tc>
        <w:tc>
          <w:tcPr>
            <w:tcW w:w="2763" w:type="dxa"/>
            <w:tcBorders>
              <w:top w:val="nil"/>
              <w:left w:val="nil"/>
              <w:bottom w:val="nil"/>
              <w:right w:val="nil"/>
            </w:tcBorders>
            <w:vAlign w:val="center"/>
          </w:tcPr>
          <w:p w:rsidR="003C0EC4" w:rsidRPr="00113553" w:rsidRDefault="003C0EC4" w:rsidP="003C0EC4">
            <w:pPr>
              <w:bidi w:val="0"/>
              <w:rPr>
                <w:color w:val="000000"/>
                <w:rtl/>
              </w:rPr>
            </w:pPr>
            <w:r w:rsidRPr="00113553">
              <w:rPr>
                <w:color w:val="000000"/>
              </w:rPr>
              <w:t>Wisdom</w:t>
            </w:r>
          </w:p>
        </w:tc>
        <w:tc>
          <w:tcPr>
            <w:tcW w:w="249" w:type="dxa"/>
            <w:vMerge/>
            <w:tcBorders>
              <w:left w:val="nil"/>
              <w:right w:val="nil"/>
            </w:tcBorders>
            <w:vAlign w:val="center"/>
          </w:tcPr>
          <w:p w:rsidR="003C0EC4" w:rsidRPr="00113553" w:rsidRDefault="003C0EC4" w:rsidP="00BF512D">
            <w:pPr>
              <w:rPr>
                <w:sz w:val="20"/>
                <w:szCs w:val="20"/>
                <w:rtl/>
              </w:rPr>
            </w:pPr>
          </w:p>
        </w:tc>
      </w:tr>
      <w:tr w:rsidR="003C0EC4" w:rsidRPr="00113553" w:rsidTr="003C0EC4">
        <w:trPr>
          <w:jc w:val="center"/>
        </w:trPr>
        <w:tc>
          <w:tcPr>
            <w:tcW w:w="1276" w:type="dxa"/>
            <w:tcBorders>
              <w:top w:val="nil"/>
              <w:left w:val="nil"/>
              <w:bottom w:val="nil"/>
              <w:right w:val="nil"/>
            </w:tcBorders>
          </w:tcPr>
          <w:p w:rsidR="003C0EC4" w:rsidRPr="00113553" w:rsidRDefault="003C0EC4" w:rsidP="003C0EC4">
            <w:pPr>
              <w:bidi w:val="0"/>
              <w:rPr>
                <w:color w:val="000000"/>
                <w:sz w:val="20"/>
                <w:szCs w:val="20"/>
              </w:rPr>
            </w:pPr>
            <w:r w:rsidRPr="00113553">
              <w:rPr>
                <w:color w:val="000000"/>
                <w:sz w:val="20"/>
                <w:szCs w:val="20"/>
              </w:rPr>
              <w:t>3.52 **</w:t>
            </w:r>
          </w:p>
        </w:tc>
        <w:tc>
          <w:tcPr>
            <w:tcW w:w="370" w:type="dxa"/>
            <w:tcBorders>
              <w:top w:val="nil"/>
              <w:left w:val="nil"/>
              <w:bottom w:val="nil"/>
              <w:right w:val="nil"/>
            </w:tcBorders>
          </w:tcPr>
          <w:p w:rsidR="003C0EC4" w:rsidRPr="00113553" w:rsidRDefault="003C0EC4" w:rsidP="003C0EC4">
            <w:pPr>
              <w:spacing w:line="360" w:lineRule="auto"/>
              <w:jc w:val="center"/>
              <w:rPr>
                <w:rFonts w:cs="David"/>
                <w:sz w:val="20"/>
                <w:szCs w:val="20"/>
                <w:rtl/>
              </w:rPr>
            </w:pPr>
          </w:p>
        </w:tc>
        <w:tc>
          <w:tcPr>
            <w:tcW w:w="236" w:type="dxa"/>
            <w:tcBorders>
              <w:top w:val="nil"/>
              <w:left w:val="nil"/>
              <w:bottom w:val="nil"/>
              <w:right w:val="nil"/>
            </w:tcBorders>
            <w:vAlign w:val="center"/>
          </w:tcPr>
          <w:p w:rsidR="003C0EC4" w:rsidRPr="00113553" w:rsidRDefault="003C0EC4" w:rsidP="003C0EC4">
            <w:pPr>
              <w:bidi w:val="0"/>
              <w:jc w:val="center"/>
              <w:rPr>
                <w:rFonts w:cs="David"/>
                <w:sz w:val="20"/>
                <w:szCs w:val="20"/>
              </w:rPr>
            </w:pPr>
          </w:p>
        </w:tc>
        <w:tc>
          <w:tcPr>
            <w:tcW w:w="851" w:type="dxa"/>
            <w:tcBorders>
              <w:top w:val="nil"/>
              <w:left w:val="nil"/>
              <w:bottom w:val="nil"/>
              <w:right w:val="nil"/>
            </w:tcBorders>
          </w:tcPr>
          <w:p w:rsidR="003C0EC4" w:rsidRPr="00113553" w:rsidRDefault="003C0EC4" w:rsidP="003C0EC4">
            <w:pPr>
              <w:bidi w:val="0"/>
              <w:jc w:val="center"/>
              <w:rPr>
                <w:color w:val="000000"/>
                <w:sz w:val="20"/>
                <w:szCs w:val="20"/>
              </w:rPr>
            </w:pPr>
            <w:r w:rsidRPr="00113553">
              <w:rPr>
                <w:color w:val="000000"/>
                <w:sz w:val="20"/>
                <w:szCs w:val="20"/>
              </w:rPr>
              <w:t>1.17</w:t>
            </w:r>
          </w:p>
        </w:tc>
        <w:tc>
          <w:tcPr>
            <w:tcW w:w="917" w:type="dxa"/>
            <w:tcBorders>
              <w:top w:val="nil"/>
              <w:left w:val="nil"/>
              <w:bottom w:val="nil"/>
              <w:right w:val="nil"/>
            </w:tcBorders>
          </w:tcPr>
          <w:p w:rsidR="003C0EC4" w:rsidRPr="00113553" w:rsidRDefault="003C0EC4" w:rsidP="003C0EC4">
            <w:pPr>
              <w:bidi w:val="0"/>
              <w:jc w:val="center"/>
              <w:rPr>
                <w:color w:val="000000"/>
                <w:sz w:val="20"/>
                <w:szCs w:val="20"/>
              </w:rPr>
            </w:pPr>
            <w:r w:rsidRPr="00113553">
              <w:rPr>
                <w:color w:val="000000"/>
                <w:sz w:val="20"/>
                <w:szCs w:val="20"/>
              </w:rPr>
              <w:t>2.68</w:t>
            </w:r>
          </w:p>
        </w:tc>
        <w:tc>
          <w:tcPr>
            <w:tcW w:w="327" w:type="dxa"/>
            <w:tcBorders>
              <w:top w:val="nil"/>
              <w:left w:val="nil"/>
              <w:bottom w:val="nil"/>
              <w:right w:val="nil"/>
            </w:tcBorders>
          </w:tcPr>
          <w:p w:rsidR="003C0EC4" w:rsidRPr="00113553" w:rsidRDefault="003C0EC4" w:rsidP="003C0EC4">
            <w:pPr>
              <w:spacing w:line="360" w:lineRule="auto"/>
              <w:jc w:val="center"/>
              <w:rPr>
                <w:rFonts w:cs="David"/>
                <w:sz w:val="20"/>
                <w:szCs w:val="20"/>
                <w:rtl/>
              </w:rPr>
            </w:pPr>
          </w:p>
        </w:tc>
        <w:tc>
          <w:tcPr>
            <w:tcW w:w="712" w:type="dxa"/>
            <w:tcBorders>
              <w:top w:val="nil"/>
              <w:left w:val="nil"/>
              <w:bottom w:val="nil"/>
              <w:right w:val="nil"/>
            </w:tcBorders>
          </w:tcPr>
          <w:p w:rsidR="003C0EC4" w:rsidRPr="00113553" w:rsidRDefault="003C0EC4" w:rsidP="003C0EC4">
            <w:pPr>
              <w:bidi w:val="0"/>
              <w:jc w:val="center"/>
              <w:rPr>
                <w:color w:val="000000"/>
                <w:sz w:val="20"/>
                <w:szCs w:val="20"/>
              </w:rPr>
            </w:pPr>
            <w:r w:rsidRPr="00113553">
              <w:rPr>
                <w:color w:val="000000"/>
                <w:sz w:val="20"/>
                <w:szCs w:val="20"/>
              </w:rPr>
              <w:t>1.30</w:t>
            </w:r>
          </w:p>
        </w:tc>
        <w:tc>
          <w:tcPr>
            <w:tcW w:w="1042" w:type="dxa"/>
            <w:gridSpan w:val="2"/>
            <w:tcBorders>
              <w:top w:val="nil"/>
              <w:left w:val="nil"/>
              <w:bottom w:val="nil"/>
              <w:right w:val="nil"/>
            </w:tcBorders>
          </w:tcPr>
          <w:p w:rsidR="003C0EC4" w:rsidRPr="00113553" w:rsidRDefault="003C0EC4" w:rsidP="003C0EC4">
            <w:pPr>
              <w:bidi w:val="0"/>
              <w:jc w:val="center"/>
              <w:rPr>
                <w:color w:val="000000"/>
                <w:sz w:val="20"/>
                <w:szCs w:val="20"/>
              </w:rPr>
            </w:pPr>
            <w:r w:rsidRPr="00113553">
              <w:rPr>
                <w:color w:val="000000"/>
                <w:sz w:val="20"/>
                <w:szCs w:val="20"/>
              </w:rPr>
              <w:t>2.98</w:t>
            </w:r>
          </w:p>
        </w:tc>
        <w:tc>
          <w:tcPr>
            <w:tcW w:w="2763" w:type="dxa"/>
            <w:tcBorders>
              <w:top w:val="nil"/>
              <w:left w:val="nil"/>
              <w:bottom w:val="nil"/>
              <w:right w:val="nil"/>
            </w:tcBorders>
            <w:vAlign w:val="center"/>
          </w:tcPr>
          <w:p w:rsidR="003C0EC4" w:rsidRPr="00113553" w:rsidRDefault="009A05C5" w:rsidP="003C0EC4">
            <w:pPr>
              <w:bidi w:val="0"/>
              <w:rPr>
                <w:color w:val="000000"/>
                <w:rtl/>
              </w:rPr>
            </w:pPr>
            <w:r>
              <w:rPr>
                <w:color w:val="000000"/>
              </w:rPr>
              <w:t>F</w:t>
            </w:r>
            <w:r w:rsidR="003C0EC4" w:rsidRPr="00113553">
              <w:rPr>
                <w:color w:val="000000"/>
              </w:rPr>
              <w:t>riendliness</w:t>
            </w:r>
          </w:p>
        </w:tc>
        <w:tc>
          <w:tcPr>
            <w:tcW w:w="249" w:type="dxa"/>
            <w:vMerge/>
            <w:tcBorders>
              <w:left w:val="nil"/>
              <w:right w:val="nil"/>
            </w:tcBorders>
            <w:vAlign w:val="center"/>
          </w:tcPr>
          <w:p w:rsidR="003C0EC4" w:rsidRPr="00113553" w:rsidRDefault="003C0EC4" w:rsidP="00BF512D">
            <w:pPr>
              <w:rPr>
                <w:sz w:val="20"/>
                <w:szCs w:val="20"/>
                <w:rtl/>
              </w:rPr>
            </w:pPr>
          </w:p>
        </w:tc>
      </w:tr>
      <w:tr w:rsidR="003C0EC4" w:rsidRPr="00113553" w:rsidTr="003C0EC4">
        <w:trPr>
          <w:jc w:val="center"/>
        </w:trPr>
        <w:tc>
          <w:tcPr>
            <w:tcW w:w="1276" w:type="dxa"/>
            <w:tcBorders>
              <w:top w:val="nil"/>
              <w:left w:val="nil"/>
              <w:bottom w:val="nil"/>
              <w:right w:val="nil"/>
            </w:tcBorders>
          </w:tcPr>
          <w:p w:rsidR="003C0EC4" w:rsidRPr="00113553" w:rsidRDefault="003C0EC4" w:rsidP="003C0EC4">
            <w:pPr>
              <w:bidi w:val="0"/>
              <w:rPr>
                <w:color w:val="000000"/>
                <w:sz w:val="20"/>
                <w:szCs w:val="20"/>
              </w:rPr>
            </w:pPr>
            <w:r w:rsidRPr="00113553">
              <w:rPr>
                <w:color w:val="000000"/>
                <w:sz w:val="20"/>
                <w:szCs w:val="20"/>
              </w:rPr>
              <w:t>.97</w:t>
            </w:r>
          </w:p>
        </w:tc>
        <w:tc>
          <w:tcPr>
            <w:tcW w:w="370" w:type="dxa"/>
            <w:tcBorders>
              <w:top w:val="nil"/>
              <w:left w:val="nil"/>
              <w:bottom w:val="nil"/>
              <w:right w:val="nil"/>
            </w:tcBorders>
          </w:tcPr>
          <w:p w:rsidR="003C0EC4" w:rsidRPr="00113553" w:rsidRDefault="003C0EC4" w:rsidP="003C0EC4">
            <w:pPr>
              <w:spacing w:line="360" w:lineRule="auto"/>
              <w:jc w:val="center"/>
              <w:rPr>
                <w:rFonts w:cs="David"/>
                <w:sz w:val="20"/>
                <w:szCs w:val="20"/>
                <w:rtl/>
              </w:rPr>
            </w:pPr>
          </w:p>
        </w:tc>
        <w:tc>
          <w:tcPr>
            <w:tcW w:w="236" w:type="dxa"/>
            <w:tcBorders>
              <w:top w:val="nil"/>
              <w:left w:val="nil"/>
              <w:bottom w:val="nil"/>
              <w:right w:val="nil"/>
            </w:tcBorders>
            <w:vAlign w:val="center"/>
          </w:tcPr>
          <w:p w:rsidR="003C0EC4" w:rsidRPr="00113553" w:rsidRDefault="003C0EC4" w:rsidP="003C0EC4">
            <w:pPr>
              <w:bidi w:val="0"/>
              <w:jc w:val="center"/>
              <w:rPr>
                <w:rFonts w:cs="David"/>
                <w:sz w:val="20"/>
                <w:szCs w:val="20"/>
              </w:rPr>
            </w:pPr>
          </w:p>
        </w:tc>
        <w:tc>
          <w:tcPr>
            <w:tcW w:w="851" w:type="dxa"/>
            <w:tcBorders>
              <w:top w:val="nil"/>
              <w:left w:val="nil"/>
              <w:bottom w:val="nil"/>
              <w:right w:val="nil"/>
            </w:tcBorders>
          </w:tcPr>
          <w:p w:rsidR="003C0EC4" w:rsidRPr="00113553" w:rsidRDefault="003C0EC4" w:rsidP="003C0EC4">
            <w:pPr>
              <w:bidi w:val="0"/>
              <w:jc w:val="center"/>
              <w:rPr>
                <w:color w:val="000000"/>
                <w:sz w:val="20"/>
                <w:szCs w:val="20"/>
              </w:rPr>
            </w:pPr>
            <w:r w:rsidRPr="00113553">
              <w:rPr>
                <w:color w:val="000000"/>
                <w:sz w:val="20"/>
                <w:szCs w:val="20"/>
              </w:rPr>
              <w:t>1.08</w:t>
            </w:r>
          </w:p>
        </w:tc>
        <w:tc>
          <w:tcPr>
            <w:tcW w:w="917" w:type="dxa"/>
            <w:tcBorders>
              <w:top w:val="nil"/>
              <w:left w:val="nil"/>
              <w:bottom w:val="nil"/>
              <w:right w:val="nil"/>
            </w:tcBorders>
          </w:tcPr>
          <w:p w:rsidR="003C0EC4" w:rsidRPr="00113553" w:rsidRDefault="003C0EC4" w:rsidP="003C0EC4">
            <w:pPr>
              <w:bidi w:val="0"/>
              <w:jc w:val="center"/>
              <w:rPr>
                <w:color w:val="000000"/>
                <w:sz w:val="20"/>
                <w:szCs w:val="20"/>
              </w:rPr>
            </w:pPr>
            <w:r w:rsidRPr="00113553">
              <w:rPr>
                <w:color w:val="000000"/>
                <w:sz w:val="20"/>
                <w:szCs w:val="20"/>
              </w:rPr>
              <w:t>2.66</w:t>
            </w:r>
          </w:p>
        </w:tc>
        <w:tc>
          <w:tcPr>
            <w:tcW w:w="327" w:type="dxa"/>
            <w:tcBorders>
              <w:top w:val="nil"/>
              <w:left w:val="nil"/>
              <w:bottom w:val="nil"/>
              <w:right w:val="nil"/>
            </w:tcBorders>
          </w:tcPr>
          <w:p w:rsidR="003C0EC4" w:rsidRPr="00113553" w:rsidRDefault="003C0EC4" w:rsidP="003C0EC4">
            <w:pPr>
              <w:spacing w:line="360" w:lineRule="auto"/>
              <w:jc w:val="center"/>
              <w:rPr>
                <w:rFonts w:cs="David"/>
                <w:sz w:val="20"/>
                <w:szCs w:val="20"/>
                <w:rtl/>
              </w:rPr>
            </w:pPr>
          </w:p>
        </w:tc>
        <w:tc>
          <w:tcPr>
            <w:tcW w:w="712" w:type="dxa"/>
            <w:tcBorders>
              <w:top w:val="nil"/>
              <w:left w:val="nil"/>
              <w:bottom w:val="nil"/>
              <w:right w:val="nil"/>
            </w:tcBorders>
          </w:tcPr>
          <w:p w:rsidR="003C0EC4" w:rsidRPr="00113553" w:rsidRDefault="003C0EC4" w:rsidP="003C0EC4">
            <w:pPr>
              <w:bidi w:val="0"/>
              <w:jc w:val="center"/>
              <w:rPr>
                <w:color w:val="000000"/>
                <w:sz w:val="20"/>
                <w:szCs w:val="20"/>
              </w:rPr>
            </w:pPr>
            <w:r w:rsidRPr="00113553">
              <w:rPr>
                <w:color w:val="000000"/>
                <w:sz w:val="20"/>
                <w:szCs w:val="20"/>
              </w:rPr>
              <w:t>1.36</w:t>
            </w:r>
          </w:p>
        </w:tc>
        <w:tc>
          <w:tcPr>
            <w:tcW w:w="1042" w:type="dxa"/>
            <w:gridSpan w:val="2"/>
            <w:tcBorders>
              <w:top w:val="nil"/>
              <w:left w:val="nil"/>
              <w:bottom w:val="nil"/>
              <w:right w:val="nil"/>
            </w:tcBorders>
          </w:tcPr>
          <w:p w:rsidR="003C0EC4" w:rsidRPr="00113553" w:rsidRDefault="003C0EC4" w:rsidP="003C0EC4">
            <w:pPr>
              <w:bidi w:val="0"/>
              <w:jc w:val="center"/>
              <w:rPr>
                <w:color w:val="000000"/>
                <w:sz w:val="20"/>
                <w:szCs w:val="20"/>
              </w:rPr>
            </w:pPr>
            <w:r w:rsidRPr="00113553">
              <w:rPr>
                <w:color w:val="000000"/>
                <w:sz w:val="20"/>
                <w:szCs w:val="20"/>
              </w:rPr>
              <w:t>2.74</w:t>
            </w:r>
          </w:p>
        </w:tc>
        <w:tc>
          <w:tcPr>
            <w:tcW w:w="2763" w:type="dxa"/>
            <w:tcBorders>
              <w:top w:val="nil"/>
              <w:left w:val="nil"/>
              <w:bottom w:val="nil"/>
              <w:right w:val="nil"/>
            </w:tcBorders>
            <w:vAlign w:val="center"/>
          </w:tcPr>
          <w:p w:rsidR="003C0EC4" w:rsidRPr="00113553" w:rsidRDefault="003C0EC4" w:rsidP="003C0EC4">
            <w:pPr>
              <w:bidi w:val="0"/>
              <w:rPr>
                <w:color w:val="000000"/>
                <w:rtl/>
              </w:rPr>
            </w:pPr>
            <w:r w:rsidRPr="00113553">
              <w:rPr>
                <w:color w:val="000000"/>
              </w:rPr>
              <w:t>Humanity</w:t>
            </w:r>
          </w:p>
        </w:tc>
        <w:tc>
          <w:tcPr>
            <w:tcW w:w="249" w:type="dxa"/>
            <w:vMerge/>
            <w:tcBorders>
              <w:left w:val="nil"/>
              <w:bottom w:val="nil"/>
              <w:right w:val="nil"/>
            </w:tcBorders>
            <w:vAlign w:val="center"/>
          </w:tcPr>
          <w:p w:rsidR="003C0EC4" w:rsidRPr="00113553" w:rsidRDefault="003C0EC4" w:rsidP="00BF512D">
            <w:pPr>
              <w:rPr>
                <w:sz w:val="20"/>
                <w:szCs w:val="20"/>
                <w:rtl/>
              </w:rPr>
            </w:pPr>
          </w:p>
        </w:tc>
      </w:tr>
      <w:tr w:rsidR="003C0EC4" w:rsidRPr="00113553" w:rsidTr="003C0EC4">
        <w:trPr>
          <w:jc w:val="center"/>
        </w:trPr>
        <w:tc>
          <w:tcPr>
            <w:tcW w:w="1276" w:type="dxa"/>
            <w:tcBorders>
              <w:top w:val="nil"/>
              <w:left w:val="nil"/>
              <w:bottom w:val="nil"/>
              <w:right w:val="nil"/>
            </w:tcBorders>
          </w:tcPr>
          <w:p w:rsidR="003C0EC4" w:rsidRPr="00113553" w:rsidRDefault="003C0EC4" w:rsidP="003C0EC4">
            <w:pPr>
              <w:bidi w:val="0"/>
              <w:rPr>
                <w:color w:val="000000"/>
                <w:sz w:val="20"/>
                <w:szCs w:val="20"/>
              </w:rPr>
            </w:pPr>
            <w:r w:rsidRPr="00113553">
              <w:rPr>
                <w:color w:val="000000"/>
                <w:sz w:val="20"/>
                <w:szCs w:val="20"/>
              </w:rPr>
              <w:t>5.43 ***</w:t>
            </w:r>
          </w:p>
        </w:tc>
        <w:tc>
          <w:tcPr>
            <w:tcW w:w="370" w:type="dxa"/>
            <w:tcBorders>
              <w:top w:val="nil"/>
              <w:left w:val="nil"/>
              <w:bottom w:val="nil"/>
              <w:right w:val="nil"/>
            </w:tcBorders>
          </w:tcPr>
          <w:p w:rsidR="003C0EC4" w:rsidRPr="00113553" w:rsidRDefault="003C0EC4" w:rsidP="003C0EC4">
            <w:pPr>
              <w:spacing w:line="360" w:lineRule="auto"/>
              <w:jc w:val="center"/>
              <w:rPr>
                <w:rFonts w:cs="David"/>
                <w:sz w:val="20"/>
                <w:szCs w:val="20"/>
                <w:rtl/>
              </w:rPr>
            </w:pPr>
          </w:p>
        </w:tc>
        <w:tc>
          <w:tcPr>
            <w:tcW w:w="236" w:type="dxa"/>
            <w:tcBorders>
              <w:top w:val="nil"/>
              <w:left w:val="nil"/>
              <w:bottom w:val="nil"/>
              <w:right w:val="nil"/>
            </w:tcBorders>
            <w:vAlign w:val="center"/>
          </w:tcPr>
          <w:p w:rsidR="003C0EC4" w:rsidRPr="00113553" w:rsidRDefault="003C0EC4" w:rsidP="003C0EC4">
            <w:pPr>
              <w:bidi w:val="0"/>
              <w:jc w:val="center"/>
              <w:rPr>
                <w:rFonts w:cs="David"/>
                <w:sz w:val="20"/>
                <w:szCs w:val="20"/>
              </w:rPr>
            </w:pPr>
          </w:p>
        </w:tc>
        <w:tc>
          <w:tcPr>
            <w:tcW w:w="851" w:type="dxa"/>
            <w:tcBorders>
              <w:top w:val="nil"/>
              <w:left w:val="nil"/>
              <w:bottom w:val="nil"/>
              <w:right w:val="nil"/>
            </w:tcBorders>
          </w:tcPr>
          <w:p w:rsidR="003C0EC4" w:rsidRPr="00113553" w:rsidRDefault="003C0EC4" w:rsidP="003C0EC4">
            <w:pPr>
              <w:bidi w:val="0"/>
              <w:jc w:val="center"/>
              <w:rPr>
                <w:color w:val="000000"/>
                <w:sz w:val="20"/>
                <w:szCs w:val="20"/>
              </w:rPr>
            </w:pPr>
            <w:r w:rsidRPr="00113553">
              <w:rPr>
                <w:color w:val="000000"/>
                <w:sz w:val="20"/>
                <w:szCs w:val="20"/>
              </w:rPr>
              <w:t>.79</w:t>
            </w:r>
          </w:p>
        </w:tc>
        <w:tc>
          <w:tcPr>
            <w:tcW w:w="917" w:type="dxa"/>
            <w:tcBorders>
              <w:top w:val="nil"/>
              <w:left w:val="nil"/>
              <w:bottom w:val="nil"/>
              <w:right w:val="nil"/>
            </w:tcBorders>
          </w:tcPr>
          <w:p w:rsidR="003C0EC4" w:rsidRPr="00113553" w:rsidRDefault="003C0EC4" w:rsidP="003C0EC4">
            <w:pPr>
              <w:bidi w:val="0"/>
              <w:jc w:val="center"/>
              <w:rPr>
                <w:color w:val="000000"/>
                <w:sz w:val="20"/>
                <w:szCs w:val="20"/>
              </w:rPr>
            </w:pPr>
            <w:r w:rsidRPr="00113553">
              <w:rPr>
                <w:color w:val="000000"/>
                <w:sz w:val="20"/>
                <w:szCs w:val="20"/>
              </w:rPr>
              <w:t>2.72</w:t>
            </w:r>
          </w:p>
        </w:tc>
        <w:tc>
          <w:tcPr>
            <w:tcW w:w="327" w:type="dxa"/>
            <w:tcBorders>
              <w:top w:val="nil"/>
              <w:left w:val="nil"/>
              <w:bottom w:val="nil"/>
              <w:right w:val="nil"/>
            </w:tcBorders>
          </w:tcPr>
          <w:p w:rsidR="003C0EC4" w:rsidRPr="00113553" w:rsidRDefault="003C0EC4" w:rsidP="003C0EC4">
            <w:pPr>
              <w:spacing w:line="360" w:lineRule="auto"/>
              <w:jc w:val="center"/>
              <w:rPr>
                <w:rFonts w:cs="David"/>
                <w:sz w:val="20"/>
                <w:szCs w:val="20"/>
                <w:rtl/>
              </w:rPr>
            </w:pPr>
          </w:p>
        </w:tc>
        <w:tc>
          <w:tcPr>
            <w:tcW w:w="712" w:type="dxa"/>
            <w:tcBorders>
              <w:top w:val="nil"/>
              <w:left w:val="nil"/>
              <w:bottom w:val="nil"/>
              <w:right w:val="nil"/>
            </w:tcBorders>
          </w:tcPr>
          <w:p w:rsidR="003C0EC4" w:rsidRPr="00113553" w:rsidRDefault="003C0EC4" w:rsidP="003C0EC4">
            <w:pPr>
              <w:bidi w:val="0"/>
              <w:jc w:val="center"/>
              <w:rPr>
                <w:color w:val="000000"/>
                <w:sz w:val="20"/>
                <w:szCs w:val="20"/>
              </w:rPr>
            </w:pPr>
            <w:r w:rsidRPr="00113553">
              <w:rPr>
                <w:color w:val="000000"/>
                <w:sz w:val="20"/>
                <w:szCs w:val="20"/>
              </w:rPr>
              <w:t>1.06</w:t>
            </w:r>
          </w:p>
        </w:tc>
        <w:tc>
          <w:tcPr>
            <w:tcW w:w="1042" w:type="dxa"/>
            <w:gridSpan w:val="2"/>
            <w:tcBorders>
              <w:top w:val="nil"/>
              <w:left w:val="nil"/>
              <w:bottom w:val="nil"/>
              <w:right w:val="nil"/>
            </w:tcBorders>
          </w:tcPr>
          <w:p w:rsidR="003C0EC4" w:rsidRPr="00113553" w:rsidRDefault="003C0EC4" w:rsidP="003C0EC4">
            <w:pPr>
              <w:bidi w:val="0"/>
              <w:jc w:val="center"/>
              <w:rPr>
                <w:color w:val="000000"/>
                <w:sz w:val="20"/>
                <w:szCs w:val="20"/>
              </w:rPr>
            </w:pPr>
            <w:r w:rsidRPr="00113553">
              <w:rPr>
                <w:color w:val="000000"/>
                <w:sz w:val="20"/>
                <w:szCs w:val="20"/>
              </w:rPr>
              <w:t>3.07</w:t>
            </w:r>
          </w:p>
        </w:tc>
        <w:tc>
          <w:tcPr>
            <w:tcW w:w="2763" w:type="dxa"/>
            <w:tcBorders>
              <w:top w:val="nil"/>
              <w:left w:val="nil"/>
              <w:bottom w:val="nil"/>
              <w:right w:val="nil"/>
            </w:tcBorders>
            <w:vAlign w:val="center"/>
          </w:tcPr>
          <w:p w:rsidR="003C0EC4" w:rsidRPr="00113553" w:rsidRDefault="003C0EC4" w:rsidP="003C0EC4">
            <w:pPr>
              <w:bidi w:val="0"/>
              <w:rPr>
                <w:color w:val="000000"/>
                <w:rtl/>
              </w:rPr>
            </w:pPr>
            <w:r w:rsidRPr="00113553">
              <w:rPr>
                <w:b/>
                <w:bCs/>
                <w:color w:val="000000"/>
              </w:rPr>
              <w:t>Personality characteristics</w:t>
            </w:r>
          </w:p>
        </w:tc>
        <w:tc>
          <w:tcPr>
            <w:tcW w:w="249" w:type="dxa"/>
            <w:vMerge/>
            <w:tcBorders>
              <w:left w:val="nil"/>
              <w:bottom w:val="nil"/>
              <w:right w:val="nil"/>
            </w:tcBorders>
            <w:vAlign w:val="center"/>
          </w:tcPr>
          <w:p w:rsidR="003C0EC4" w:rsidRPr="00113553" w:rsidRDefault="003C0EC4" w:rsidP="00BF512D">
            <w:pPr>
              <w:rPr>
                <w:sz w:val="20"/>
                <w:szCs w:val="20"/>
                <w:rtl/>
              </w:rPr>
            </w:pPr>
          </w:p>
        </w:tc>
      </w:tr>
      <w:tr w:rsidR="003C0EC4" w:rsidRPr="00113553" w:rsidTr="003C0EC4">
        <w:trPr>
          <w:jc w:val="center"/>
        </w:trPr>
        <w:tc>
          <w:tcPr>
            <w:tcW w:w="1276" w:type="dxa"/>
            <w:tcBorders>
              <w:top w:val="nil"/>
              <w:left w:val="nil"/>
              <w:bottom w:val="nil"/>
              <w:right w:val="nil"/>
            </w:tcBorders>
          </w:tcPr>
          <w:p w:rsidR="003C0EC4" w:rsidRPr="00113553" w:rsidRDefault="003C0EC4" w:rsidP="003C0EC4">
            <w:pPr>
              <w:bidi w:val="0"/>
              <w:rPr>
                <w:color w:val="000000"/>
                <w:sz w:val="20"/>
                <w:szCs w:val="20"/>
              </w:rPr>
            </w:pPr>
          </w:p>
        </w:tc>
        <w:tc>
          <w:tcPr>
            <w:tcW w:w="370" w:type="dxa"/>
            <w:tcBorders>
              <w:top w:val="nil"/>
              <w:left w:val="nil"/>
              <w:bottom w:val="nil"/>
              <w:right w:val="nil"/>
            </w:tcBorders>
          </w:tcPr>
          <w:p w:rsidR="003C0EC4" w:rsidRPr="00113553" w:rsidRDefault="003C0EC4" w:rsidP="003C0EC4">
            <w:pPr>
              <w:spacing w:line="360" w:lineRule="auto"/>
              <w:jc w:val="center"/>
              <w:rPr>
                <w:rFonts w:cs="David"/>
                <w:sz w:val="20"/>
                <w:szCs w:val="20"/>
                <w:rtl/>
              </w:rPr>
            </w:pPr>
          </w:p>
        </w:tc>
        <w:tc>
          <w:tcPr>
            <w:tcW w:w="236" w:type="dxa"/>
            <w:tcBorders>
              <w:top w:val="nil"/>
              <w:left w:val="nil"/>
              <w:bottom w:val="nil"/>
              <w:right w:val="nil"/>
            </w:tcBorders>
            <w:vAlign w:val="center"/>
          </w:tcPr>
          <w:p w:rsidR="003C0EC4" w:rsidRPr="00113553" w:rsidRDefault="003C0EC4" w:rsidP="003C0EC4">
            <w:pPr>
              <w:bidi w:val="0"/>
              <w:jc w:val="center"/>
              <w:rPr>
                <w:rFonts w:cs="David"/>
                <w:sz w:val="20"/>
                <w:szCs w:val="20"/>
              </w:rPr>
            </w:pPr>
          </w:p>
        </w:tc>
        <w:tc>
          <w:tcPr>
            <w:tcW w:w="851" w:type="dxa"/>
            <w:tcBorders>
              <w:top w:val="nil"/>
              <w:left w:val="nil"/>
              <w:bottom w:val="nil"/>
              <w:right w:val="nil"/>
            </w:tcBorders>
          </w:tcPr>
          <w:p w:rsidR="003C0EC4" w:rsidRPr="00113553" w:rsidRDefault="003C0EC4" w:rsidP="003C0EC4">
            <w:pPr>
              <w:bidi w:val="0"/>
              <w:jc w:val="center"/>
              <w:rPr>
                <w:color w:val="000000"/>
                <w:sz w:val="20"/>
                <w:szCs w:val="20"/>
              </w:rPr>
            </w:pPr>
          </w:p>
        </w:tc>
        <w:tc>
          <w:tcPr>
            <w:tcW w:w="917" w:type="dxa"/>
            <w:tcBorders>
              <w:top w:val="nil"/>
              <w:left w:val="nil"/>
              <w:bottom w:val="nil"/>
              <w:right w:val="nil"/>
            </w:tcBorders>
          </w:tcPr>
          <w:p w:rsidR="003C0EC4" w:rsidRPr="00113553" w:rsidRDefault="003C0EC4" w:rsidP="003C0EC4">
            <w:pPr>
              <w:bidi w:val="0"/>
              <w:jc w:val="center"/>
              <w:rPr>
                <w:color w:val="000000"/>
                <w:sz w:val="20"/>
                <w:szCs w:val="20"/>
              </w:rPr>
            </w:pPr>
          </w:p>
        </w:tc>
        <w:tc>
          <w:tcPr>
            <w:tcW w:w="327" w:type="dxa"/>
            <w:tcBorders>
              <w:top w:val="nil"/>
              <w:left w:val="nil"/>
              <w:bottom w:val="nil"/>
              <w:right w:val="nil"/>
            </w:tcBorders>
          </w:tcPr>
          <w:p w:rsidR="003C0EC4" w:rsidRPr="00113553" w:rsidRDefault="003C0EC4" w:rsidP="003C0EC4">
            <w:pPr>
              <w:spacing w:line="360" w:lineRule="auto"/>
              <w:jc w:val="center"/>
              <w:rPr>
                <w:rFonts w:cs="David"/>
                <w:sz w:val="20"/>
                <w:szCs w:val="20"/>
                <w:rtl/>
              </w:rPr>
            </w:pPr>
          </w:p>
        </w:tc>
        <w:tc>
          <w:tcPr>
            <w:tcW w:w="712" w:type="dxa"/>
            <w:tcBorders>
              <w:top w:val="nil"/>
              <w:left w:val="nil"/>
              <w:bottom w:val="nil"/>
              <w:right w:val="nil"/>
            </w:tcBorders>
          </w:tcPr>
          <w:p w:rsidR="003C0EC4" w:rsidRPr="00113553" w:rsidRDefault="003C0EC4" w:rsidP="003C0EC4">
            <w:pPr>
              <w:bidi w:val="0"/>
              <w:jc w:val="center"/>
              <w:rPr>
                <w:color w:val="000000"/>
                <w:sz w:val="20"/>
                <w:szCs w:val="20"/>
              </w:rPr>
            </w:pPr>
          </w:p>
        </w:tc>
        <w:tc>
          <w:tcPr>
            <w:tcW w:w="1042" w:type="dxa"/>
            <w:gridSpan w:val="2"/>
            <w:tcBorders>
              <w:top w:val="nil"/>
              <w:left w:val="nil"/>
              <w:bottom w:val="nil"/>
              <w:right w:val="nil"/>
            </w:tcBorders>
          </w:tcPr>
          <w:p w:rsidR="003C0EC4" w:rsidRPr="00113553" w:rsidRDefault="003C0EC4" w:rsidP="003C0EC4">
            <w:pPr>
              <w:bidi w:val="0"/>
              <w:jc w:val="center"/>
              <w:rPr>
                <w:color w:val="000000"/>
                <w:sz w:val="20"/>
                <w:szCs w:val="20"/>
              </w:rPr>
            </w:pPr>
          </w:p>
        </w:tc>
        <w:tc>
          <w:tcPr>
            <w:tcW w:w="2763" w:type="dxa"/>
            <w:tcBorders>
              <w:top w:val="nil"/>
              <w:left w:val="nil"/>
              <w:bottom w:val="nil"/>
              <w:right w:val="nil"/>
            </w:tcBorders>
            <w:vAlign w:val="center"/>
          </w:tcPr>
          <w:p w:rsidR="003C0EC4" w:rsidRPr="00113553" w:rsidRDefault="003C0EC4" w:rsidP="00BF512D">
            <w:pPr>
              <w:rPr>
                <w:rFonts w:cs="David"/>
                <w:b/>
                <w:bCs/>
                <w:sz w:val="20"/>
                <w:szCs w:val="20"/>
                <w:rtl/>
              </w:rPr>
            </w:pPr>
          </w:p>
        </w:tc>
        <w:tc>
          <w:tcPr>
            <w:tcW w:w="249" w:type="dxa"/>
            <w:tcBorders>
              <w:top w:val="nil"/>
              <w:left w:val="nil"/>
              <w:bottom w:val="nil"/>
              <w:right w:val="nil"/>
            </w:tcBorders>
            <w:vAlign w:val="center"/>
          </w:tcPr>
          <w:p w:rsidR="003C0EC4" w:rsidRPr="00113553" w:rsidRDefault="003C0EC4" w:rsidP="00BF512D">
            <w:pPr>
              <w:rPr>
                <w:rFonts w:cs="David"/>
                <w:b/>
                <w:bCs/>
                <w:sz w:val="20"/>
                <w:szCs w:val="20"/>
                <w:rtl/>
              </w:rPr>
            </w:pPr>
          </w:p>
        </w:tc>
      </w:tr>
      <w:tr w:rsidR="003C0EC4" w:rsidRPr="00113553" w:rsidTr="003C0EC4">
        <w:trPr>
          <w:jc w:val="center"/>
        </w:trPr>
        <w:tc>
          <w:tcPr>
            <w:tcW w:w="1276" w:type="dxa"/>
            <w:tcBorders>
              <w:top w:val="nil"/>
              <w:left w:val="nil"/>
              <w:bottom w:val="nil"/>
              <w:right w:val="nil"/>
            </w:tcBorders>
          </w:tcPr>
          <w:p w:rsidR="003C0EC4" w:rsidRPr="00113553" w:rsidRDefault="003C0EC4" w:rsidP="003C0EC4">
            <w:pPr>
              <w:bidi w:val="0"/>
              <w:rPr>
                <w:color w:val="000000"/>
                <w:sz w:val="20"/>
                <w:szCs w:val="20"/>
              </w:rPr>
            </w:pPr>
            <w:r w:rsidRPr="00113553">
              <w:rPr>
                <w:color w:val="000000"/>
                <w:sz w:val="20"/>
                <w:szCs w:val="20"/>
              </w:rPr>
              <w:t>-1.54</w:t>
            </w:r>
          </w:p>
        </w:tc>
        <w:tc>
          <w:tcPr>
            <w:tcW w:w="370" w:type="dxa"/>
            <w:tcBorders>
              <w:top w:val="nil"/>
              <w:left w:val="nil"/>
              <w:bottom w:val="nil"/>
              <w:right w:val="nil"/>
            </w:tcBorders>
          </w:tcPr>
          <w:p w:rsidR="003C0EC4" w:rsidRPr="00113553" w:rsidRDefault="003C0EC4" w:rsidP="003C0EC4">
            <w:pPr>
              <w:spacing w:line="360" w:lineRule="auto"/>
              <w:jc w:val="center"/>
              <w:rPr>
                <w:rFonts w:cs="David"/>
                <w:sz w:val="20"/>
                <w:szCs w:val="20"/>
                <w:rtl/>
              </w:rPr>
            </w:pPr>
          </w:p>
        </w:tc>
        <w:tc>
          <w:tcPr>
            <w:tcW w:w="236" w:type="dxa"/>
            <w:tcBorders>
              <w:top w:val="nil"/>
              <w:left w:val="nil"/>
              <w:bottom w:val="nil"/>
              <w:right w:val="nil"/>
            </w:tcBorders>
            <w:vAlign w:val="center"/>
          </w:tcPr>
          <w:p w:rsidR="003C0EC4" w:rsidRPr="00113553" w:rsidRDefault="003C0EC4" w:rsidP="003C0EC4">
            <w:pPr>
              <w:bidi w:val="0"/>
              <w:jc w:val="center"/>
              <w:rPr>
                <w:rFonts w:cs="David"/>
                <w:sz w:val="20"/>
                <w:szCs w:val="20"/>
              </w:rPr>
            </w:pPr>
          </w:p>
        </w:tc>
        <w:tc>
          <w:tcPr>
            <w:tcW w:w="851" w:type="dxa"/>
            <w:tcBorders>
              <w:top w:val="nil"/>
              <w:left w:val="nil"/>
              <w:bottom w:val="nil"/>
              <w:right w:val="nil"/>
            </w:tcBorders>
          </w:tcPr>
          <w:p w:rsidR="003C0EC4" w:rsidRPr="00113553" w:rsidRDefault="003C0EC4" w:rsidP="003C0EC4">
            <w:pPr>
              <w:bidi w:val="0"/>
              <w:jc w:val="center"/>
              <w:rPr>
                <w:color w:val="000000"/>
                <w:sz w:val="20"/>
                <w:szCs w:val="20"/>
              </w:rPr>
            </w:pPr>
            <w:r w:rsidRPr="00113553">
              <w:rPr>
                <w:color w:val="000000"/>
                <w:sz w:val="20"/>
                <w:szCs w:val="20"/>
              </w:rPr>
              <w:t>1.06</w:t>
            </w:r>
          </w:p>
        </w:tc>
        <w:tc>
          <w:tcPr>
            <w:tcW w:w="917" w:type="dxa"/>
            <w:tcBorders>
              <w:top w:val="nil"/>
              <w:left w:val="nil"/>
              <w:bottom w:val="nil"/>
              <w:right w:val="nil"/>
            </w:tcBorders>
          </w:tcPr>
          <w:p w:rsidR="003C0EC4" w:rsidRPr="00113553" w:rsidRDefault="003C0EC4" w:rsidP="003C0EC4">
            <w:pPr>
              <w:bidi w:val="0"/>
              <w:jc w:val="center"/>
              <w:rPr>
                <w:color w:val="000000"/>
                <w:sz w:val="20"/>
                <w:szCs w:val="20"/>
              </w:rPr>
            </w:pPr>
            <w:r w:rsidRPr="00113553">
              <w:rPr>
                <w:color w:val="000000"/>
                <w:sz w:val="20"/>
                <w:szCs w:val="20"/>
              </w:rPr>
              <w:t>2.44</w:t>
            </w:r>
          </w:p>
        </w:tc>
        <w:tc>
          <w:tcPr>
            <w:tcW w:w="327" w:type="dxa"/>
            <w:tcBorders>
              <w:top w:val="nil"/>
              <w:left w:val="nil"/>
              <w:bottom w:val="nil"/>
              <w:right w:val="nil"/>
            </w:tcBorders>
          </w:tcPr>
          <w:p w:rsidR="003C0EC4" w:rsidRPr="00113553" w:rsidRDefault="003C0EC4" w:rsidP="003C0EC4">
            <w:pPr>
              <w:spacing w:line="360" w:lineRule="auto"/>
              <w:jc w:val="center"/>
              <w:rPr>
                <w:rFonts w:cs="David"/>
                <w:sz w:val="20"/>
                <w:szCs w:val="20"/>
                <w:rtl/>
              </w:rPr>
            </w:pPr>
          </w:p>
        </w:tc>
        <w:tc>
          <w:tcPr>
            <w:tcW w:w="712" w:type="dxa"/>
            <w:tcBorders>
              <w:top w:val="nil"/>
              <w:left w:val="nil"/>
              <w:bottom w:val="nil"/>
              <w:right w:val="nil"/>
            </w:tcBorders>
          </w:tcPr>
          <w:p w:rsidR="003C0EC4" w:rsidRPr="00113553" w:rsidRDefault="003C0EC4" w:rsidP="003C0EC4">
            <w:pPr>
              <w:bidi w:val="0"/>
              <w:jc w:val="center"/>
              <w:rPr>
                <w:color w:val="000000"/>
                <w:sz w:val="20"/>
                <w:szCs w:val="20"/>
              </w:rPr>
            </w:pPr>
            <w:r w:rsidRPr="00113553">
              <w:rPr>
                <w:color w:val="000000"/>
                <w:sz w:val="20"/>
                <w:szCs w:val="20"/>
              </w:rPr>
              <w:t>.93</w:t>
            </w:r>
          </w:p>
        </w:tc>
        <w:tc>
          <w:tcPr>
            <w:tcW w:w="1042" w:type="dxa"/>
            <w:gridSpan w:val="2"/>
            <w:tcBorders>
              <w:top w:val="nil"/>
              <w:left w:val="nil"/>
              <w:bottom w:val="nil"/>
              <w:right w:val="nil"/>
            </w:tcBorders>
          </w:tcPr>
          <w:p w:rsidR="003C0EC4" w:rsidRPr="00113553" w:rsidRDefault="003C0EC4" w:rsidP="003C0EC4">
            <w:pPr>
              <w:bidi w:val="0"/>
              <w:jc w:val="center"/>
              <w:rPr>
                <w:color w:val="000000"/>
                <w:sz w:val="20"/>
                <w:szCs w:val="20"/>
              </w:rPr>
            </w:pPr>
            <w:r w:rsidRPr="00113553">
              <w:rPr>
                <w:color w:val="000000"/>
                <w:sz w:val="20"/>
                <w:szCs w:val="20"/>
              </w:rPr>
              <w:t>2.30</w:t>
            </w:r>
          </w:p>
        </w:tc>
        <w:tc>
          <w:tcPr>
            <w:tcW w:w="2763" w:type="dxa"/>
            <w:tcBorders>
              <w:top w:val="nil"/>
              <w:left w:val="nil"/>
              <w:bottom w:val="nil"/>
              <w:right w:val="nil"/>
            </w:tcBorders>
            <w:vAlign w:val="center"/>
          </w:tcPr>
          <w:p w:rsidR="003C0EC4" w:rsidRPr="00113553" w:rsidRDefault="009A05C5" w:rsidP="003C0EC4">
            <w:pPr>
              <w:bidi w:val="0"/>
              <w:rPr>
                <w:color w:val="000000"/>
                <w:rtl/>
              </w:rPr>
            </w:pPr>
            <w:r>
              <w:rPr>
                <w:color w:val="000000"/>
              </w:rPr>
              <w:t>L</w:t>
            </w:r>
            <w:r w:rsidR="003C0EC4" w:rsidRPr="00113553">
              <w:rPr>
                <w:color w:val="000000"/>
              </w:rPr>
              <w:t>oyalty</w:t>
            </w:r>
          </w:p>
        </w:tc>
        <w:tc>
          <w:tcPr>
            <w:tcW w:w="249" w:type="dxa"/>
            <w:vMerge w:val="restart"/>
            <w:tcBorders>
              <w:top w:val="nil"/>
              <w:left w:val="nil"/>
              <w:right w:val="nil"/>
            </w:tcBorders>
            <w:textDirection w:val="tbRl"/>
            <w:vAlign w:val="center"/>
          </w:tcPr>
          <w:p w:rsidR="003C0EC4" w:rsidRPr="00113553" w:rsidRDefault="00601472" w:rsidP="003C0EC4">
            <w:pPr>
              <w:ind w:left="113" w:right="113"/>
              <w:jc w:val="center"/>
              <w:rPr>
                <w:sz w:val="20"/>
                <w:szCs w:val="20"/>
                <w:rtl/>
              </w:rPr>
            </w:pPr>
            <w:r>
              <w:rPr>
                <w:rFonts w:cs="David"/>
                <w:b/>
                <w:bCs/>
              </w:rPr>
              <w:t>In-group</w:t>
            </w:r>
          </w:p>
        </w:tc>
      </w:tr>
      <w:tr w:rsidR="003C0EC4" w:rsidRPr="00113553" w:rsidTr="003C0EC4">
        <w:trPr>
          <w:jc w:val="center"/>
        </w:trPr>
        <w:tc>
          <w:tcPr>
            <w:tcW w:w="1276" w:type="dxa"/>
            <w:tcBorders>
              <w:top w:val="nil"/>
              <w:left w:val="nil"/>
              <w:bottom w:val="nil"/>
              <w:right w:val="nil"/>
            </w:tcBorders>
          </w:tcPr>
          <w:p w:rsidR="003C0EC4" w:rsidRPr="00113553" w:rsidRDefault="003C0EC4" w:rsidP="003C0EC4">
            <w:pPr>
              <w:bidi w:val="0"/>
              <w:rPr>
                <w:color w:val="000000"/>
                <w:sz w:val="20"/>
                <w:szCs w:val="20"/>
              </w:rPr>
            </w:pPr>
            <w:r w:rsidRPr="00113553">
              <w:rPr>
                <w:color w:val="000000"/>
                <w:sz w:val="20"/>
                <w:szCs w:val="20"/>
              </w:rPr>
              <w:t>-.69</w:t>
            </w:r>
          </w:p>
        </w:tc>
        <w:tc>
          <w:tcPr>
            <w:tcW w:w="370" w:type="dxa"/>
            <w:tcBorders>
              <w:top w:val="nil"/>
              <w:left w:val="nil"/>
              <w:bottom w:val="nil"/>
              <w:right w:val="nil"/>
            </w:tcBorders>
          </w:tcPr>
          <w:p w:rsidR="003C0EC4" w:rsidRPr="00113553" w:rsidRDefault="003C0EC4" w:rsidP="003C0EC4">
            <w:pPr>
              <w:spacing w:line="360" w:lineRule="auto"/>
              <w:jc w:val="center"/>
              <w:rPr>
                <w:rFonts w:cs="David"/>
                <w:sz w:val="20"/>
                <w:szCs w:val="20"/>
                <w:rtl/>
              </w:rPr>
            </w:pPr>
          </w:p>
        </w:tc>
        <w:tc>
          <w:tcPr>
            <w:tcW w:w="236" w:type="dxa"/>
            <w:tcBorders>
              <w:top w:val="nil"/>
              <w:left w:val="nil"/>
              <w:bottom w:val="nil"/>
              <w:right w:val="nil"/>
            </w:tcBorders>
            <w:vAlign w:val="center"/>
          </w:tcPr>
          <w:p w:rsidR="003C0EC4" w:rsidRPr="00113553" w:rsidRDefault="003C0EC4" w:rsidP="003C0EC4">
            <w:pPr>
              <w:bidi w:val="0"/>
              <w:jc w:val="center"/>
              <w:rPr>
                <w:rFonts w:cs="David"/>
                <w:sz w:val="20"/>
                <w:szCs w:val="20"/>
              </w:rPr>
            </w:pPr>
          </w:p>
        </w:tc>
        <w:tc>
          <w:tcPr>
            <w:tcW w:w="851" w:type="dxa"/>
            <w:tcBorders>
              <w:top w:val="nil"/>
              <w:left w:val="nil"/>
              <w:bottom w:val="nil"/>
              <w:right w:val="nil"/>
            </w:tcBorders>
          </w:tcPr>
          <w:p w:rsidR="003C0EC4" w:rsidRPr="00113553" w:rsidRDefault="003C0EC4" w:rsidP="003C0EC4">
            <w:pPr>
              <w:bidi w:val="0"/>
              <w:jc w:val="center"/>
              <w:rPr>
                <w:color w:val="000000"/>
                <w:sz w:val="20"/>
                <w:szCs w:val="20"/>
              </w:rPr>
            </w:pPr>
            <w:r w:rsidRPr="00113553">
              <w:rPr>
                <w:color w:val="000000"/>
                <w:sz w:val="20"/>
                <w:szCs w:val="20"/>
              </w:rPr>
              <w:t>1.04</w:t>
            </w:r>
          </w:p>
        </w:tc>
        <w:tc>
          <w:tcPr>
            <w:tcW w:w="917" w:type="dxa"/>
            <w:tcBorders>
              <w:top w:val="nil"/>
              <w:left w:val="nil"/>
              <w:bottom w:val="nil"/>
              <w:right w:val="nil"/>
            </w:tcBorders>
          </w:tcPr>
          <w:p w:rsidR="003C0EC4" w:rsidRPr="00113553" w:rsidRDefault="003C0EC4" w:rsidP="003C0EC4">
            <w:pPr>
              <w:bidi w:val="0"/>
              <w:jc w:val="center"/>
              <w:rPr>
                <w:color w:val="000000"/>
                <w:sz w:val="20"/>
                <w:szCs w:val="20"/>
              </w:rPr>
            </w:pPr>
            <w:r w:rsidRPr="00113553">
              <w:rPr>
                <w:color w:val="000000"/>
                <w:sz w:val="20"/>
                <w:szCs w:val="20"/>
              </w:rPr>
              <w:t>2.36</w:t>
            </w:r>
          </w:p>
        </w:tc>
        <w:tc>
          <w:tcPr>
            <w:tcW w:w="327" w:type="dxa"/>
            <w:tcBorders>
              <w:top w:val="nil"/>
              <w:left w:val="nil"/>
              <w:bottom w:val="nil"/>
              <w:right w:val="nil"/>
            </w:tcBorders>
          </w:tcPr>
          <w:p w:rsidR="003C0EC4" w:rsidRPr="00113553" w:rsidRDefault="003C0EC4" w:rsidP="003C0EC4">
            <w:pPr>
              <w:spacing w:line="360" w:lineRule="auto"/>
              <w:jc w:val="center"/>
              <w:rPr>
                <w:rFonts w:cs="David"/>
                <w:sz w:val="20"/>
                <w:szCs w:val="20"/>
                <w:rtl/>
              </w:rPr>
            </w:pPr>
          </w:p>
        </w:tc>
        <w:tc>
          <w:tcPr>
            <w:tcW w:w="712" w:type="dxa"/>
            <w:tcBorders>
              <w:top w:val="nil"/>
              <w:left w:val="nil"/>
              <w:bottom w:val="nil"/>
              <w:right w:val="nil"/>
            </w:tcBorders>
          </w:tcPr>
          <w:p w:rsidR="003C0EC4" w:rsidRPr="00113553" w:rsidRDefault="003C0EC4" w:rsidP="003C0EC4">
            <w:pPr>
              <w:bidi w:val="0"/>
              <w:jc w:val="center"/>
              <w:rPr>
                <w:color w:val="000000"/>
                <w:sz w:val="20"/>
                <w:szCs w:val="20"/>
              </w:rPr>
            </w:pPr>
            <w:r w:rsidRPr="00113553">
              <w:rPr>
                <w:color w:val="000000"/>
                <w:sz w:val="20"/>
                <w:szCs w:val="20"/>
              </w:rPr>
              <w:t>.85</w:t>
            </w:r>
          </w:p>
        </w:tc>
        <w:tc>
          <w:tcPr>
            <w:tcW w:w="1042" w:type="dxa"/>
            <w:gridSpan w:val="2"/>
            <w:tcBorders>
              <w:top w:val="nil"/>
              <w:left w:val="nil"/>
              <w:bottom w:val="nil"/>
              <w:right w:val="nil"/>
            </w:tcBorders>
          </w:tcPr>
          <w:p w:rsidR="003C0EC4" w:rsidRPr="00113553" w:rsidRDefault="003C0EC4" w:rsidP="003C0EC4">
            <w:pPr>
              <w:bidi w:val="0"/>
              <w:jc w:val="center"/>
              <w:rPr>
                <w:color w:val="000000"/>
                <w:sz w:val="20"/>
                <w:szCs w:val="20"/>
              </w:rPr>
            </w:pPr>
            <w:r w:rsidRPr="00113553">
              <w:rPr>
                <w:color w:val="000000"/>
                <w:sz w:val="20"/>
                <w:szCs w:val="20"/>
              </w:rPr>
              <w:t>2.30</w:t>
            </w:r>
          </w:p>
        </w:tc>
        <w:tc>
          <w:tcPr>
            <w:tcW w:w="2763" w:type="dxa"/>
            <w:tcBorders>
              <w:top w:val="nil"/>
              <w:left w:val="nil"/>
              <w:bottom w:val="nil"/>
              <w:right w:val="nil"/>
            </w:tcBorders>
            <w:vAlign w:val="center"/>
          </w:tcPr>
          <w:p w:rsidR="003C0EC4" w:rsidRPr="00113553" w:rsidRDefault="003C0EC4" w:rsidP="003C0EC4">
            <w:pPr>
              <w:bidi w:val="0"/>
              <w:rPr>
                <w:color w:val="000000"/>
              </w:rPr>
            </w:pPr>
            <w:r w:rsidRPr="00113553">
              <w:rPr>
                <w:color w:val="000000"/>
              </w:rPr>
              <w:t>Reliability</w:t>
            </w:r>
          </w:p>
        </w:tc>
        <w:tc>
          <w:tcPr>
            <w:tcW w:w="249" w:type="dxa"/>
            <w:vMerge/>
            <w:tcBorders>
              <w:left w:val="nil"/>
              <w:right w:val="nil"/>
            </w:tcBorders>
            <w:vAlign w:val="center"/>
          </w:tcPr>
          <w:p w:rsidR="003C0EC4" w:rsidRPr="00113553" w:rsidRDefault="003C0EC4" w:rsidP="00BF512D">
            <w:pPr>
              <w:rPr>
                <w:sz w:val="20"/>
                <w:szCs w:val="20"/>
              </w:rPr>
            </w:pPr>
          </w:p>
        </w:tc>
      </w:tr>
      <w:tr w:rsidR="003C0EC4" w:rsidRPr="00113553" w:rsidTr="003C0EC4">
        <w:trPr>
          <w:jc w:val="center"/>
        </w:trPr>
        <w:tc>
          <w:tcPr>
            <w:tcW w:w="1276" w:type="dxa"/>
            <w:tcBorders>
              <w:top w:val="nil"/>
              <w:left w:val="nil"/>
              <w:bottom w:val="nil"/>
              <w:right w:val="nil"/>
            </w:tcBorders>
          </w:tcPr>
          <w:p w:rsidR="003C0EC4" w:rsidRPr="00113553" w:rsidRDefault="003C0EC4" w:rsidP="003C0EC4">
            <w:pPr>
              <w:bidi w:val="0"/>
              <w:rPr>
                <w:color w:val="000000"/>
                <w:sz w:val="20"/>
                <w:szCs w:val="20"/>
              </w:rPr>
            </w:pPr>
            <w:r w:rsidRPr="00113553">
              <w:rPr>
                <w:color w:val="000000"/>
                <w:sz w:val="20"/>
                <w:szCs w:val="20"/>
              </w:rPr>
              <w:t>-4.41 **</w:t>
            </w:r>
          </w:p>
        </w:tc>
        <w:tc>
          <w:tcPr>
            <w:tcW w:w="370" w:type="dxa"/>
            <w:tcBorders>
              <w:top w:val="nil"/>
              <w:left w:val="nil"/>
              <w:bottom w:val="nil"/>
              <w:right w:val="nil"/>
            </w:tcBorders>
          </w:tcPr>
          <w:p w:rsidR="003C0EC4" w:rsidRPr="00113553" w:rsidRDefault="003C0EC4" w:rsidP="003C0EC4">
            <w:pPr>
              <w:spacing w:line="360" w:lineRule="auto"/>
              <w:jc w:val="center"/>
              <w:rPr>
                <w:rFonts w:cs="David"/>
                <w:sz w:val="20"/>
                <w:szCs w:val="20"/>
                <w:rtl/>
              </w:rPr>
            </w:pPr>
          </w:p>
        </w:tc>
        <w:tc>
          <w:tcPr>
            <w:tcW w:w="236" w:type="dxa"/>
            <w:tcBorders>
              <w:top w:val="nil"/>
              <w:left w:val="nil"/>
              <w:bottom w:val="nil"/>
              <w:right w:val="nil"/>
            </w:tcBorders>
            <w:vAlign w:val="center"/>
          </w:tcPr>
          <w:p w:rsidR="003C0EC4" w:rsidRPr="00113553" w:rsidRDefault="003C0EC4" w:rsidP="003C0EC4">
            <w:pPr>
              <w:bidi w:val="0"/>
              <w:jc w:val="center"/>
              <w:rPr>
                <w:rFonts w:cs="David"/>
                <w:sz w:val="20"/>
                <w:szCs w:val="20"/>
              </w:rPr>
            </w:pPr>
          </w:p>
        </w:tc>
        <w:tc>
          <w:tcPr>
            <w:tcW w:w="851" w:type="dxa"/>
            <w:tcBorders>
              <w:top w:val="nil"/>
              <w:left w:val="nil"/>
              <w:bottom w:val="nil"/>
              <w:right w:val="nil"/>
            </w:tcBorders>
          </w:tcPr>
          <w:p w:rsidR="003C0EC4" w:rsidRPr="00113553" w:rsidRDefault="003C0EC4" w:rsidP="003C0EC4">
            <w:pPr>
              <w:bidi w:val="0"/>
              <w:jc w:val="center"/>
              <w:rPr>
                <w:color w:val="000000"/>
                <w:sz w:val="20"/>
                <w:szCs w:val="20"/>
              </w:rPr>
            </w:pPr>
            <w:r w:rsidRPr="00113553">
              <w:rPr>
                <w:color w:val="000000"/>
                <w:sz w:val="20"/>
                <w:szCs w:val="20"/>
              </w:rPr>
              <w:t>.90</w:t>
            </w:r>
          </w:p>
        </w:tc>
        <w:tc>
          <w:tcPr>
            <w:tcW w:w="917" w:type="dxa"/>
            <w:tcBorders>
              <w:top w:val="nil"/>
              <w:left w:val="nil"/>
              <w:bottom w:val="nil"/>
              <w:right w:val="nil"/>
            </w:tcBorders>
          </w:tcPr>
          <w:p w:rsidR="003C0EC4" w:rsidRPr="00113553" w:rsidRDefault="003C0EC4" w:rsidP="003C0EC4">
            <w:pPr>
              <w:bidi w:val="0"/>
              <w:jc w:val="center"/>
              <w:rPr>
                <w:color w:val="000000"/>
                <w:sz w:val="20"/>
                <w:szCs w:val="20"/>
              </w:rPr>
            </w:pPr>
            <w:r w:rsidRPr="00113553">
              <w:rPr>
                <w:color w:val="000000"/>
                <w:sz w:val="20"/>
                <w:szCs w:val="20"/>
              </w:rPr>
              <w:t>2.36</w:t>
            </w:r>
          </w:p>
        </w:tc>
        <w:tc>
          <w:tcPr>
            <w:tcW w:w="327" w:type="dxa"/>
            <w:tcBorders>
              <w:top w:val="nil"/>
              <w:left w:val="nil"/>
              <w:bottom w:val="nil"/>
              <w:right w:val="nil"/>
            </w:tcBorders>
          </w:tcPr>
          <w:p w:rsidR="003C0EC4" w:rsidRPr="00113553" w:rsidRDefault="003C0EC4" w:rsidP="003C0EC4">
            <w:pPr>
              <w:spacing w:line="360" w:lineRule="auto"/>
              <w:jc w:val="center"/>
              <w:rPr>
                <w:rFonts w:cs="David"/>
                <w:sz w:val="20"/>
                <w:szCs w:val="20"/>
                <w:rtl/>
              </w:rPr>
            </w:pPr>
          </w:p>
        </w:tc>
        <w:tc>
          <w:tcPr>
            <w:tcW w:w="712" w:type="dxa"/>
            <w:tcBorders>
              <w:top w:val="nil"/>
              <w:left w:val="nil"/>
              <w:bottom w:val="nil"/>
              <w:right w:val="nil"/>
            </w:tcBorders>
          </w:tcPr>
          <w:p w:rsidR="003C0EC4" w:rsidRPr="00113553" w:rsidRDefault="003C0EC4" w:rsidP="003C0EC4">
            <w:pPr>
              <w:bidi w:val="0"/>
              <w:jc w:val="center"/>
              <w:rPr>
                <w:color w:val="000000"/>
                <w:sz w:val="20"/>
                <w:szCs w:val="20"/>
              </w:rPr>
            </w:pPr>
            <w:r w:rsidRPr="00113553">
              <w:rPr>
                <w:color w:val="000000"/>
                <w:sz w:val="20"/>
                <w:szCs w:val="20"/>
              </w:rPr>
              <w:t>.73</w:t>
            </w:r>
          </w:p>
        </w:tc>
        <w:tc>
          <w:tcPr>
            <w:tcW w:w="1042" w:type="dxa"/>
            <w:gridSpan w:val="2"/>
            <w:tcBorders>
              <w:top w:val="nil"/>
              <w:left w:val="nil"/>
              <w:bottom w:val="nil"/>
              <w:right w:val="nil"/>
            </w:tcBorders>
          </w:tcPr>
          <w:p w:rsidR="003C0EC4" w:rsidRPr="00113553" w:rsidRDefault="003C0EC4" w:rsidP="003C0EC4">
            <w:pPr>
              <w:bidi w:val="0"/>
              <w:jc w:val="center"/>
              <w:rPr>
                <w:color w:val="000000"/>
                <w:sz w:val="20"/>
                <w:szCs w:val="20"/>
              </w:rPr>
            </w:pPr>
            <w:r w:rsidRPr="00113553">
              <w:rPr>
                <w:color w:val="000000"/>
                <w:sz w:val="20"/>
                <w:szCs w:val="20"/>
              </w:rPr>
              <w:t>2.02</w:t>
            </w:r>
          </w:p>
        </w:tc>
        <w:tc>
          <w:tcPr>
            <w:tcW w:w="2763" w:type="dxa"/>
            <w:tcBorders>
              <w:top w:val="nil"/>
              <w:left w:val="nil"/>
              <w:bottom w:val="nil"/>
              <w:right w:val="nil"/>
            </w:tcBorders>
            <w:vAlign w:val="center"/>
          </w:tcPr>
          <w:p w:rsidR="003C0EC4" w:rsidRPr="00113553" w:rsidRDefault="003C0EC4" w:rsidP="003C0EC4">
            <w:pPr>
              <w:bidi w:val="0"/>
              <w:rPr>
                <w:color w:val="000000"/>
                <w:rtl/>
              </w:rPr>
            </w:pPr>
            <w:r w:rsidRPr="00113553">
              <w:rPr>
                <w:color w:val="000000"/>
              </w:rPr>
              <w:t>Wisdom</w:t>
            </w:r>
          </w:p>
        </w:tc>
        <w:tc>
          <w:tcPr>
            <w:tcW w:w="249" w:type="dxa"/>
            <w:vMerge/>
            <w:tcBorders>
              <w:left w:val="nil"/>
              <w:right w:val="nil"/>
            </w:tcBorders>
            <w:vAlign w:val="center"/>
          </w:tcPr>
          <w:p w:rsidR="003C0EC4" w:rsidRPr="00113553" w:rsidRDefault="003C0EC4" w:rsidP="00BF512D">
            <w:pPr>
              <w:rPr>
                <w:sz w:val="20"/>
                <w:szCs w:val="20"/>
                <w:rtl/>
              </w:rPr>
            </w:pPr>
          </w:p>
        </w:tc>
      </w:tr>
      <w:tr w:rsidR="003C0EC4" w:rsidRPr="00113553" w:rsidTr="003C0EC4">
        <w:trPr>
          <w:jc w:val="center"/>
        </w:trPr>
        <w:tc>
          <w:tcPr>
            <w:tcW w:w="1276" w:type="dxa"/>
            <w:tcBorders>
              <w:top w:val="nil"/>
              <w:left w:val="nil"/>
              <w:bottom w:val="nil"/>
              <w:right w:val="nil"/>
            </w:tcBorders>
          </w:tcPr>
          <w:p w:rsidR="003C0EC4" w:rsidRPr="00113553" w:rsidRDefault="003C0EC4" w:rsidP="003C0EC4">
            <w:pPr>
              <w:bidi w:val="0"/>
              <w:rPr>
                <w:color w:val="000000"/>
                <w:sz w:val="20"/>
                <w:szCs w:val="20"/>
              </w:rPr>
            </w:pPr>
            <w:r w:rsidRPr="00113553">
              <w:rPr>
                <w:color w:val="000000"/>
                <w:sz w:val="20"/>
                <w:szCs w:val="20"/>
              </w:rPr>
              <w:t>-.11</w:t>
            </w:r>
          </w:p>
        </w:tc>
        <w:tc>
          <w:tcPr>
            <w:tcW w:w="370" w:type="dxa"/>
            <w:tcBorders>
              <w:top w:val="nil"/>
              <w:left w:val="nil"/>
              <w:bottom w:val="nil"/>
              <w:right w:val="nil"/>
            </w:tcBorders>
          </w:tcPr>
          <w:p w:rsidR="003C0EC4" w:rsidRPr="00113553" w:rsidRDefault="003C0EC4" w:rsidP="003C0EC4">
            <w:pPr>
              <w:spacing w:line="360" w:lineRule="auto"/>
              <w:jc w:val="center"/>
              <w:rPr>
                <w:rFonts w:cs="David"/>
                <w:sz w:val="20"/>
                <w:szCs w:val="20"/>
                <w:rtl/>
              </w:rPr>
            </w:pPr>
          </w:p>
        </w:tc>
        <w:tc>
          <w:tcPr>
            <w:tcW w:w="236" w:type="dxa"/>
            <w:tcBorders>
              <w:top w:val="nil"/>
              <w:left w:val="nil"/>
              <w:bottom w:val="nil"/>
              <w:right w:val="nil"/>
            </w:tcBorders>
            <w:vAlign w:val="center"/>
          </w:tcPr>
          <w:p w:rsidR="003C0EC4" w:rsidRPr="00113553" w:rsidRDefault="003C0EC4" w:rsidP="003C0EC4">
            <w:pPr>
              <w:bidi w:val="0"/>
              <w:jc w:val="center"/>
              <w:rPr>
                <w:rFonts w:cs="David"/>
                <w:sz w:val="20"/>
                <w:szCs w:val="20"/>
              </w:rPr>
            </w:pPr>
          </w:p>
        </w:tc>
        <w:tc>
          <w:tcPr>
            <w:tcW w:w="851" w:type="dxa"/>
            <w:tcBorders>
              <w:top w:val="nil"/>
              <w:left w:val="nil"/>
              <w:bottom w:val="nil"/>
              <w:right w:val="nil"/>
            </w:tcBorders>
          </w:tcPr>
          <w:p w:rsidR="003C0EC4" w:rsidRPr="00113553" w:rsidRDefault="003C0EC4" w:rsidP="003C0EC4">
            <w:pPr>
              <w:bidi w:val="0"/>
              <w:jc w:val="center"/>
              <w:rPr>
                <w:color w:val="000000"/>
                <w:sz w:val="20"/>
                <w:szCs w:val="20"/>
              </w:rPr>
            </w:pPr>
            <w:r w:rsidRPr="00113553">
              <w:rPr>
                <w:color w:val="000000"/>
                <w:sz w:val="20"/>
                <w:szCs w:val="20"/>
              </w:rPr>
              <w:t>.98</w:t>
            </w:r>
          </w:p>
        </w:tc>
        <w:tc>
          <w:tcPr>
            <w:tcW w:w="917" w:type="dxa"/>
            <w:tcBorders>
              <w:top w:val="nil"/>
              <w:left w:val="nil"/>
              <w:bottom w:val="nil"/>
              <w:right w:val="nil"/>
            </w:tcBorders>
          </w:tcPr>
          <w:p w:rsidR="003C0EC4" w:rsidRPr="00113553" w:rsidRDefault="003C0EC4" w:rsidP="003C0EC4">
            <w:pPr>
              <w:bidi w:val="0"/>
              <w:jc w:val="center"/>
              <w:rPr>
                <w:color w:val="000000"/>
                <w:sz w:val="20"/>
                <w:szCs w:val="20"/>
              </w:rPr>
            </w:pPr>
            <w:r w:rsidRPr="00113553">
              <w:rPr>
                <w:color w:val="000000"/>
                <w:sz w:val="20"/>
                <w:szCs w:val="20"/>
              </w:rPr>
              <w:t>2.15</w:t>
            </w:r>
          </w:p>
        </w:tc>
        <w:tc>
          <w:tcPr>
            <w:tcW w:w="327" w:type="dxa"/>
            <w:tcBorders>
              <w:top w:val="nil"/>
              <w:left w:val="nil"/>
              <w:bottom w:val="nil"/>
              <w:right w:val="nil"/>
            </w:tcBorders>
          </w:tcPr>
          <w:p w:rsidR="003C0EC4" w:rsidRPr="00113553" w:rsidRDefault="003C0EC4" w:rsidP="003C0EC4">
            <w:pPr>
              <w:spacing w:line="360" w:lineRule="auto"/>
              <w:jc w:val="center"/>
              <w:rPr>
                <w:rFonts w:cs="David"/>
                <w:sz w:val="20"/>
                <w:szCs w:val="20"/>
                <w:rtl/>
              </w:rPr>
            </w:pPr>
          </w:p>
        </w:tc>
        <w:tc>
          <w:tcPr>
            <w:tcW w:w="712" w:type="dxa"/>
            <w:tcBorders>
              <w:top w:val="nil"/>
              <w:left w:val="nil"/>
              <w:bottom w:val="nil"/>
              <w:right w:val="nil"/>
            </w:tcBorders>
          </w:tcPr>
          <w:p w:rsidR="003C0EC4" w:rsidRPr="00113553" w:rsidRDefault="003C0EC4" w:rsidP="003C0EC4">
            <w:pPr>
              <w:bidi w:val="0"/>
              <w:jc w:val="center"/>
              <w:rPr>
                <w:color w:val="000000"/>
                <w:sz w:val="20"/>
                <w:szCs w:val="20"/>
              </w:rPr>
            </w:pPr>
            <w:r w:rsidRPr="00113553">
              <w:rPr>
                <w:color w:val="000000"/>
                <w:sz w:val="20"/>
                <w:szCs w:val="20"/>
              </w:rPr>
              <w:t>.82</w:t>
            </w:r>
          </w:p>
        </w:tc>
        <w:tc>
          <w:tcPr>
            <w:tcW w:w="1042" w:type="dxa"/>
            <w:gridSpan w:val="2"/>
            <w:tcBorders>
              <w:top w:val="nil"/>
              <w:left w:val="nil"/>
              <w:bottom w:val="nil"/>
              <w:right w:val="nil"/>
            </w:tcBorders>
          </w:tcPr>
          <w:p w:rsidR="003C0EC4" w:rsidRPr="00113553" w:rsidRDefault="003C0EC4" w:rsidP="003C0EC4">
            <w:pPr>
              <w:bidi w:val="0"/>
              <w:jc w:val="center"/>
              <w:rPr>
                <w:color w:val="000000"/>
                <w:sz w:val="20"/>
                <w:szCs w:val="20"/>
              </w:rPr>
            </w:pPr>
            <w:r w:rsidRPr="00113553">
              <w:rPr>
                <w:color w:val="000000"/>
                <w:sz w:val="20"/>
                <w:szCs w:val="20"/>
              </w:rPr>
              <w:t>2.14</w:t>
            </w:r>
          </w:p>
        </w:tc>
        <w:tc>
          <w:tcPr>
            <w:tcW w:w="2763" w:type="dxa"/>
            <w:tcBorders>
              <w:top w:val="nil"/>
              <w:left w:val="nil"/>
              <w:bottom w:val="nil"/>
              <w:right w:val="nil"/>
            </w:tcBorders>
            <w:vAlign w:val="center"/>
          </w:tcPr>
          <w:p w:rsidR="003C0EC4" w:rsidRPr="00113553" w:rsidRDefault="009A05C5" w:rsidP="003C0EC4">
            <w:pPr>
              <w:bidi w:val="0"/>
              <w:rPr>
                <w:color w:val="000000"/>
                <w:rtl/>
              </w:rPr>
            </w:pPr>
            <w:r>
              <w:rPr>
                <w:color w:val="000000"/>
              </w:rPr>
              <w:t>F</w:t>
            </w:r>
            <w:r w:rsidR="003C0EC4" w:rsidRPr="00113553">
              <w:rPr>
                <w:color w:val="000000"/>
              </w:rPr>
              <w:t>riendliness</w:t>
            </w:r>
          </w:p>
        </w:tc>
        <w:tc>
          <w:tcPr>
            <w:tcW w:w="249" w:type="dxa"/>
            <w:vMerge/>
            <w:tcBorders>
              <w:left w:val="nil"/>
              <w:right w:val="nil"/>
            </w:tcBorders>
            <w:vAlign w:val="center"/>
          </w:tcPr>
          <w:p w:rsidR="003C0EC4" w:rsidRPr="00113553" w:rsidRDefault="003C0EC4" w:rsidP="00BF512D">
            <w:pPr>
              <w:rPr>
                <w:sz w:val="20"/>
                <w:szCs w:val="20"/>
                <w:rtl/>
              </w:rPr>
            </w:pPr>
          </w:p>
        </w:tc>
      </w:tr>
      <w:tr w:rsidR="003C0EC4" w:rsidRPr="00113553" w:rsidTr="003C0EC4">
        <w:trPr>
          <w:jc w:val="center"/>
        </w:trPr>
        <w:tc>
          <w:tcPr>
            <w:tcW w:w="1276" w:type="dxa"/>
            <w:tcBorders>
              <w:top w:val="nil"/>
              <w:left w:val="nil"/>
              <w:bottom w:val="nil"/>
              <w:right w:val="nil"/>
            </w:tcBorders>
          </w:tcPr>
          <w:p w:rsidR="003C0EC4" w:rsidRPr="00113553" w:rsidRDefault="003C0EC4" w:rsidP="003C0EC4">
            <w:pPr>
              <w:bidi w:val="0"/>
              <w:rPr>
                <w:color w:val="000000"/>
                <w:sz w:val="20"/>
                <w:szCs w:val="20"/>
              </w:rPr>
            </w:pPr>
            <w:r w:rsidRPr="00113553">
              <w:rPr>
                <w:color w:val="000000"/>
                <w:sz w:val="20"/>
                <w:szCs w:val="20"/>
              </w:rPr>
              <w:t>-2.99 *</w:t>
            </w:r>
          </w:p>
        </w:tc>
        <w:tc>
          <w:tcPr>
            <w:tcW w:w="370" w:type="dxa"/>
            <w:tcBorders>
              <w:top w:val="nil"/>
              <w:left w:val="nil"/>
              <w:bottom w:val="nil"/>
              <w:right w:val="nil"/>
            </w:tcBorders>
          </w:tcPr>
          <w:p w:rsidR="003C0EC4" w:rsidRPr="00113553" w:rsidRDefault="003C0EC4" w:rsidP="003C0EC4">
            <w:pPr>
              <w:spacing w:line="360" w:lineRule="auto"/>
              <w:jc w:val="center"/>
              <w:rPr>
                <w:rFonts w:cs="David"/>
                <w:sz w:val="20"/>
                <w:szCs w:val="20"/>
                <w:rtl/>
              </w:rPr>
            </w:pPr>
          </w:p>
        </w:tc>
        <w:tc>
          <w:tcPr>
            <w:tcW w:w="236" w:type="dxa"/>
            <w:tcBorders>
              <w:top w:val="nil"/>
              <w:left w:val="nil"/>
              <w:bottom w:val="nil"/>
              <w:right w:val="nil"/>
            </w:tcBorders>
            <w:vAlign w:val="center"/>
          </w:tcPr>
          <w:p w:rsidR="003C0EC4" w:rsidRPr="00113553" w:rsidRDefault="003C0EC4" w:rsidP="003C0EC4">
            <w:pPr>
              <w:bidi w:val="0"/>
              <w:jc w:val="center"/>
              <w:rPr>
                <w:rFonts w:cs="David"/>
                <w:sz w:val="20"/>
                <w:szCs w:val="20"/>
              </w:rPr>
            </w:pPr>
          </w:p>
        </w:tc>
        <w:tc>
          <w:tcPr>
            <w:tcW w:w="851" w:type="dxa"/>
            <w:tcBorders>
              <w:top w:val="nil"/>
              <w:left w:val="nil"/>
              <w:bottom w:val="nil"/>
              <w:right w:val="nil"/>
            </w:tcBorders>
          </w:tcPr>
          <w:p w:rsidR="003C0EC4" w:rsidRPr="00113553" w:rsidRDefault="003C0EC4" w:rsidP="003C0EC4">
            <w:pPr>
              <w:bidi w:val="0"/>
              <w:jc w:val="center"/>
              <w:rPr>
                <w:color w:val="000000"/>
                <w:sz w:val="20"/>
                <w:szCs w:val="20"/>
              </w:rPr>
            </w:pPr>
            <w:r w:rsidRPr="00113553">
              <w:rPr>
                <w:color w:val="000000"/>
                <w:sz w:val="20"/>
                <w:szCs w:val="20"/>
              </w:rPr>
              <w:t>.96</w:t>
            </w:r>
          </w:p>
        </w:tc>
        <w:tc>
          <w:tcPr>
            <w:tcW w:w="917" w:type="dxa"/>
            <w:tcBorders>
              <w:top w:val="nil"/>
              <w:left w:val="nil"/>
              <w:bottom w:val="nil"/>
              <w:right w:val="nil"/>
            </w:tcBorders>
          </w:tcPr>
          <w:p w:rsidR="003C0EC4" w:rsidRPr="00113553" w:rsidRDefault="003C0EC4" w:rsidP="003C0EC4">
            <w:pPr>
              <w:bidi w:val="0"/>
              <w:jc w:val="center"/>
              <w:rPr>
                <w:color w:val="000000"/>
                <w:sz w:val="20"/>
                <w:szCs w:val="20"/>
              </w:rPr>
            </w:pPr>
            <w:r w:rsidRPr="00113553">
              <w:rPr>
                <w:color w:val="000000"/>
                <w:sz w:val="20"/>
                <w:szCs w:val="20"/>
              </w:rPr>
              <w:t>2.17</w:t>
            </w:r>
          </w:p>
        </w:tc>
        <w:tc>
          <w:tcPr>
            <w:tcW w:w="327" w:type="dxa"/>
            <w:tcBorders>
              <w:top w:val="nil"/>
              <w:left w:val="nil"/>
              <w:bottom w:val="nil"/>
              <w:right w:val="nil"/>
            </w:tcBorders>
          </w:tcPr>
          <w:p w:rsidR="003C0EC4" w:rsidRPr="00113553" w:rsidRDefault="003C0EC4" w:rsidP="003C0EC4">
            <w:pPr>
              <w:spacing w:line="360" w:lineRule="auto"/>
              <w:jc w:val="center"/>
              <w:rPr>
                <w:rFonts w:cs="David"/>
                <w:sz w:val="20"/>
                <w:szCs w:val="20"/>
                <w:rtl/>
              </w:rPr>
            </w:pPr>
          </w:p>
        </w:tc>
        <w:tc>
          <w:tcPr>
            <w:tcW w:w="712" w:type="dxa"/>
            <w:tcBorders>
              <w:top w:val="nil"/>
              <w:left w:val="nil"/>
              <w:bottom w:val="nil"/>
              <w:right w:val="nil"/>
            </w:tcBorders>
          </w:tcPr>
          <w:p w:rsidR="003C0EC4" w:rsidRPr="00113553" w:rsidRDefault="003C0EC4" w:rsidP="003C0EC4">
            <w:pPr>
              <w:bidi w:val="0"/>
              <w:jc w:val="center"/>
              <w:rPr>
                <w:color w:val="000000"/>
                <w:sz w:val="20"/>
                <w:szCs w:val="20"/>
              </w:rPr>
            </w:pPr>
            <w:r w:rsidRPr="00113553">
              <w:rPr>
                <w:color w:val="000000"/>
                <w:sz w:val="20"/>
                <w:szCs w:val="20"/>
              </w:rPr>
              <w:t>.85</w:t>
            </w:r>
          </w:p>
        </w:tc>
        <w:tc>
          <w:tcPr>
            <w:tcW w:w="1042" w:type="dxa"/>
            <w:gridSpan w:val="2"/>
            <w:tcBorders>
              <w:top w:val="nil"/>
              <w:left w:val="nil"/>
              <w:bottom w:val="nil"/>
              <w:right w:val="nil"/>
            </w:tcBorders>
          </w:tcPr>
          <w:p w:rsidR="003C0EC4" w:rsidRPr="00113553" w:rsidRDefault="003C0EC4" w:rsidP="003C0EC4">
            <w:pPr>
              <w:bidi w:val="0"/>
              <w:jc w:val="center"/>
              <w:rPr>
                <w:color w:val="000000"/>
                <w:sz w:val="20"/>
                <w:szCs w:val="20"/>
              </w:rPr>
            </w:pPr>
            <w:r w:rsidRPr="00113553">
              <w:rPr>
                <w:color w:val="000000"/>
                <w:sz w:val="20"/>
                <w:szCs w:val="20"/>
              </w:rPr>
              <w:t>1.91</w:t>
            </w:r>
          </w:p>
        </w:tc>
        <w:tc>
          <w:tcPr>
            <w:tcW w:w="2763" w:type="dxa"/>
            <w:tcBorders>
              <w:top w:val="nil"/>
              <w:left w:val="nil"/>
              <w:bottom w:val="nil"/>
              <w:right w:val="nil"/>
            </w:tcBorders>
            <w:vAlign w:val="center"/>
          </w:tcPr>
          <w:p w:rsidR="003C0EC4" w:rsidRPr="00113553" w:rsidRDefault="003C0EC4" w:rsidP="003C0EC4">
            <w:pPr>
              <w:bidi w:val="0"/>
              <w:rPr>
                <w:color w:val="000000"/>
                <w:rtl/>
              </w:rPr>
            </w:pPr>
            <w:r w:rsidRPr="00113553">
              <w:rPr>
                <w:color w:val="000000"/>
              </w:rPr>
              <w:t>Humanity</w:t>
            </w:r>
          </w:p>
        </w:tc>
        <w:tc>
          <w:tcPr>
            <w:tcW w:w="249" w:type="dxa"/>
            <w:vMerge/>
            <w:tcBorders>
              <w:left w:val="nil"/>
              <w:right w:val="nil"/>
            </w:tcBorders>
            <w:vAlign w:val="center"/>
          </w:tcPr>
          <w:p w:rsidR="003C0EC4" w:rsidRPr="00113553" w:rsidRDefault="003C0EC4" w:rsidP="00BF512D">
            <w:pPr>
              <w:rPr>
                <w:sz w:val="20"/>
                <w:szCs w:val="20"/>
                <w:rtl/>
              </w:rPr>
            </w:pPr>
          </w:p>
        </w:tc>
      </w:tr>
      <w:tr w:rsidR="003C0EC4" w:rsidRPr="00113553" w:rsidTr="003C0EC4">
        <w:trPr>
          <w:jc w:val="center"/>
        </w:trPr>
        <w:tc>
          <w:tcPr>
            <w:tcW w:w="1276" w:type="dxa"/>
            <w:tcBorders>
              <w:top w:val="nil"/>
              <w:left w:val="nil"/>
              <w:right w:val="nil"/>
            </w:tcBorders>
          </w:tcPr>
          <w:p w:rsidR="003C0EC4" w:rsidRPr="00113553" w:rsidRDefault="003C0EC4" w:rsidP="003C0EC4">
            <w:pPr>
              <w:bidi w:val="0"/>
              <w:rPr>
                <w:color w:val="000000"/>
                <w:sz w:val="20"/>
                <w:szCs w:val="20"/>
              </w:rPr>
            </w:pPr>
            <w:r w:rsidRPr="00113553">
              <w:rPr>
                <w:color w:val="000000"/>
                <w:sz w:val="20"/>
                <w:szCs w:val="20"/>
              </w:rPr>
              <w:t>-2.58 *</w:t>
            </w:r>
          </w:p>
        </w:tc>
        <w:tc>
          <w:tcPr>
            <w:tcW w:w="370" w:type="dxa"/>
            <w:tcBorders>
              <w:top w:val="nil"/>
              <w:left w:val="nil"/>
              <w:right w:val="nil"/>
            </w:tcBorders>
          </w:tcPr>
          <w:p w:rsidR="003C0EC4" w:rsidRPr="00113553" w:rsidRDefault="003C0EC4" w:rsidP="003C0EC4">
            <w:pPr>
              <w:spacing w:line="360" w:lineRule="auto"/>
              <w:jc w:val="center"/>
              <w:rPr>
                <w:rFonts w:cs="David"/>
                <w:sz w:val="20"/>
                <w:szCs w:val="20"/>
                <w:rtl/>
              </w:rPr>
            </w:pPr>
          </w:p>
        </w:tc>
        <w:tc>
          <w:tcPr>
            <w:tcW w:w="236" w:type="dxa"/>
            <w:tcBorders>
              <w:top w:val="nil"/>
              <w:left w:val="nil"/>
              <w:right w:val="nil"/>
            </w:tcBorders>
            <w:vAlign w:val="center"/>
          </w:tcPr>
          <w:p w:rsidR="003C0EC4" w:rsidRPr="00113553" w:rsidRDefault="003C0EC4" w:rsidP="003C0EC4">
            <w:pPr>
              <w:bidi w:val="0"/>
              <w:jc w:val="center"/>
              <w:rPr>
                <w:rFonts w:cs="David"/>
                <w:sz w:val="20"/>
                <w:szCs w:val="20"/>
              </w:rPr>
            </w:pPr>
          </w:p>
        </w:tc>
        <w:tc>
          <w:tcPr>
            <w:tcW w:w="851" w:type="dxa"/>
            <w:tcBorders>
              <w:top w:val="nil"/>
              <w:left w:val="nil"/>
              <w:right w:val="nil"/>
            </w:tcBorders>
          </w:tcPr>
          <w:p w:rsidR="003C0EC4" w:rsidRPr="00113553" w:rsidRDefault="003C0EC4" w:rsidP="003C0EC4">
            <w:pPr>
              <w:bidi w:val="0"/>
              <w:jc w:val="center"/>
              <w:rPr>
                <w:color w:val="000000"/>
                <w:sz w:val="20"/>
                <w:szCs w:val="20"/>
              </w:rPr>
            </w:pPr>
            <w:r w:rsidRPr="00113553">
              <w:rPr>
                <w:color w:val="000000"/>
                <w:sz w:val="20"/>
                <w:szCs w:val="20"/>
              </w:rPr>
              <w:t>.74</w:t>
            </w:r>
          </w:p>
        </w:tc>
        <w:tc>
          <w:tcPr>
            <w:tcW w:w="917" w:type="dxa"/>
            <w:tcBorders>
              <w:top w:val="nil"/>
              <w:left w:val="nil"/>
              <w:right w:val="nil"/>
            </w:tcBorders>
          </w:tcPr>
          <w:p w:rsidR="003C0EC4" w:rsidRPr="00113553" w:rsidRDefault="003C0EC4" w:rsidP="003C0EC4">
            <w:pPr>
              <w:bidi w:val="0"/>
              <w:jc w:val="center"/>
              <w:rPr>
                <w:color w:val="000000"/>
                <w:sz w:val="20"/>
                <w:szCs w:val="20"/>
              </w:rPr>
            </w:pPr>
            <w:r w:rsidRPr="00113553">
              <w:rPr>
                <w:color w:val="000000"/>
                <w:sz w:val="20"/>
                <w:szCs w:val="20"/>
              </w:rPr>
              <w:t>2.30</w:t>
            </w:r>
          </w:p>
        </w:tc>
        <w:tc>
          <w:tcPr>
            <w:tcW w:w="327" w:type="dxa"/>
            <w:tcBorders>
              <w:top w:val="nil"/>
              <w:left w:val="nil"/>
              <w:right w:val="nil"/>
            </w:tcBorders>
          </w:tcPr>
          <w:p w:rsidR="003C0EC4" w:rsidRPr="00113553" w:rsidRDefault="003C0EC4" w:rsidP="003C0EC4">
            <w:pPr>
              <w:spacing w:line="360" w:lineRule="auto"/>
              <w:jc w:val="center"/>
              <w:rPr>
                <w:rFonts w:cs="David"/>
                <w:sz w:val="20"/>
                <w:szCs w:val="20"/>
                <w:rtl/>
              </w:rPr>
            </w:pPr>
          </w:p>
        </w:tc>
        <w:tc>
          <w:tcPr>
            <w:tcW w:w="712" w:type="dxa"/>
            <w:tcBorders>
              <w:top w:val="nil"/>
              <w:left w:val="nil"/>
              <w:right w:val="nil"/>
            </w:tcBorders>
          </w:tcPr>
          <w:p w:rsidR="003C0EC4" w:rsidRPr="00113553" w:rsidRDefault="003C0EC4" w:rsidP="003C0EC4">
            <w:pPr>
              <w:bidi w:val="0"/>
              <w:jc w:val="center"/>
              <w:rPr>
                <w:color w:val="000000"/>
                <w:sz w:val="20"/>
                <w:szCs w:val="20"/>
              </w:rPr>
            </w:pPr>
            <w:r w:rsidRPr="00113553">
              <w:rPr>
                <w:color w:val="000000"/>
                <w:sz w:val="20"/>
                <w:szCs w:val="20"/>
              </w:rPr>
              <w:t>.66</w:t>
            </w:r>
          </w:p>
        </w:tc>
        <w:tc>
          <w:tcPr>
            <w:tcW w:w="1042" w:type="dxa"/>
            <w:gridSpan w:val="2"/>
            <w:tcBorders>
              <w:top w:val="nil"/>
              <w:left w:val="nil"/>
              <w:right w:val="nil"/>
            </w:tcBorders>
          </w:tcPr>
          <w:p w:rsidR="003C0EC4" w:rsidRPr="00113553" w:rsidRDefault="003C0EC4" w:rsidP="003C0EC4">
            <w:pPr>
              <w:bidi w:val="0"/>
              <w:jc w:val="center"/>
              <w:rPr>
                <w:color w:val="000000"/>
                <w:sz w:val="20"/>
                <w:szCs w:val="20"/>
              </w:rPr>
            </w:pPr>
            <w:r w:rsidRPr="00113553">
              <w:rPr>
                <w:color w:val="000000"/>
                <w:sz w:val="20"/>
                <w:szCs w:val="20"/>
              </w:rPr>
              <w:t>2.13</w:t>
            </w:r>
          </w:p>
        </w:tc>
        <w:tc>
          <w:tcPr>
            <w:tcW w:w="2763" w:type="dxa"/>
            <w:tcBorders>
              <w:top w:val="nil"/>
              <w:left w:val="nil"/>
              <w:right w:val="nil"/>
            </w:tcBorders>
            <w:vAlign w:val="center"/>
          </w:tcPr>
          <w:p w:rsidR="003C0EC4" w:rsidRPr="00113553" w:rsidRDefault="003C0EC4" w:rsidP="003C0EC4">
            <w:pPr>
              <w:bidi w:val="0"/>
              <w:rPr>
                <w:color w:val="000000"/>
                <w:rtl/>
              </w:rPr>
            </w:pPr>
            <w:r w:rsidRPr="00113553">
              <w:rPr>
                <w:b/>
                <w:bCs/>
                <w:color w:val="000000"/>
              </w:rPr>
              <w:t>Personality characteristics</w:t>
            </w:r>
          </w:p>
        </w:tc>
        <w:tc>
          <w:tcPr>
            <w:tcW w:w="249" w:type="dxa"/>
            <w:vMerge/>
            <w:tcBorders>
              <w:left w:val="nil"/>
              <w:right w:val="nil"/>
            </w:tcBorders>
            <w:vAlign w:val="center"/>
          </w:tcPr>
          <w:p w:rsidR="003C0EC4" w:rsidRPr="00113553" w:rsidRDefault="003C0EC4" w:rsidP="00BF512D">
            <w:pPr>
              <w:rPr>
                <w:sz w:val="20"/>
                <w:szCs w:val="20"/>
                <w:rtl/>
              </w:rPr>
            </w:pPr>
          </w:p>
        </w:tc>
      </w:tr>
    </w:tbl>
    <w:p w:rsidR="003C0EC4" w:rsidRPr="00113553" w:rsidRDefault="003C0EC4" w:rsidP="003C0EC4">
      <w:pPr>
        <w:tabs>
          <w:tab w:val="center" w:pos="4153"/>
          <w:tab w:val="left" w:pos="6470"/>
        </w:tabs>
        <w:jc w:val="right"/>
        <w:rPr>
          <w:rFonts w:cs="David"/>
          <w:sz w:val="23"/>
          <w:szCs w:val="23"/>
          <w:rtl/>
        </w:rPr>
      </w:pPr>
      <w:r w:rsidRPr="00113553">
        <w:rPr>
          <w:rFonts w:cs="David"/>
          <w:sz w:val="23"/>
          <w:szCs w:val="23"/>
        </w:rPr>
        <w:tab/>
        <w:t xml:space="preserve">* </w:t>
      </w:r>
      <w:proofErr w:type="gramStart"/>
      <w:r w:rsidRPr="00113553">
        <w:rPr>
          <w:rFonts w:cs="David"/>
          <w:i/>
          <w:iCs/>
          <w:sz w:val="23"/>
          <w:szCs w:val="23"/>
        </w:rPr>
        <w:t>p</w:t>
      </w:r>
      <w:proofErr w:type="gramEnd"/>
      <w:r w:rsidRPr="00113553">
        <w:rPr>
          <w:rFonts w:cs="David"/>
          <w:sz w:val="23"/>
          <w:szCs w:val="23"/>
        </w:rPr>
        <w:t xml:space="preserve">&lt; .05. ** </w:t>
      </w:r>
      <w:proofErr w:type="gramStart"/>
      <w:r w:rsidRPr="00113553">
        <w:rPr>
          <w:rFonts w:cs="David"/>
          <w:i/>
          <w:iCs/>
          <w:sz w:val="23"/>
          <w:szCs w:val="23"/>
        </w:rPr>
        <w:t>p</w:t>
      </w:r>
      <w:proofErr w:type="gramEnd"/>
      <w:r w:rsidRPr="00113553">
        <w:rPr>
          <w:rFonts w:cs="David"/>
          <w:sz w:val="23"/>
          <w:szCs w:val="23"/>
        </w:rPr>
        <w:t xml:space="preserve">&lt; .01. *** </w:t>
      </w:r>
      <w:proofErr w:type="gramStart"/>
      <w:r w:rsidRPr="00113553">
        <w:rPr>
          <w:rFonts w:cs="David"/>
          <w:i/>
          <w:iCs/>
          <w:sz w:val="23"/>
          <w:szCs w:val="23"/>
        </w:rPr>
        <w:t>p</w:t>
      </w:r>
      <w:proofErr w:type="gramEnd"/>
      <w:r w:rsidRPr="00113553">
        <w:rPr>
          <w:rFonts w:cs="David"/>
          <w:sz w:val="23"/>
          <w:szCs w:val="23"/>
        </w:rPr>
        <w:t>&lt; .001</w:t>
      </w:r>
      <w:r w:rsidRPr="00113553">
        <w:rPr>
          <w:rFonts w:cs="David"/>
          <w:sz w:val="23"/>
          <w:szCs w:val="23"/>
        </w:rPr>
        <w:tab/>
      </w:r>
    </w:p>
    <w:p w:rsidR="003C0EC4" w:rsidRPr="00113553" w:rsidRDefault="003C0EC4" w:rsidP="003C0EC4">
      <w:pPr>
        <w:spacing w:line="360" w:lineRule="auto"/>
        <w:rPr>
          <w:rFonts w:cs="David"/>
          <w:rtl/>
        </w:rPr>
      </w:pPr>
    </w:p>
    <w:p w:rsidR="003C0EC4" w:rsidRPr="00113553" w:rsidRDefault="003C0EC4" w:rsidP="003C0EC4">
      <w:pPr>
        <w:spacing w:line="360" w:lineRule="auto"/>
        <w:rPr>
          <w:rFonts w:cs="David"/>
          <w:rtl/>
        </w:rPr>
      </w:pPr>
    </w:p>
    <w:p w:rsidR="003C0EC4" w:rsidRPr="00113553" w:rsidRDefault="003C0EC4" w:rsidP="003C0EC4">
      <w:pPr>
        <w:spacing w:line="360" w:lineRule="auto"/>
        <w:ind w:right="-142"/>
        <w:rPr>
          <w:rFonts w:cs="David"/>
          <w:rtl/>
        </w:rPr>
      </w:pPr>
    </w:p>
    <w:p w:rsidR="003C0EC4" w:rsidRPr="00113553" w:rsidRDefault="003C0EC4" w:rsidP="003C0EC4">
      <w:pPr>
        <w:spacing w:line="360" w:lineRule="auto"/>
        <w:ind w:right="-142"/>
        <w:rPr>
          <w:rFonts w:cs="David"/>
          <w:rtl/>
        </w:rPr>
      </w:pPr>
    </w:p>
    <w:p w:rsidR="003C0EC4" w:rsidRPr="00A84DA4" w:rsidRDefault="003C0EC4" w:rsidP="00A84DA4">
      <w:pPr>
        <w:bidi w:val="0"/>
        <w:spacing w:line="360" w:lineRule="auto"/>
        <w:jc w:val="center"/>
        <w:rPr>
          <w:rFonts w:cs="David"/>
        </w:rPr>
      </w:pPr>
      <w:r w:rsidRPr="00113553">
        <w:rPr>
          <w:rFonts w:cs="David"/>
          <w:b/>
          <w:bCs/>
        </w:rPr>
        <w:br w:type="page"/>
      </w:r>
      <w:r w:rsidRPr="00A84DA4">
        <w:rPr>
          <w:rFonts w:cs="David"/>
        </w:rPr>
        <w:lastRenderedPageBreak/>
        <w:t xml:space="preserve">Table 6: Effect of </w:t>
      </w:r>
      <w:r w:rsidR="00A84DA4" w:rsidRPr="00A84DA4">
        <w:rPr>
          <w:rFonts w:cs="David"/>
        </w:rPr>
        <w:t xml:space="preserve">Group Type </w:t>
      </w:r>
      <w:r w:rsidRPr="00A84DA4">
        <w:rPr>
          <w:rFonts w:cs="David"/>
        </w:rPr>
        <w:t xml:space="preserve">and the </w:t>
      </w:r>
      <w:r w:rsidR="00A84DA4" w:rsidRPr="00A84DA4">
        <w:rPr>
          <w:rFonts w:cs="David"/>
        </w:rPr>
        <w:t xml:space="preserve">Academic Year </w:t>
      </w:r>
      <w:r w:rsidRPr="00A84DA4">
        <w:rPr>
          <w:rFonts w:cs="David"/>
        </w:rPr>
        <w:t xml:space="preserve">on Intensity of </w:t>
      </w:r>
      <w:r w:rsidR="00A84DA4">
        <w:rPr>
          <w:rFonts w:cs="David"/>
        </w:rPr>
        <w:t>I</w:t>
      </w:r>
      <w:r w:rsidR="00A84DA4" w:rsidRPr="00A84DA4">
        <w:rPr>
          <w:rFonts w:cs="David"/>
        </w:rPr>
        <w:t>nteraction</w:t>
      </w:r>
    </w:p>
    <w:tbl>
      <w:tblPr>
        <w:bidiVisual/>
        <w:tblW w:w="9143" w:type="dxa"/>
        <w:jc w:val="center"/>
        <w:tblInd w:w="-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58"/>
        <w:gridCol w:w="449"/>
        <w:gridCol w:w="925"/>
        <w:gridCol w:w="586"/>
        <w:gridCol w:w="655"/>
        <w:gridCol w:w="321"/>
        <w:gridCol w:w="1020"/>
        <w:gridCol w:w="698"/>
        <w:gridCol w:w="709"/>
        <w:gridCol w:w="2622"/>
      </w:tblGrid>
      <w:tr w:rsidR="003C0EC4" w:rsidRPr="00113553" w:rsidTr="003C0EC4">
        <w:trPr>
          <w:jc w:val="center"/>
        </w:trPr>
        <w:tc>
          <w:tcPr>
            <w:tcW w:w="1158" w:type="dxa"/>
            <w:tcBorders>
              <w:left w:val="nil"/>
              <w:bottom w:val="nil"/>
              <w:right w:val="nil"/>
            </w:tcBorders>
          </w:tcPr>
          <w:p w:rsidR="003C0EC4" w:rsidRPr="00113553" w:rsidRDefault="003C0EC4" w:rsidP="003C0EC4">
            <w:pPr>
              <w:spacing w:line="360" w:lineRule="auto"/>
              <w:jc w:val="center"/>
              <w:rPr>
                <w:rFonts w:cs="David"/>
                <w:b/>
                <w:bCs/>
                <w:u w:val="single"/>
                <w:rtl/>
              </w:rPr>
            </w:pPr>
          </w:p>
        </w:tc>
        <w:tc>
          <w:tcPr>
            <w:tcW w:w="449" w:type="dxa"/>
            <w:tcBorders>
              <w:left w:val="nil"/>
              <w:bottom w:val="nil"/>
              <w:right w:val="nil"/>
            </w:tcBorders>
          </w:tcPr>
          <w:p w:rsidR="003C0EC4" w:rsidRPr="00113553" w:rsidRDefault="003C0EC4" w:rsidP="003C0EC4">
            <w:pPr>
              <w:spacing w:line="360" w:lineRule="auto"/>
              <w:jc w:val="center"/>
              <w:rPr>
                <w:rFonts w:cs="David"/>
                <w:b/>
                <w:bCs/>
                <w:u w:val="single"/>
                <w:rtl/>
              </w:rPr>
            </w:pPr>
          </w:p>
        </w:tc>
        <w:tc>
          <w:tcPr>
            <w:tcW w:w="2166" w:type="dxa"/>
            <w:gridSpan w:val="3"/>
            <w:tcBorders>
              <w:left w:val="nil"/>
              <w:bottom w:val="nil"/>
              <w:right w:val="nil"/>
            </w:tcBorders>
          </w:tcPr>
          <w:p w:rsidR="003C0EC4" w:rsidRPr="00113553" w:rsidRDefault="003C0EC4" w:rsidP="003C0EC4">
            <w:pPr>
              <w:spacing w:line="360" w:lineRule="auto"/>
              <w:jc w:val="center"/>
              <w:rPr>
                <w:rFonts w:cs="David"/>
                <w:b/>
                <w:bCs/>
                <w:u w:val="single"/>
                <w:rtl/>
              </w:rPr>
            </w:pPr>
            <w:r w:rsidRPr="00113553">
              <w:rPr>
                <w:rFonts w:cs="David"/>
                <w:u w:val="single"/>
              </w:rPr>
              <w:t>Arab Students</w:t>
            </w:r>
          </w:p>
        </w:tc>
        <w:tc>
          <w:tcPr>
            <w:tcW w:w="321" w:type="dxa"/>
            <w:tcBorders>
              <w:left w:val="nil"/>
              <w:bottom w:val="nil"/>
              <w:right w:val="nil"/>
            </w:tcBorders>
          </w:tcPr>
          <w:p w:rsidR="003C0EC4" w:rsidRPr="00113553" w:rsidRDefault="003C0EC4" w:rsidP="003C0EC4">
            <w:pPr>
              <w:spacing w:line="360" w:lineRule="auto"/>
              <w:jc w:val="center"/>
              <w:rPr>
                <w:rFonts w:cs="David"/>
                <w:b/>
                <w:bCs/>
                <w:u w:val="single"/>
                <w:rtl/>
              </w:rPr>
            </w:pPr>
          </w:p>
        </w:tc>
        <w:tc>
          <w:tcPr>
            <w:tcW w:w="2427" w:type="dxa"/>
            <w:gridSpan w:val="3"/>
            <w:tcBorders>
              <w:left w:val="nil"/>
              <w:bottom w:val="nil"/>
              <w:right w:val="nil"/>
            </w:tcBorders>
          </w:tcPr>
          <w:p w:rsidR="003C0EC4" w:rsidRPr="00113553" w:rsidRDefault="003C0EC4" w:rsidP="003C0EC4">
            <w:pPr>
              <w:spacing w:line="360" w:lineRule="auto"/>
              <w:jc w:val="center"/>
              <w:rPr>
                <w:rFonts w:cs="David"/>
                <w:b/>
                <w:bCs/>
                <w:u w:val="single"/>
                <w:rtl/>
              </w:rPr>
            </w:pPr>
            <w:r w:rsidRPr="00113553">
              <w:rPr>
                <w:rFonts w:cs="David"/>
                <w:u w:val="single"/>
              </w:rPr>
              <w:t>Jewish Students</w:t>
            </w:r>
          </w:p>
        </w:tc>
        <w:tc>
          <w:tcPr>
            <w:tcW w:w="2622" w:type="dxa"/>
            <w:tcBorders>
              <w:left w:val="nil"/>
              <w:bottom w:val="nil"/>
              <w:right w:val="nil"/>
            </w:tcBorders>
          </w:tcPr>
          <w:p w:rsidR="003C0EC4" w:rsidRPr="00113553" w:rsidRDefault="003C0EC4" w:rsidP="003C0EC4">
            <w:pPr>
              <w:spacing w:line="360" w:lineRule="auto"/>
              <w:jc w:val="center"/>
              <w:rPr>
                <w:rFonts w:cs="David"/>
                <w:b/>
                <w:bCs/>
                <w:u w:val="single"/>
                <w:rtl/>
              </w:rPr>
            </w:pPr>
          </w:p>
        </w:tc>
      </w:tr>
      <w:tr w:rsidR="003C0EC4" w:rsidRPr="00113553" w:rsidTr="003C0EC4">
        <w:trPr>
          <w:jc w:val="center"/>
        </w:trPr>
        <w:tc>
          <w:tcPr>
            <w:tcW w:w="1158" w:type="dxa"/>
            <w:tcBorders>
              <w:top w:val="nil"/>
              <w:left w:val="nil"/>
              <w:right w:val="nil"/>
            </w:tcBorders>
          </w:tcPr>
          <w:p w:rsidR="003C0EC4" w:rsidRPr="00113553" w:rsidRDefault="003C0EC4" w:rsidP="003C0EC4">
            <w:pPr>
              <w:spacing w:line="360" w:lineRule="auto"/>
              <w:jc w:val="center"/>
              <w:rPr>
                <w:rFonts w:cs="David"/>
                <w:b/>
                <w:bCs/>
                <w:sz w:val="20"/>
                <w:szCs w:val="20"/>
              </w:rPr>
            </w:pPr>
            <w:r w:rsidRPr="00113553">
              <w:rPr>
                <w:rFonts w:cs="David"/>
                <w:b/>
                <w:bCs/>
                <w:sz w:val="20"/>
                <w:szCs w:val="20"/>
              </w:rPr>
              <w:t>F</w:t>
            </w:r>
          </w:p>
        </w:tc>
        <w:tc>
          <w:tcPr>
            <w:tcW w:w="449" w:type="dxa"/>
            <w:tcBorders>
              <w:top w:val="nil"/>
              <w:left w:val="nil"/>
              <w:right w:val="nil"/>
            </w:tcBorders>
          </w:tcPr>
          <w:p w:rsidR="003C0EC4" w:rsidRPr="00113553" w:rsidRDefault="003C0EC4" w:rsidP="003C0EC4">
            <w:pPr>
              <w:spacing w:line="360" w:lineRule="auto"/>
              <w:jc w:val="center"/>
              <w:rPr>
                <w:rFonts w:cs="David"/>
                <w:b/>
                <w:bCs/>
                <w:sz w:val="20"/>
                <w:szCs w:val="20"/>
                <w:u w:val="single"/>
                <w:rtl/>
              </w:rPr>
            </w:pPr>
          </w:p>
        </w:tc>
        <w:tc>
          <w:tcPr>
            <w:tcW w:w="925" w:type="dxa"/>
            <w:tcBorders>
              <w:top w:val="nil"/>
              <w:left w:val="nil"/>
              <w:right w:val="nil"/>
            </w:tcBorders>
          </w:tcPr>
          <w:p w:rsidR="003C0EC4" w:rsidRPr="00113553" w:rsidRDefault="003C0EC4" w:rsidP="003C0EC4">
            <w:pPr>
              <w:spacing w:line="360" w:lineRule="auto"/>
              <w:jc w:val="center"/>
              <w:rPr>
                <w:rFonts w:cs="David"/>
                <w:b/>
                <w:bCs/>
                <w:sz w:val="20"/>
                <w:szCs w:val="20"/>
                <w:rtl/>
              </w:rPr>
            </w:pPr>
            <w:r w:rsidRPr="00113553">
              <w:rPr>
                <w:rFonts w:cs="David"/>
                <w:b/>
                <w:bCs/>
                <w:sz w:val="20"/>
                <w:szCs w:val="20"/>
              </w:rPr>
              <w:t>S.D</w:t>
            </w:r>
          </w:p>
        </w:tc>
        <w:tc>
          <w:tcPr>
            <w:tcW w:w="586" w:type="dxa"/>
            <w:tcBorders>
              <w:top w:val="nil"/>
              <w:left w:val="nil"/>
              <w:right w:val="nil"/>
            </w:tcBorders>
          </w:tcPr>
          <w:p w:rsidR="003C0EC4" w:rsidRPr="00113553" w:rsidRDefault="003C0EC4" w:rsidP="003C0EC4">
            <w:pPr>
              <w:spacing w:line="360" w:lineRule="auto"/>
              <w:jc w:val="center"/>
              <w:rPr>
                <w:rFonts w:cs="David"/>
                <w:b/>
                <w:bCs/>
                <w:sz w:val="20"/>
                <w:szCs w:val="20"/>
              </w:rPr>
            </w:pPr>
            <w:r w:rsidRPr="00113553">
              <w:rPr>
                <w:rFonts w:cs="David"/>
                <w:b/>
                <w:bCs/>
                <w:sz w:val="20"/>
                <w:szCs w:val="20"/>
              </w:rPr>
              <w:t>M</w:t>
            </w:r>
          </w:p>
        </w:tc>
        <w:tc>
          <w:tcPr>
            <w:tcW w:w="655" w:type="dxa"/>
            <w:tcBorders>
              <w:top w:val="nil"/>
              <w:left w:val="nil"/>
              <w:right w:val="nil"/>
            </w:tcBorders>
          </w:tcPr>
          <w:p w:rsidR="003C0EC4" w:rsidRPr="00113553" w:rsidRDefault="003C0EC4" w:rsidP="003C0EC4">
            <w:pPr>
              <w:spacing w:line="360" w:lineRule="auto"/>
              <w:jc w:val="center"/>
              <w:rPr>
                <w:rFonts w:cs="David"/>
                <w:b/>
                <w:bCs/>
                <w:sz w:val="20"/>
                <w:szCs w:val="20"/>
              </w:rPr>
            </w:pPr>
            <w:r w:rsidRPr="00113553">
              <w:rPr>
                <w:rFonts w:cs="David"/>
                <w:b/>
                <w:bCs/>
                <w:sz w:val="20"/>
                <w:szCs w:val="20"/>
              </w:rPr>
              <w:t>N</w:t>
            </w:r>
          </w:p>
        </w:tc>
        <w:tc>
          <w:tcPr>
            <w:tcW w:w="321" w:type="dxa"/>
            <w:tcBorders>
              <w:top w:val="nil"/>
              <w:left w:val="nil"/>
              <w:right w:val="nil"/>
            </w:tcBorders>
          </w:tcPr>
          <w:p w:rsidR="003C0EC4" w:rsidRPr="00113553" w:rsidRDefault="003C0EC4" w:rsidP="003C0EC4">
            <w:pPr>
              <w:spacing w:line="360" w:lineRule="auto"/>
              <w:jc w:val="center"/>
              <w:rPr>
                <w:rFonts w:cs="David"/>
                <w:b/>
                <w:bCs/>
                <w:sz w:val="20"/>
                <w:szCs w:val="20"/>
                <w:u w:val="single"/>
                <w:rtl/>
              </w:rPr>
            </w:pPr>
          </w:p>
        </w:tc>
        <w:tc>
          <w:tcPr>
            <w:tcW w:w="1020" w:type="dxa"/>
            <w:tcBorders>
              <w:top w:val="nil"/>
              <w:left w:val="nil"/>
              <w:right w:val="nil"/>
            </w:tcBorders>
          </w:tcPr>
          <w:p w:rsidR="003C0EC4" w:rsidRPr="00113553" w:rsidRDefault="003C0EC4" w:rsidP="003C0EC4">
            <w:pPr>
              <w:spacing w:line="360" w:lineRule="auto"/>
              <w:jc w:val="center"/>
              <w:rPr>
                <w:rFonts w:cs="David"/>
                <w:b/>
                <w:bCs/>
                <w:sz w:val="20"/>
                <w:szCs w:val="20"/>
                <w:rtl/>
              </w:rPr>
            </w:pPr>
            <w:r w:rsidRPr="00113553">
              <w:rPr>
                <w:rFonts w:cs="David"/>
                <w:b/>
                <w:bCs/>
                <w:sz w:val="20"/>
                <w:szCs w:val="20"/>
              </w:rPr>
              <w:t>S.D</w:t>
            </w:r>
          </w:p>
        </w:tc>
        <w:tc>
          <w:tcPr>
            <w:tcW w:w="698" w:type="dxa"/>
            <w:tcBorders>
              <w:top w:val="nil"/>
              <w:left w:val="nil"/>
              <w:right w:val="nil"/>
            </w:tcBorders>
          </w:tcPr>
          <w:p w:rsidR="003C0EC4" w:rsidRPr="00113553" w:rsidRDefault="003C0EC4" w:rsidP="003C0EC4">
            <w:pPr>
              <w:spacing w:line="360" w:lineRule="auto"/>
              <w:jc w:val="center"/>
              <w:rPr>
                <w:rFonts w:cs="David"/>
                <w:b/>
                <w:bCs/>
                <w:sz w:val="20"/>
                <w:szCs w:val="20"/>
              </w:rPr>
            </w:pPr>
            <w:r w:rsidRPr="00113553">
              <w:rPr>
                <w:rFonts w:cs="David"/>
                <w:b/>
                <w:bCs/>
                <w:sz w:val="20"/>
                <w:szCs w:val="20"/>
              </w:rPr>
              <w:t>M</w:t>
            </w:r>
          </w:p>
        </w:tc>
        <w:tc>
          <w:tcPr>
            <w:tcW w:w="709" w:type="dxa"/>
            <w:tcBorders>
              <w:top w:val="nil"/>
              <w:left w:val="nil"/>
              <w:right w:val="nil"/>
            </w:tcBorders>
          </w:tcPr>
          <w:p w:rsidR="003C0EC4" w:rsidRPr="00113553" w:rsidRDefault="003C0EC4" w:rsidP="003C0EC4">
            <w:pPr>
              <w:spacing w:line="360" w:lineRule="auto"/>
              <w:jc w:val="center"/>
              <w:rPr>
                <w:rFonts w:cs="David"/>
                <w:b/>
                <w:bCs/>
                <w:sz w:val="20"/>
                <w:szCs w:val="20"/>
              </w:rPr>
            </w:pPr>
            <w:r w:rsidRPr="00113553">
              <w:rPr>
                <w:rFonts w:cs="David"/>
                <w:b/>
                <w:bCs/>
                <w:sz w:val="20"/>
                <w:szCs w:val="20"/>
              </w:rPr>
              <w:t>N</w:t>
            </w:r>
          </w:p>
        </w:tc>
        <w:tc>
          <w:tcPr>
            <w:tcW w:w="2622" w:type="dxa"/>
            <w:tcBorders>
              <w:top w:val="nil"/>
              <w:left w:val="nil"/>
              <w:right w:val="nil"/>
            </w:tcBorders>
          </w:tcPr>
          <w:p w:rsidR="003C0EC4" w:rsidRPr="00113553" w:rsidRDefault="003C0EC4" w:rsidP="003C0EC4">
            <w:pPr>
              <w:spacing w:line="360" w:lineRule="auto"/>
              <w:jc w:val="center"/>
              <w:rPr>
                <w:rFonts w:cs="David"/>
                <w:b/>
                <w:bCs/>
                <w:u w:val="single"/>
                <w:rtl/>
              </w:rPr>
            </w:pPr>
          </w:p>
        </w:tc>
      </w:tr>
      <w:tr w:rsidR="003C0EC4" w:rsidRPr="00113553" w:rsidTr="003C0EC4">
        <w:trPr>
          <w:jc w:val="center"/>
        </w:trPr>
        <w:tc>
          <w:tcPr>
            <w:tcW w:w="1158" w:type="dxa"/>
            <w:tcBorders>
              <w:left w:val="nil"/>
              <w:bottom w:val="nil"/>
              <w:right w:val="nil"/>
            </w:tcBorders>
            <w:vAlign w:val="center"/>
          </w:tcPr>
          <w:p w:rsidR="003C0EC4" w:rsidRPr="00113553" w:rsidRDefault="003C0EC4" w:rsidP="003C0EC4">
            <w:pPr>
              <w:spacing w:line="360" w:lineRule="auto"/>
              <w:jc w:val="center"/>
              <w:rPr>
                <w:rFonts w:cs="David"/>
                <w:b/>
                <w:bCs/>
                <w:u w:val="single"/>
                <w:rtl/>
              </w:rPr>
            </w:pPr>
          </w:p>
        </w:tc>
        <w:tc>
          <w:tcPr>
            <w:tcW w:w="449" w:type="dxa"/>
            <w:tcBorders>
              <w:left w:val="nil"/>
              <w:bottom w:val="nil"/>
              <w:right w:val="nil"/>
            </w:tcBorders>
            <w:vAlign w:val="center"/>
          </w:tcPr>
          <w:p w:rsidR="003C0EC4" w:rsidRPr="00113553" w:rsidRDefault="003C0EC4" w:rsidP="003C0EC4">
            <w:pPr>
              <w:spacing w:line="360" w:lineRule="auto"/>
              <w:jc w:val="center"/>
              <w:rPr>
                <w:rFonts w:cs="David"/>
                <w:b/>
                <w:bCs/>
                <w:u w:val="single"/>
                <w:rtl/>
              </w:rPr>
            </w:pPr>
          </w:p>
        </w:tc>
        <w:tc>
          <w:tcPr>
            <w:tcW w:w="925" w:type="dxa"/>
            <w:tcBorders>
              <w:left w:val="nil"/>
              <w:bottom w:val="nil"/>
              <w:right w:val="nil"/>
            </w:tcBorders>
            <w:vAlign w:val="center"/>
          </w:tcPr>
          <w:p w:rsidR="003C0EC4" w:rsidRPr="00113553" w:rsidRDefault="003C0EC4" w:rsidP="003C0EC4">
            <w:pPr>
              <w:spacing w:line="360" w:lineRule="auto"/>
              <w:jc w:val="center"/>
              <w:rPr>
                <w:rFonts w:cs="David"/>
                <w:b/>
                <w:bCs/>
                <w:u w:val="single"/>
                <w:rtl/>
              </w:rPr>
            </w:pPr>
          </w:p>
        </w:tc>
        <w:tc>
          <w:tcPr>
            <w:tcW w:w="586" w:type="dxa"/>
            <w:tcBorders>
              <w:left w:val="nil"/>
              <w:bottom w:val="nil"/>
              <w:right w:val="nil"/>
            </w:tcBorders>
            <w:vAlign w:val="center"/>
          </w:tcPr>
          <w:p w:rsidR="003C0EC4" w:rsidRPr="00113553" w:rsidRDefault="003C0EC4" w:rsidP="003C0EC4">
            <w:pPr>
              <w:spacing w:line="360" w:lineRule="auto"/>
              <w:jc w:val="center"/>
              <w:rPr>
                <w:rFonts w:cs="David"/>
                <w:b/>
                <w:bCs/>
                <w:u w:val="single"/>
                <w:rtl/>
              </w:rPr>
            </w:pPr>
          </w:p>
        </w:tc>
        <w:tc>
          <w:tcPr>
            <w:tcW w:w="655" w:type="dxa"/>
            <w:tcBorders>
              <w:left w:val="nil"/>
              <w:bottom w:val="nil"/>
              <w:right w:val="nil"/>
            </w:tcBorders>
            <w:vAlign w:val="center"/>
          </w:tcPr>
          <w:p w:rsidR="003C0EC4" w:rsidRPr="00113553" w:rsidRDefault="003C0EC4" w:rsidP="003C0EC4">
            <w:pPr>
              <w:spacing w:line="360" w:lineRule="auto"/>
              <w:jc w:val="center"/>
              <w:rPr>
                <w:rFonts w:cs="David"/>
                <w:b/>
                <w:bCs/>
                <w:u w:val="single"/>
                <w:rtl/>
              </w:rPr>
            </w:pPr>
          </w:p>
        </w:tc>
        <w:tc>
          <w:tcPr>
            <w:tcW w:w="321" w:type="dxa"/>
            <w:tcBorders>
              <w:left w:val="nil"/>
              <w:bottom w:val="nil"/>
              <w:right w:val="nil"/>
            </w:tcBorders>
            <w:vAlign w:val="center"/>
          </w:tcPr>
          <w:p w:rsidR="003C0EC4" w:rsidRPr="00113553" w:rsidRDefault="003C0EC4" w:rsidP="003C0EC4">
            <w:pPr>
              <w:spacing w:line="360" w:lineRule="auto"/>
              <w:jc w:val="center"/>
              <w:rPr>
                <w:rFonts w:cs="David"/>
                <w:b/>
                <w:bCs/>
                <w:u w:val="single"/>
                <w:rtl/>
              </w:rPr>
            </w:pPr>
          </w:p>
        </w:tc>
        <w:tc>
          <w:tcPr>
            <w:tcW w:w="1020" w:type="dxa"/>
            <w:tcBorders>
              <w:left w:val="nil"/>
              <w:bottom w:val="nil"/>
              <w:right w:val="nil"/>
            </w:tcBorders>
            <w:vAlign w:val="center"/>
          </w:tcPr>
          <w:p w:rsidR="003C0EC4" w:rsidRPr="00113553" w:rsidRDefault="003C0EC4" w:rsidP="003C0EC4">
            <w:pPr>
              <w:spacing w:line="360" w:lineRule="auto"/>
              <w:jc w:val="center"/>
              <w:rPr>
                <w:rFonts w:cs="David"/>
                <w:b/>
                <w:bCs/>
                <w:u w:val="single"/>
                <w:rtl/>
              </w:rPr>
            </w:pPr>
          </w:p>
        </w:tc>
        <w:tc>
          <w:tcPr>
            <w:tcW w:w="698" w:type="dxa"/>
            <w:tcBorders>
              <w:left w:val="nil"/>
              <w:bottom w:val="nil"/>
              <w:right w:val="nil"/>
            </w:tcBorders>
            <w:vAlign w:val="center"/>
          </w:tcPr>
          <w:p w:rsidR="003C0EC4" w:rsidRPr="00113553" w:rsidRDefault="003C0EC4" w:rsidP="003C0EC4">
            <w:pPr>
              <w:spacing w:line="360" w:lineRule="auto"/>
              <w:jc w:val="center"/>
              <w:rPr>
                <w:rFonts w:cs="David"/>
                <w:b/>
                <w:bCs/>
                <w:u w:val="single"/>
                <w:rtl/>
              </w:rPr>
            </w:pPr>
          </w:p>
        </w:tc>
        <w:tc>
          <w:tcPr>
            <w:tcW w:w="709" w:type="dxa"/>
            <w:tcBorders>
              <w:left w:val="nil"/>
              <w:bottom w:val="nil"/>
              <w:right w:val="nil"/>
            </w:tcBorders>
            <w:vAlign w:val="center"/>
          </w:tcPr>
          <w:p w:rsidR="003C0EC4" w:rsidRPr="00113553" w:rsidRDefault="003C0EC4" w:rsidP="003C0EC4">
            <w:pPr>
              <w:spacing w:line="360" w:lineRule="auto"/>
              <w:jc w:val="center"/>
              <w:rPr>
                <w:rFonts w:cs="David"/>
                <w:b/>
                <w:bCs/>
                <w:u w:val="single"/>
                <w:rtl/>
              </w:rPr>
            </w:pPr>
          </w:p>
        </w:tc>
        <w:tc>
          <w:tcPr>
            <w:tcW w:w="2622" w:type="dxa"/>
            <w:tcBorders>
              <w:left w:val="nil"/>
              <w:bottom w:val="nil"/>
              <w:right w:val="nil"/>
            </w:tcBorders>
            <w:vAlign w:val="center"/>
          </w:tcPr>
          <w:p w:rsidR="003C0EC4" w:rsidRPr="00113553" w:rsidRDefault="003C0EC4" w:rsidP="003C0EC4">
            <w:pPr>
              <w:spacing w:line="360" w:lineRule="auto"/>
              <w:jc w:val="center"/>
              <w:rPr>
                <w:rFonts w:cs="David"/>
                <w:rtl/>
              </w:rPr>
            </w:pPr>
          </w:p>
        </w:tc>
      </w:tr>
      <w:tr w:rsidR="003C0EC4" w:rsidRPr="00113553" w:rsidTr="003C0EC4">
        <w:trPr>
          <w:jc w:val="center"/>
        </w:trPr>
        <w:tc>
          <w:tcPr>
            <w:tcW w:w="1158" w:type="dxa"/>
            <w:tcBorders>
              <w:top w:val="nil"/>
              <w:left w:val="nil"/>
              <w:bottom w:val="nil"/>
              <w:right w:val="nil"/>
            </w:tcBorders>
            <w:vAlign w:val="center"/>
          </w:tcPr>
          <w:p w:rsidR="003C0EC4" w:rsidRPr="00113553" w:rsidRDefault="003C0EC4" w:rsidP="003C0EC4">
            <w:pPr>
              <w:spacing w:line="360" w:lineRule="auto"/>
              <w:jc w:val="center"/>
              <w:rPr>
                <w:rFonts w:cs="David"/>
                <w:b/>
                <w:bCs/>
                <w:sz w:val="20"/>
                <w:szCs w:val="20"/>
                <w:u w:val="single"/>
                <w:rtl/>
              </w:rPr>
            </w:pPr>
          </w:p>
        </w:tc>
        <w:tc>
          <w:tcPr>
            <w:tcW w:w="449" w:type="dxa"/>
            <w:tcBorders>
              <w:top w:val="nil"/>
              <w:left w:val="nil"/>
              <w:bottom w:val="nil"/>
              <w:right w:val="nil"/>
            </w:tcBorders>
            <w:vAlign w:val="center"/>
          </w:tcPr>
          <w:p w:rsidR="003C0EC4" w:rsidRPr="00113553" w:rsidRDefault="003C0EC4" w:rsidP="003C0EC4">
            <w:pPr>
              <w:spacing w:line="360" w:lineRule="auto"/>
              <w:jc w:val="center"/>
              <w:rPr>
                <w:rFonts w:cs="David"/>
                <w:b/>
                <w:bCs/>
                <w:sz w:val="20"/>
                <w:szCs w:val="20"/>
                <w:u w:val="single"/>
                <w:rtl/>
              </w:rPr>
            </w:pPr>
          </w:p>
        </w:tc>
        <w:tc>
          <w:tcPr>
            <w:tcW w:w="925" w:type="dxa"/>
            <w:tcBorders>
              <w:top w:val="nil"/>
              <w:left w:val="nil"/>
              <w:bottom w:val="nil"/>
              <w:right w:val="nil"/>
            </w:tcBorders>
          </w:tcPr>
          <w:p w:rsidR="003C0EC4" w:rsidRPr="00113553" w:rsidRDefault="003C0EC4" w:rsidP="003C0EC4">
            <w:pPr>
              <w:bidi w:val="0"/>
              <w:jc w:val="center"/>
              <w:rPr>
                <w:color w:val="000000"/>
                <w:sz w:val="20"/>
                <w:szCs w:val="20"/>
              </w:rPr>
            </w:pPr>
            <w:r w:rsidRPr="00113553">
              <w:rPr>
                <w:color w:val="000000"/>
                <w:sz w:val="20"/>
                <w:szCs w:val="20"/>
              </w:rPr>
              <w:t>1.03</w:t>
            </w:r>
          </w:p>
        </w:tc>
        <w:tc>
          <w:tcPr>
            <w:tcW w:w="586" w:type="dxa"/>
            <w:tcBorders>
              <w:top w:val="nil"/>
              <w:left w:val="nil"/>
              <w:bottom w:val="nil"/>
              <w:right w:val="nil"/>
            </w:tcBorders>
          </w:tcPr>
          <w:p w:rsidR="003C0EC4" w:rsidRPr="00113553" w:rsidRDefault="003C0EC4" w:rsidP="003C0EC4">
            <w:pPr>
              <w:bidi w:val="0"/>
              <w:jc w:val="center"/>
              <w:rPr>
                <w:color w:val="000000"/>
                <w:sz w:val="20"/>
                <w:szCs w:val="20"/>
              </w:rPr>
            </w:pPr>
            <w:r w:rsidRPr="00113553">
              <w:rPr>
                <w:color w:val="000000"/>
                <w:sz w:val="20"/>
                <w:szCs w:val="20"/>
              </w:rPr>
              <w:t>2.86</w:t>
            </w:r>
          </w:p>
        </w:tc>
        <w:tc>
          <w:tcPr>
            <w:tcW w:w="655" w:type="dxa"/>
            <w:tcBorders>
              <w:top w:val="nil"/>
              <w:left w:val="nil"/>
              <w:bottom w:val="nil"/>
              <w:right w:val="nil"/>
            </w:tcBorders>
          </w:tcPr>
          <w:p w:rsidR="003C0EC4" w:rsidRPr="00113553" w:rsidRDefault="003C0EC4" w:rsidP="003C0EC4">
            <w:pPr>
              <w:bidi w:val="0"/>
              <w:jc w:val="center"/>
              <w:rPr>
                <w:color w:val="000000"/>
                <w:sz w:val="20"/>
                <w:szCs w:val="20"/>
              </w:rPr>
            </w:pPr>
            <w:r w:rsidRPr="00113553">
              <w:rPr>
                <w:color w:val="000000"/>
                <w:sz w:val="20"/>
                <w:szCs w:val="20"/>
              </w:rPr>
              <w:t>60</w:t>
            </w:r>
          </w:p>
        </w:tc>
        <w:tc>
          <w:tcPr>
            <w:tcW w:w="321" w:type="dxa"/>
            <w:tcBorders>
              <w:top w:val="nil"/>
              <w:left w:val="nil"/>
              <w:bottom w:val="nil"/>
              <w:right w:val="nil"/>
            </w:tcBorders>
            <w:vAlign w:val="center"/>
          </w:tcPr>
          <w:p w:rsidR="003C0EC4" w:rsidRPr="00113553" w:rsidRDefault="003C0EC4" w:rsidP="003C0EC4">
            <w:pPr>
              <w:spacing w:line="360" w:lineRule="auto"/>
              <w:jc w:val="center"/>
              <w:rPr>
                <w:rFonts w:cs="David"/>
                <w:b/>
                <w:bCs/>
                <w:sz w:val="20"/>
                <w:szCs w:val="20"/>
                <w:u w:val="single"/>
                <w:rtl/>
              </w:rPr>
            </w:pPr>
          </w:p>
        </w:tc>
        <w:tc>
          <w:tcPr>
            <w:tcW w:w="1020" w:type="dxa"/>
            <w:tcBorders>
              <w:top w:val="nil"/>
              <w:left w:val="nil"/>
              <w:bottom w:val="nil"/>
              <w:right w:val="nil"/>
            </w:tcBorders>
          </w:tcPr>
          <w:p w:rsidR="003C0EC4" w:rsidRPr="00113553" w:rsidRDefault="003C0EC4" w:rsidP="003C0EC4">
            <w:pPr>
              <w:bidi w:val="0"/>
              <w:jc w:val="center"/>
              <w:rPr>
                <w:color w:val="000000"/>
                <w:sz w:val="20"/>
                <w:szCs w:val="20"/>
              </w:rPr>
            </w:pPr>
            <w:r w:rsidRPr="00113553">
              <w:rPr>
                <w:color w:val="000000"/>
                <w:sz w:val="20"/>
                <w:szCs w:val="20"/>
              </w:rPr>
              <w:t>.84</w:t>
            </w:r>
          </w:p>
        </w:tc>
        <w:tc>
          <w:tcPr>
            <w:tcW w:w="698" w:type="dxa"/>
            <w:tcBorders>
              <w:top w:val="nil"/>
              <w:left w:val="nil"/>
              <w:bottom w:val="nil"/>
              <w:right w:val="nil"/>
            </w:tcBorders>
          </w:tcPr>
          <w:p w:rsidR="003C0EC4" w:rsidRPr="00113553" w:rsidRDefault="003C0EC4" w:rsidP="003C0EC4">
            <w:pPr>
              <w:bidi w:val="0"/>
              <w:jc w:val="center"/>
              <w:rPr>
                <w:color w:val="000000"/>
                <w:sz w:val="20"/>
                <w:szCs w:val="20"/>
              </w:rPr>
            </w:pPr>
            <w:r w:rsidRPr="00113553">
              <w:rPr>
                <w:color w:val="000000"/>
                <w:sz w:val="20"/>
                <w:szCs w:val="20"/>
              </w:rPr>
              <w:t>1.81</w:t>
            </w:r>
          </w:p>
        </w:tc>
        <w:tc>
          <w:tcPr>
            <w:tcW w:w="709" w:type="dxa"/>
            <w:tcBorders>
              <w:top w:val="nil"/>
              <w:left w:val="nil"/>
              <w:bottom w:val="nil"/>
              <w:right w:val="nil"/>
            </w:tcBorders>
          </w:tcPr>
          <w:p w:rsidR="003C0EC4" w:rsidRPr="00113553" w:rsidRDefault="003C0EC4" w:rsidP="003C0EC4">
            <w:pPr>
              <w:bidi w:val="0"/>
              <w:jc w:val="center"/>
              <w:rPr>
                <w:color w:val="000000"/>
                <w:sz w:val="20"/>
                <w:szCs w:val="20"/>
              </w:rPr>
            </w:pPr>
            <w:r w:rsidRPr="00113553">
              <w:rPr>
                <w:color w:val="000000"/>
                <w:sz w:val="20"/>
                <w:szCs w:val="20"/>
              </w:rPr>
              <w:t>52</w:t>
            </w:r>
          </w:p>
        </w:tc>
        <w:tc>
          <w:tcPr>
            <w:tcW w:w="2622" w:type="dxa"/>
            <w:tcBorders>
              <w:top w:val="nil"/>
              <w:left w:val="nil"/>
              <w:bottom w:val="nil"/>
              <w:right w:val="nil"/>
            </w:tcBorders>
            <w:vAlign w:val="center"/>
          </w:tcPr>
          <w:p w:rsidR="003C0EC4" w:rsidRPr="00113553" w:rsidRDefault="003C0EC4" w:rsidP="003C0EC4">
            <w:pPr>
              <w:spacing w:line="360" w:lineRule="auto"/>
              <w:jc w:val="right"/>
              <w:rPr>
                <w:rFonts w:cs="David"/>
                <w:rtl/>
              </w:rPr>
            </w:pPr>
            <w:r w:rsidRPr="00113553">
              <w:rPr>
                <w:color w:val="000000"/>
              </w:rPr>
              <w:t>Beginning of 1</w:t>
            </w:r>
            <w:r w:rsidRPr="00113553">
              <w:rPr>
                <w:vertAlign w:val="superscript"/>
              </w:rPr>
              <w:t>st</w:t>
            </w:r>
            <w:r w:rsidRPr="00113553">
              <w:t xml:space="preserve"> year</w:t>
            </w:r>
          </w:p>
        </w:tc>
      </w:tr>
      <w:tr w:rsidR="003C0EC4" w:rsidRPr="00113553" w:rsidTr="003C0EC4">
        <w:trPr>
          <w:jc w:val="center"/>
        </w:trPr>
        <w:tc>
          <w:tcPr>
            <w:tcW w:w="1158" w:type="dxa"/>
            <w:tcBorders>
              <w:top w:val="nil"/>
              <w:left w:val="nil"/>
              <w:bottom w:val="nil"/>
              <w:right w:val="nil"/>
            </w:tcBorders>
            <w:vAlign w:val="center"/>
          </w:tcPr>
          <w:p w:rsidR="003C0EC4" w:rsidRPr="00113553" w:rsidRDefault="003C0EC4" w:rsidP="003C0EC4">
            <w:pPr>
              <w:spacing w:line="360" w:lineRule="auto"/>
              <w:jc w:val="center"/>
              <w:rPr>
                <w:rFonts w:cs="David"/>
                <w:b/>
                <w:bCs/>
                <w:sz w:val="20"/>
                <w:szCs w:val="20"/>
                <w:u w:val="single"/>
                <w:rtl/>
              </w:rPr>
            </w:pPr>
          </w:p>
        </w:tc>
        <w:tc>
          <w:tcPr>
            <w:tcW w:w="449" w:type="dxa"/>
            <w:tcBorders>
              <w:top w:val="nil"/>
              <w:left w:val="nil"/>
              <w:bottom w:val="nil"/>
              <w:right w:val="nil"/>
            </w:tcBorders>
            <w:vAlign w:val="center"/>
          </w:tcPr>
          <w:p w:rsidR="003C0EC4" w:rsidRPr="00113553" w:rsidRDefault="003C0EC4" w:rsidP="003C0EC4">
            <w:pPr>
              <w:spacing w:line="360" w:lineRule="auto"/>
              <w:jc w:val="center"/>
              <w:rPr>
                <w:rFonts w:cs="David"/>
                <w:b/>
                <w:bCs/>
                <w:sz w:val="20"/>
                <w:szCs w:val="20"/>
                <w:u w:val="single"/>
                <w:rtl/>
              </w:rPr>
            </w:pPr>
          </w:p>
        </w:tc>
        <w:tc>
          <w:tcPr>
            <w:tcW w:w="925" w:type="dxa"/>
            <w:tcBorders>
              <w:top w:val="nil"/>
              <w:left w:val="nil"/>
              <w:bottom w:val="nil"/>
              <w:right w:val="nil"/>
            </w:tcBorders>
          </w:tcPr>
          <w:p w:rsidR="003C0EC4" w:rsidRPr="00113553" w:rsidRDefault="003C0EC4" w:rsidP="003C0EC4">
            <w:pPr>
              <w:bidi w:val="0"/>
              <w:jc w:val="center"/>
              <w:rPr>
                <w:color w:val="000000"/>
                <w:sz w:val="20"/>
                <w:szCs w:val="20"/>
              </w:rPr>
            </w:pPr>
            <w:r w:rsidRPr="00113553">
              <w:rPr>
                <w:color w:val="000000"/>
                <w:sz w:val="20"/>
                <w:szCs w:val="20"/>
              </w:rPr>
              <w:t>1.11</w:t>
            </w:r>
          </w:p>
        </w:tc>
        <w:tc>
          <w:tcPr>
            <w:tcW w:w="586" w:type="dxa"/>
            <w:tcBorders>
              <w:top w:val="nil"/>
              <w:left w:val="nil"/>
              <w:bottom w:val="nil"/>
              <w:right w:val="nil"/>
            </w:tcBorders>
          </w:tcPr>
          <w:p w:rsidR="003C0EC4" w:rsidRPr="00113553" w:rsidRDefault="003C0EC4" w:rsidP="003C0EC4">
            <w:pPr>
              <w:bidi w:val="0"/>
              <w:jc w:val="center"/>
              <w:rPr>
                <w:color w:val="000000"/>
                <w:sz w:val="20"/>
                <w:szCs w:val="20"/>
              </w:rPr>
            </w:pPr>
            <w:r w:rsidRPr="00113553">
              <w:rPr>
                <w:color w:val="000000"/>
                <w:sz w:val="20"/>
                <w:szCs w:val="20"/>
              </w:rPr>
              <w:t>3.37</w:t>
            </w:r>
          </w:p>
        </w:tc>
        <w:tc>
          <w:tcPr>
            <w:tcW w:w="655" w:type="dxa"/>
            <w:tcBorders>
              <w:top w:val="nil"/>
              <w:left w:val="nil"/>
              <w:bottom w:val="nil"/>
              <w:right w:val="nil"/>
            </w:tcBorders>
          </w:tcPr>
          <w:p w:rsidR="003C0EC4" w:rsidRPr="00113553" w:rsidRDefault="003C0EC4" w:rsidP="003C0EC4">
            <w:pPr>
              <w:bidi w:val="0"/>
              <w:jc w:val="center"/>
              <w:rPr>
                <w:color w:val="000000"/>
                <w:sz w:val="20"/>
                <w:szCs w:val="20"/>
              </w:rPr>
            </w:pPr>
            <w:r w:rsidRPr="00113553">
              <w:rPr>
                <w:color w:val="000000"/>
                <w:sz w:val="20"/>
                <w:szCs w:val="20"/>
              </w:rPr>
              <w:t>80</w:t>
            </w:r>
          </w:p>
        </w:tc>
        <w:tc>
          <w:tcPr>
            <w:tcW w:w="321" w:type="dxa"/>
            <w:tcBorders>
              <w:top w:val="nil"/>
              <w:left w:val="nil"/>
              <w:bottom w:val="nil"/>
              <w:right w:val="nil"/>
            </w:tcBorders>
            <w:vAlign w:val="center"/>
          </w:tcPr>
          <w:p w:rsidR="003C0EC4" w:rsidRPr="00113553" w:rsidRDefault="003C0EC4" w:rsidP="003C0EC4">
            <w:pPr>
              <w:spacing w:line="360" w:lineRule="auto"/>
              <w:jc w:val="center"/>
              <w:rPr>
                <w:rFonts w:cs="David"/>
                <w:b/>
                <w:bCs/>
                <w:sz w:val="20"/>
                <w:szCs w:val="20"/>
                <w:u w:val="single"/>
                <w:rtl/>
              </w:rPr>
            </w:pPr>
          </w:p>
        </w:tc>
        <w:tc>
          <w:tcPr>
            <w:tcW w:w="1020" w:type="dxa"/>
            <w:tcBorders>
              <w:top w:val="nil"/>
              <w:left w:val="nil"/>
              <w:bottom w:val="nil"/>
              <w:right w:val="nil"/>
            </w:tcBorders>
          </w:tcPr>
          <w:p w:rsidR="003C0EC4" w:rsidRPr="00113553" w:rsidRDefault="003C0EC4" w:rsidP="003C0EC4">
            <w:pPr>
              <w:bidi w:val="0"/>
              <w:jc w:val="center"/>
              <w:rPr>
                <w:color w:val="000000"/>
                <w:sz w:val="20"/>
                <w:szCs w:val="20"/>
              </w:rPr>
            </w:pPr>
            <w:r w:rsidRPr="00113553">
              <w:rPr>
                <w:color w:val="000000"/>
                <w:sz w:val="20"/>
                <w:szCs w:val="20"/>
              </w:rPr>
              <w:t>.82</w:t>
            </w:r>
          </w:p>
        </w:tc>
        <w:tc>
          <w:tcPr>
            <w:tcW w:w="698" w:type="dxa"/>
            <w:tcBorders>
              <w:top w:val="nil"/>
              <w:left w:val="nil"/>
              <w:bottom w:val="nil"/>
              <w:right w:val="nil"/>
            </w:tcBorders>
          </w:tcPr>
          <w:p w:rsidR="003C0EC4" w:rsidRPr="00113553" w:rsidRDefault="003C0EC4" w:rsidP="003C0EC4">
            <w:pPr>
              <w:bidi w:val="0"/>
              <w:jc w:val="center"/>
              <w:rPr>
                <w:color w:val="000000"/>
                <w:sz w:val="20"/>
                <w:szCs w:val="20"/>
              </w:rPr>
            </w:pPr>
            <w:r w:rsidRPr="00113553">
              <w:rPr>
                <w:color w:val="000000"/>
                <w:sz w:val="20"/>
                <w:szCs w:val="20"/>
              </w:rPr>
              <w:t>2.04</w:t>
            </w:r>
          </w:p>
        </w:tc>
        <w:tc>
          <w:tcPr>
            <w:tcW w:w="709" w:type="dxa"/>
            <w:tcBorders>
              <w:top w:val="nil"/>
              <w:left w:val="nil"/>
              <w:bottom w:val="nil"/>
              <w:right w:val="nil"/>
            </w:tcBorders>
          </w:tcPr>
          <w:p w:rsidR="003C0EC4" w:rsidRPr="00113553" w:rsidRDefault="003C0EC4" w:rsidP="003C0EC4">
            <w:pPr>
              <w:bidi w:val="0"/>
              <w:jc w:val="center"/>
              <w:rPr>
                <w:color w:val="000000"/>
                <w:sz w:val="20"/>
                <w:szCs w:val="20"/>
              </w:rPr>
            </w:pPr>
            <w:r w:rsidRPr="00113553">
              <w:rPr>
                <w:color w:val="000000"/>
                <w:sz w:val="20"/>
                <w:szCs w:val="20"/>
              </w:rPr>
              <w:t>105</w:t>
            </w:r>
          </w:p>
        </w:tc>
        <w:tc>
          <w:tcPr>
            <w:tcW w:w="2622" w:type="dxa"/>
            <w:tcBorders>
              <w:top w:val="nil"/>
              <w:left w:val="nil"/>
              <w:bottom w:val="nil"/>
              <w:right w:val="nil"/>
            </w:tcBorders>
            <w:vAlign w:val="center"/>
          </w:tcPr>
          <w:p w:rsidR="003C0EC4" w:rsidRPr="00113553" w:rsidRDefault="003C0EC4" w:rsidP="003C0EC4">
            <w:pPr>
              <w:spacing w:line="360" w:lineRule="auto"/>
              <w:jc w:val="right"/>
              <w:rPr>
                <w:rFonts w:cs="David"/>
                <w:rtl/>
              </w:rPr>
            </w:pPr>
            <w:r w:rsidRPr="00113553">
              <w:rPr>
                <w:rFonts w:cs="David"/>
              </w:rPr>
              <w:t>End of 1st year</w:t>
            </w:r>
          </w:p>
        </w:tc>
      </w:tr>
      <w:tr w:rsidR="003C0EC4" w:rsidRPr="00113553" w:rsidTr="003C0EC4">
        <w:trPr>
          <w:jc w:val="center"/>
        </w:trPr>
        <w:tc>
          <w:tcPr>
            <w:tcW w:w="1158" w:type="dxa"/>
            <w:tcBorders>
              <w:top w:val="nil"/>
              <w:left w:val="nil"/>
              <w:bottom w:val="nil"/>
              <w:right w:val="nil"/>
            </w:tcBorders>
            <w:vAlign w:val="center"/>
          </w:tcPr>
          <w:p w:rsidR="003C0EC4" w:rsidRPr="00113553" w:rsidRDefault="003C0EC4" w:rsidP="003C0EC4">
            <w:pPr>
              <w:spacing w:line="360" w:lineRule="auto"/>
              <w:jc w:val="center"/>
              <w:rPr>
                <w:rFonts w:cs="David"/>
                <w:b/>
                <w:bCs/>
                <w:sz w:val="20"/>
                <w:szCs w:val="20"/>
                <w:u w:val="single"/>
                <w:rtl/>
              </w:rPr>
            </w:pPr>
          </w:p>
        </w:tc>
        <w:tc>
          <w:tcPr>
            <w:tcW w:w="449" w:type="dxa"/>
            <w:tcBorders>
              <w:top w:val="nil"/>
              <w:left w:val="nil"/>
              <w:bottom w:val="nil"/>
              <w:right w:val="nil"/>
            </w:tcBorders>
            <w:vAlign w:val="center"/>
          </w:tcPr>
          <w:p w:rsidR="003C0EC4" w:rsidRPr="00113553" w:rsidRDefault="003C0EC4" w:rsidP="003C0EC4">
            <w:pPr>
              <w:spacing w:line="360" w:lineRule="auto"/>
              <w:jc w:val="center"/>
              <w:rPr>
                <w:rFonts w:cs="David"/>
                <w:b/>
                <w:bCs/>
                <w:sz w:val="20"/>
                <w:szCs w:val="20"/>
                <w:u w:val="single"/>
                <w:rtl/>
              </w:rPr>
            </w:pPr>
          </w:p>
        </w:tc>
        <w:tc>
          <w:tcPr>
            <w:tcW w:w="925" w:type="dxa"/>
            <w:tcBorders>
              <w:top w:val="nil"/>
              <w:left w:val="nil"/>
              <w:bottom w:val="nil"/>
              <w:right w:val="nil"/>
            </w:tcBorders>
          </w:tcPr>
          <w:p w:rsidR="003C0EC4" w:rsidRPr="00113553" w:rsidRDefault="003C0EC4" w:rsidP="003C0EC4">
            <w:pPr>
              <w:bidi w:val="0"/>
              <w:jc w:val="center"/>
              <w:rPr>
                <w:color w:val="000000"/>
                <w:sz w:val="20"/>
                <w:szCs w:val="20"/>
              </w:rPr>
            </w:pPr>
            <w:r w:rsidRPr="00113553">
              <w:rPr>
                <w:color w:val="000000"/>
                <w:sz w:val="20"/>
                <w:szCs w:val="20"/>
              </w:rPr>
              <w:t>1.22</w:t>
            </w:r>
          </w:p>
        </w:tc>
        <w:tc>
          <w:tcPr>
            <w:tcW w:w="586" w:type="dxa"/>
            <w:tcBorders>
              <w:top w:val="nil"/>
              <w:left w:val="nil"/>
              <w:bottom w:val="nil"/>
              <w:right w:val="nil"/>
            </w:tcBorders>
          </w:tcPr>
          <w:p w:rsidR="003C0EC4" w:rsidRPr="00113553" w:rsidRDefault="003C0EC4" w:rsidP="003C0EC4">
            <w:pPr>
              <w:bidi w:val="0"/>
              <w:jc w:val="center"/>
              <w:rPr>
                <w:color w:val="000000"/>
                <w:sz w:val="20"/>
                <w:szCs w:val="20"/>
              </w:rPr>
            </w:pPr>
            <w:r w:rsidRPr="00113553">
              <w:rPr>
                <w:color w:val="000000"/>
                <w:sz w:val="20"/>
                <w:szCs w:val="20"/>
              </w:rPr>
              <w:t>3.89</w:t>
            </w:r>
          </w:p>
        </w:tc>
        <w:tc>
          <w:tcPr>
            <w:tcW w:w="655" w:type="dxa"/>
            <w:tcBorders>
              <w:top w:val="nil"/>
              <w:left w:val="nil"/>
              <w:bottom w:val="nil"/>
              <w:right w:val="nil"/>
            </w:tcBorders>
          </w:tcPr>
          <w:p w:rsidR="003C0EC4" w:rsidRPr="00113553" w:rsidRDefault="003C0EC4" w:rsidP="003C0EC4">
            <w:pPr>
              <w:bidi w:val="0"/>
              <w:jc w:val="center"/>
              <w:rPr>
                <w:color w:val="000000"/>
                <w:sz w:val="20"/>
                <w:szCs w:val="20"/>
              </w:rPr>
            </w:pPr>
            <w:r w:rsidRPr="00113553">
              <w:rPr>
                <w:color w:val="000000"/>
                <w:sz w:val="20"/>
                <w:szCs w:val="20"/>
              </w:rPr>
              <w:t>54</w:t>
            </w:r>
          </w:p>
        </w:tc>
        <w:tc>
          <w:tcPr>
            <w:tcW w:w="321" w:type="dxa"/>
            <w:tcBorders>
              <w:top w:val="nil"/>
              <w:left w:val="nil"/>
              <w:bottom w:val="nil"/>
              <w:right w:val="nil"/>
            </w:tcBorders>
            <w:vAlign w:val="center"/>
          </w:tcPr>
          <w:p w:rsidR="003C0EC4" w:rsidRPr="00113553" w:rsidRDefault="003C0EC4" w:rsidP="003C0EC4">
            <w:pPr>
              <w:spacing w:line="360" w:lineRule="auto"/>
              <w:jc w:val="center"/>
              <w:rPr>
                <w:rFonts w:cs="David"/>
                <w:b/>
                <w:bCs/>
                <w:sz w:val="20"/>
                <w:szCs w:val="20"/>
                <w:u w:val="single"/>
                <w:rtl/>
              </w:rPr>
            </w:pPr>
          </w:p>
        </w:tc>
        <w:tc>
          <w:tcPr>
            <w:tcW w:w="1020" w:type="dxa"/>
            <w:tcBorders>
              <w:top w:val="nil"/>
              <w:left w:val="nil"/>
              <w:bottom w:val="nil"/>
              <w:right w:val="nil"/>
            </w:tcBorders>
          </w:tcPr>
          <w:p w:rsidR="003C0EC4" w:rsidRPr="00113553" w:rsidRDefault="003C0EC4" w:rsidP="003C0EC4">
            <w:pPr>
              <w:bidi w:val="0"/>
              <w:jc w:val="center"/>
              <w:rPr>
                <w:color w:val="000000"/>
                <w:sz w:val="20"/>
                <w:szCs w:val="20"/>
              </w:rPr>
            </w:pPr>
            <w:r w:rsidRPr="00113553">
              <w:rPr>
                <w:color w:val="000000"/>
                <w:sz w:val="20"/>
                <w:szCs w:val="20"/>
              </w:rPr>
              <w:t>.99</w:t>
            </w:r>
          </w:p>
        </w:tc>
        <w:tc>
          <w:tcPr>
            <w:tcW w:w="698" w:type="dxa"/>
            <w:tcBorders>
              <w:top w:val="nil"/>
              <w:left w:val="nil"/>
              <w:bottom w:val="nil"/>
              <w:right w:val="nil"/>
            </w:tcBorders>
          </w:tcPr>
          <w:p w:rsidR="003C0EC4" w:rsidRPr="00113553" w:rsidRDefault="003C0EC4" w:rsidP="003C0EC4">
            <w:pPr>
              <w:bidi w:val="0"/>
              <w:jc w:val="center"/>
              <w:rPr>
                <w:color w:val="000000"/>
                <w:sz w:val="20"/>
                <w:szCs w:val="20"/>
              </w:rPr>
            </w:pPr>
            <w:r w:rsidRPr="00113553">
              <w:rPr>
                <w:color w:val="000000"/>
                <w:sz w:val="20"/>
                <w:szCs w:val="20"/>
              </w:rPr>
              <w:t>2.39</w:t>
            </w:r>
          </w:p>
        </w:tc>
        <w:tc>
          <w:tcPr>
            <w:tcW w:w="709" w:type="dxa"/>
            <w:tcBorders>
              <w:top w:val="nil"/>
              <w:left w:val="nil"/>
              <w:bottom w:val="nil"/>
              <w:right w:val="nil"/>
            </w:tcBorders>
          </w:tcPr>
          <w:p w:rsidR="003C0EC4" w:rsidRPr="00113553" w:rsidRDefault="003C0EC4" w:rsidP="003C0EC4">
            <w:pPr>
              <w:bidi w:val="0"/>
              <w:jc w:val="center"/>
              <w:rPr>
                <w:color w:val="000000"/>
                <w:sz w:val="20"/>
                <w:szCs w:val="20"/>
              </w:rPr>
            </w:pPr>
            <w:r w:rsidRPr="00113553">
              <w:rPr>
                <w:color w:val="000000"/>
                <w:sz w:val="20"/>
                <w:szCs w:val="20"/>
              </w:rPr>
              <w:t>76</w:t>
            </w:r>
          </w:p>
        </w:tc>
        <w:tc>
          <w:tcPr>
            <w:tcW w:w="2622" w:type="dxa"/>
            <w:tcBorders>
              <w:top w:val="nil"/>
              <w:left w:val="nil"/>
              <w:bottom w:val="nil"/>
              <w:right w:val="nil"/>
            </w:tcBorders>
            <w:vAlign w:val="center"/>
          </w:tcPr>
          <w:p w:rsidR="003C0EC4" w:rsidRPr="00113553" w:rsidRDefault="003C0EC4" w:rsidP="003C0EC4">
            <w:pPr>
              <w:bidi w:val="0"/>
              <w:spacing w:line="360" w:lineRule="auto"/>
              <w:rPr>
                <w:rFonts w:cs="David"/>
                <w:rtl/>
              </w:rPr>
            </w:pPr>
            <w:r w:rsidRPr="00113553">
              <w:rPr>
                <w:rFonts w:cs="David"/>
              </w:rPr>
              <w:t xml:space="preserve">Second year </w:t>
            </w:r>
            <w:r w:rsidRPr="00113553">
              <w:rPr>
                <w:rFonts w:cs="David"/>
                <w:rtl/>
              </w:rPr>
              <w:t>&amp;</w:t>
            </w:r>
            <w:r w:rsidRPr="00113553">
              <w:rPr>
                <w:rFonts w:cs="David"/>
              </w:rPr>
              <w:t xml:space="preserve"> beyond</w:t>
            </w:r>
          </w:p>
        </w:tc>
      </w:tr>
      <w:tr w:rsidR="003C0EC4" w:rsidRPr="00113553" w:rsidTr="003C0EC4">
        <w:trPr>
          <w:jc w:val="center"/>
        </w:trPr>
        <w:tc>
          <w:tcPr>
            <w:tcW w:w="1158" w:type="dxa"/>
            <w:tcBorders>
              <w:top w:val="nil"/>
              <w:left w:val="nil"/>
              <w:bottom w:val="nil"/>
              <w:right w:val="nil"/>
            </w:tcBorders>
            <w:vAlign w:val="center"/>
          </w:tcPr>
          <w:p w:rsidR="003C0EC4" w:rsidRPr="00113553" w:rsidRDefault="003C0EC4" w:rsidP="003C0EC4">
            <w:pPr>
              <w:spacing w:line="360" w:lineRule="auto"/>
              <w:jc w:val="center"/>
              <w:rPr>
                <w:rFonts w:cs="David"/>
                <w:b/>
                <w:bCs/>
                <w:sz w:val="20"/>
                <w:szCs w:val="20"/>
                <w:u w:val="single"/>
                <w:rtl/>
              </w:rPr>
            </w:pPr>
          </w:p>
        </w:tc>
        <w:tc>
          <w:tcPr>
            <w:tcW w:w="449" w:type="dxa"/>
            <w:tcBorders>
              <w:top w:val="nil"/>
              <w:left w:val="nil"/>
              <w:bottom w:val="nil"/>
              <w:right w:val="nil"/>
            </w:tcBorders>
            <w:vAlign w:val="center"/>
          </w:tcPr>
          <w:p w:rsidR="003C0EC4" w:rsidRPr="00113553" w:rsidRDefault="003C0EC4" w:rsidP="003C0EC4">
            <w:pPr>
              <w:spacing w:line="360" w:lineRule="auto"/>
              <w:jc w:val="center"/>
              <w:rPr>
                <w:rFonts w:cs="David"/>
                <w:b/>
                <w:bCs/>
                <w:sz w:val="20"/>
                <w:szCs w:val="20"/>
                <w:u w:val="single"/>
                <w:rtl/>
              </w:rPr>
            </w:pPr>
          </w:p>
        </w:tc>
        <w:tc>
          <w:tcPr>
            <w:tcW w:w="925" w:type="dxa"/>
            <w:tcBorders>
              <w:top w:val="nil"/>
              <w:left w:val="nil"/>
              <w:bottom w:val="nil"/>
              <w:right w:val="nil"/>
            </w:tcBorders>
            <w:vAlign w:val="center"/>
          </w:tcPr>
          <w:p w:rsidR="003C0EC4" w:rsidRPr="00113553" w:rsidRDefault="003C0EC4" w:rsidP="003C0EC4">
            <w:pPr>
              <w:spacing w:line="360" w:lineRule="auto"/>
              <w:jc w:val="center"/>
              <w:rPr>
                <w:rFonts w:cs="David"/>
                <w:b/>
                <w:bCs/>
                <w:sz w:val="20"/>
                <w:szCs w:val="20"/>
                <w:u w:val="single"/>
                <w:rtl/>
              </w:rPr>
            </w:pPr>
          </w:p>
        </w:tc>
        <w:tc>
          <w:tcPr>
            <w:tcW w:w="586" w:type="dxa"/>
            <w:tcBorders>
              <w:top w:val="nil"/>
              <w:left w:val="nil"/>
              <w:bottom w:val="nil"/>
              <w:right w:val="nil"/>
            </w:tcBorders>
            <w:vAlign w:val="center"/>
          </w:tcPr>
          <w:p w:rsidR="003C0EC4" w:rsidRPr="00113553" w:rsidRDefault="003C0EC4" w:rsidP="003C0EC4">
            <w:pPr>
              <w:spacing w:line="360" w:lineRule="auto"/>
              <w:jc w:val="center"/>
              <w:rPr>
                <w:rFonts w:cs="David"/>
                <w:b/>
                <w:bCs/>
                <w:sz w:val="20"/>
                <w:szCs w:val="20"/>
                <w:u w:val="single"/>
                <w:rtl/>
              </w:rPr>
            </w:pPr>
          </w:p>
        </w:tc>
        <w:tc>
          <w:tcPr>
            <w:tcW w:w="655" w:type="dxa"/>
            <w:tcBorders>
              <w:top w:val="nil"/>
              <w:left w:val="nil"/>
              <w:bottom w:val="nil"/>
              <w:right w:val="nil"/>
            </w:tcBorders>
            <w:vAlign w:val="center"/>
          </w:tcPr>
          <w:p w:rsidR="003C0EC4" w:rsidRPr="00113553" w:rsidRDefault="003C0EC4" w:rsidP="003C0EC4">
            <w:pPr>
              <w:spacing w:line="360" w:lineRule="auto"/>
              <w:jc w:val="center"/>
              <w:rPr>
                <w:rFonts w:cs="David"/>
                <w:b/>
                <w:bCs/>
                <w:sz w:val="20"/>
                <w:szCs w:val="20"/>
                <w:u w:val="single"/>
                <w:rtl/>
              </w:rPr>
            </w:pPr>
          </w:p>
        </w:tc>
        <w:tc>
          <w:tcPr>
            <w:tcW w:w="321" w:type="dxa"/>
            <w:tcBorders>
              <w:top w:val="nil"/>
              <w:left w:val="nil"/>
              <w:bottom w:val="nil"/>
              <w:right w:val="nil"/>
            </w:tcBorders>
            <w:vAlign w:val="center"/>
          </w:tcPr>
          <w:p w:rsidR="003C0EC4" w:rsidRPr="00113553" w:rsidRDefault="003C0EC4" w:rsidP="003C0EC4">
            <w:pPr>
              <w:spacing w:line="360" w:lineRule="auto"/>
              <w:jc w:val="center"/>
              <w:rPr>
                <w:rFonts w:cs="David"/>
                <w:b/>
                <w:bCs/>
                <w:sz w:val="20"/>
                <w:szCs w:val="20"/>
                <w:u w:val="single"/>
                <w:rtl/>
              </w:rPr>
            </w:pPr>
          </w:p>
        </w:tc>
        <w:tc>
          <w:tcPr>
            <w:tcW w:w="1020" w:type="dxa"/>
            <w:tcBorders>
              <w:top w:val="nil"/>
              <w:left w:val="nil"/>
              <w:bottom w:val="nil"/>
              <w:right w:val="nil"/>
            </w:tcBorders>
            <w:vAlign w:val="center"/>
          </w:tcPr>
          <w:p w:rsidR="003C0EC4" w:rsidRPr="00113553" w:rsidRDefault="003C0EC4" w:rsidP="003C0EC4">
            <w:pPr>
              <w:spacing w:line="360" w:lineRule="auto"/>
              <w:jc w:val="center"/>
              <w:rPr>
                <w:rFonts w:cs="David"/>
                <w:b/>
                <w:bCs/>
                <w:sz w:val="20"/>
                <w:szCs w:val="20"/>
                <w:u w:val="single"/>
                <w:rtl/>
              </w:rPr>
            </w:pPr>
          </w:p>
        </w:tc>
        <w:tc>
          <w:tcPr>
            <w:tcW w:w="698" w:type="dxa"/>
            <w:tcBorders>
              <w:top w:val="nil"/>
              <w:left w:val="nil"/>
              <w:bottom w:val="nil"/>
              <w:right w:val="nil"/>
            </w:tcBorders>
            <w:vAlign w:val="center"/>
          </w:tcPr>
          <w:p w:rsidR="003C0EC4" w:rsidRPr="00113553" w:rsidRDefault="003C0EC4" w:rsidP="003C0EC4">
            <w:pPr>
              <w:spacing w:line="360" w:lineRule="auto"/>
              <w:jc w:val="center"/>
              <w:rPr>
                <w:rFonts w:cs="David"/>
                <w:b/>
                <w:bCs/>
                <w:sz w:val="20"/>
                <w:szCs w:val="20"/>
                <w:u w:val="single"/>
                <w:rtl/>
              </w:rPr>
            </w:pPr>
          </w:p>
        </w:tc>
        <w:tc>
          <w:tcPr>
            <w:tcW w:w="709" w:type="dxa"/>
            <w:tcBorders>
              <w:top w:val="nil"/>
              <w:left w:val="nil"/>
              <w:bottom w:val="nil"/>
              <w:right w:val="nil"/>
            </w:tcBorders>
            <w:vAlign w:val="center"/>
          </w:tcPr>
          <w:p w:rsidR="003C0EC4" w:rsidRPr="00113553" w:rsidRDefault="003C0EC4" w:rsidP="003C0EC4">
            <w:pPr>
              <w:spacing w:line="360" w:lineRule="auto"/>
              <w:jc w:val="center"/>
              <w:rPr>
                <w:rFonts w:cs="David"/>
                <w:b/>
                <w:bCs/>
                <w:sz w:val="20"/>
                <w:szCs w:val="20"/>
                <w:u w:val="single"/>
                <w:rtl/>
              </w:rPr>
            </w:pPr>
          </w:p>
        </w:tc>
        <w:tc>
          <w:tcPr>
            <w:tcW w:w="2622" w:type="dxa"/>
            <w:tcBorders>
              <w:top w:val="nil"/>
              <w:left w:val="nil"/>
              <w:bottom w:val="nil"/>
              <w:right w:val="nil"/>
            </w:tcBorders>
            <w:vAlign w:val="center"/>
          </w:tcPr>
          <w:p w:rsidR="003C0EC4" w:rsidRPr="00113553" w:rsidRDefault="003C0EC4" w:rsidP="003C0EC4">
            <w:pPr>
              <w:spacing w:line="360" w:lineRule="auto"/>
              <w:jc w:val="center"/>
              <w:rPr>
                <w:rFonts w:cs="David"/>
                <w:b/>
                <w:bCs/>
                <w:u w:val="single"/>
                <w:rtl/>
              </w:rPr>
            </w:pPr>
          </w:p>
        </w:tc>
      </w:tr>
      <w:tr w:rsidR="003C0EC4" w:rsidRPr="00113553" w:rsidTr="003C0EC4">
        <w:trPr>
          <w:jc w:val="center"/>
        </w:trPr>
        <w:tc>
          <w:tcPr>
            <w:tcW w:w="1158" w:type="dxa"/>
            <w:tcBorders>
              <w:top w:val="nil"/>
              <w:left w:val="nil"/>
              <w:bottom w:val="nil"/>
              <w:right w:val="nil"/>
            </w:tcBorders>
          </w:tcPr>
          <w:p w:rsidR="003C0EC4" w:rsidRPr="00113553" w:rsidRDefault="003C0EC4" w:rsidP="003C0EC4">
            <w:pPr>
              <w:bidi w:val="0"/>
              <w:rPr>
                <w:color w:val="000000"/>
                <w:sz w:val="20"/>
                <w:szCs w:val="20"/>
              </w:rPr>
            </w:pPr>
            <w:r w:rsidRPr="00113553">
              <w:rPr>
                <w:color w:val="000000"/>
                <w:sz w:val="20"/>
                <w:szCs w:val="20"/>
              </w:rPr>
              <w:t>167.60 ***</w:t>
            </w:r>
          </w:p>
        </w:tc>
        <w:tc>
          <w:tcPr>
            <w:tcW w:w="449" w:type="dxa"/>
            <w:tcBorders>
              <w:top w:val="nil"/>
              <w:left w:val="nil"/>
              <w:bottom w:val="nil"/>
              <w:right w:val="nil"/>
            </w:tcBorders>
            <w:vAlign w:val="center"/>
          </w:tcPr>
          <w:p w:rsidR="003C0EC4" w:rsidRPr="00113553" w:rsidRDefault="003C0EC4" w:rsidP="003C0EC4">
            <w:pPr>
              <w:spacing w:line="360" w:lineRule="auto"/>
              <w:jc w:val="center"/>
              <w:rPr>
                <w:rFonts w:cs="David"/>
                <w:b/>
                <w:bCs/>
                <w:sz w:val="20"/>
                <w:szCs w:val="20"/>
                <w:u w:val="single"/>
                <w:rtl/>
              </w:rPr>
            </w:pPr>
          </w:p>
        </w:tc>
        <w:tc>
          <w:tcPr>
            <w:tcW w:w="925" w:type="dxa"/>
            <w:tcBorders>
              <w:top w:val="nil"/>
              <w:left w:val="nil"/>
              <w:bottom w:val="nil"/>
              <w:right w:val="nil"/>
            </w:tcBorders>
            <w:vAlign w:val="center"/>
          </w:tcPr>
          <w:p w:rsidR="003C0EC4" w:rsidRPr="00113553" w:rsidRDefault="003C0EC4" w:rsidP="003C0EC4">
            <w:pPr>
              <w:spacing w:line="360" w:lineRule="auto"/>
              <w:jc w:val="center"/>
              <w:rPr>
                <w:rFonts w:cs="David"/>
                <w:b/>
                <w:bCs/>
                <w:sz w:val="20"/>
                <w:szCs w:val="20"/>
                <w:u w:val="single"/>
                <w:rtl/>
              </w:rPr>
            </w:pPr>
          </w:p>
        </w:tc>
        <w:tc>
          <w:tcPr>
            <w:tcW w:w="586" w:type="dxa"/>
            <w:tcBorders>
              <w:top w:val="nil"/>
              <w:left w:val="nil"/>
              <w:bottom w:val="nil"/>
              <w:right w:val="nil"/>
            </w:tcBorders>
            <w:vAlign w:val="center"/>
          </w:tcPr>
          <w:p w:rsidR="003C0EC4" w:rsidRPr="00113553" w:rsidRDefault="003C0EC4" w:rsidP="003C0EC4">
            <w:pPr>
              <w:spacing w:line="360" w:lineRule="auto"/>
              <w:jc w:val="center"/>
              <w:rPr>
                <w:rFonts w:cs="David"/>
                <w:b/>
                <w:bCs/>
                <w:sz w:val="20"/>
                <w:szCs w:val="20"/>
                <w:u w:val="single"/>
                <w:rtl/>
              </w:rPr>
            </w:pPr>
          </w:p>
        </w:tc>
        <w:tc>
          <w:tcPr>
            <w:tcW w:w="655" w:type="dxa"/>
            <w:tcBorders>
              <w:top w:val="nil"/>
              <w:left w:val="nil"/>
              <w:bottom w:val="nil"/>
              <w:right w:val="nil"/>
            </w:tcBorders>
            <w:vAlign w:val="center"/>
          </w:tcPr>
          <w:p w:rsidR="003C0EC4" w:rsidRPr="00113553" w:rsidRDefault="003C0EC4" w:rsidP="003C0EC4">
            <w:pPr>
              <w:spacing w:line="360" w:lineRule="auto"/>
              <w:jc w:val="center"/>
              <w:rPr>
                <w:rFonts w:cs="David"/>
                <w:b/>
                <w:bCs/>
                <w:sz w:val="20"/>
                <w:szCs w:val="20"/>
                <w:u w:val="single"/>
                <w:rtl/>
              </w:rPr>
            </w:pPr>
          </w:p>
        </w:tc>
        <w:tc>
          <w:tcPr>
            <w:tcW w:w="321" w:type="dxa"/>
            <w:tcBorders>
              <w:top w:val="nil"/>
              <w:left w:val="nil"/>
              <w:bottom w:val="nil"/>
              <w:right w:val="nil"/>
            </w:tcBorders>
            <w:vAlign w:val="center"/>
          </w:tcPr>
          <w:p w:rsidR="003C0EC4" w:rsidRPr="00113553" w:rsidRDefault="003C0EC4" w:rsidP="003C0EC4">
            <w:pPr>
              <w:spacing w:line="360" w:lineRule="auto"/>
              <w:jc w:val="center"/>
              <w:rPr>
                <w:rFonts w:cs="David"/>
                <w:b/>
                <w:bCs/>
                <w:sz w:val="20"/>
                <w:szCs w:val="20"/>
                <w:u w:val="single"/>
                <w:rtl/>
              </w:rPr>
            </w:pPr>
          </w:p>
        </w:tc>
        <w:tc>
          <w:tcPr>
            <w:tcW w:w="1020" w:type="dxa"/>
            <w:tcBorders>
              <w:top w:val="nil"/>
              <w:left w:val="nil"/>
              <w:bottom w:val="nil"/>
              <w:right w:val="nil"/>
            </w:tcBorders>
            <w:vAlign w:val="center"/>
          </w:tcPr>
          <w:p w:rsidR="003C0EC4" w:rsidRPr="00113553" w:rsidRDefault="003C0EC4" w:rsidP="003C0EC4">
            <w:pPr>
              <w:spacing w:line="360" w:lineRule="auto"/>
              <w:jc w:val="center"/>
              <w:rPr>
                <w:rFonts w:cs="David"/>
                <w:b/>
                <w:bCs/>
                <w:sz w:val="20"/>
                <w:szCs w:val="20"/>
                <w:u w:val="single"/>
                <w:rtl/>
              </w:rPr>
            </w:pPr>
          </w:p>
        </w:tc>
        <w:tc>
          <w:tcPr>
            <w:tcW w:w="698" w:type="dxa"/>
            <w:tcBorders>
              <w:top w:val="nil"/>
              <w:left w:val="nil"/>
              <w:bottom w:val="nil"/>
              <w:right w:val="nil"/>
            </w:tcBorders>
            <w:vAlign w:val="center"/>
          </w:tcPr>
          <w:p w:rsidR="003C0EC4" w:rsidRPr="00113553" w:rsidRDefault="003C0EC4" w:rsidP="003C0EC4">
            <w:pPr>
              <w:spacing w:line="360" w:lineRule="auto"/>
              <w:jc w:val="center"/>
              <w:rPr>
                <w:rFonts w:cs="David"/>
                <w:b/>
                <w:bCs/>
                <w:sz w:val="20"/>
                <w:szCs w:val="20"/>
                <w:u w:val="single"/>
                <w:rtl/>
              </w:rPr>
            </w:pPr>
          </w:p>
        </w:tc>
        <w:tc>
          <w:tcPr>
            <w:tcW w:w="709" w:type="dxa"/>
            <w:tcBorders>
              <w:top w:val="nil"/>
              <w:left w:val="nil"/>
              <w:bottom w:val="nil"/>
              <w:right w:val="nil"/>
            </w:tcBorders>
            <w:vAlign w:val="center"/>
          </w:tcPr>
          <w:p w:rsidR="003C0EC4" w:rsidRPr="00113553" w:rsidRDefault="003C0EC4" w:rsidP="003C0EC4">
            <w:pPr>
              <w:spacing w:line="360" w:lineRule="auto"/>
              <w:jc w:val="center"/>
              <w:rPr>
                <w:rFonts w:cs="David"/>
                <w:b/>
                <w:bCs/>
                <w:sz w:val="20"/>
                <w:szCs w:val="20"/>
                <w:u w:val="single"/>
                <w:rtl/>
              </w:rPr>
            </w:pPr>
          </w:p>
        </w:tc>
        <w:tc>
          <w:tcPr>
            <w:tcW w:w="2622" w:type="dxa"/>
            <w:tcBorders>
              <w:top w:val="nil"/>
              <w:left w:val="nil"/>
              <w:bottom w:val="nil"/>
              <w:right w:val="nil"/>
            </w:tcBorders>
            <w:vAlign w:val="center"/>
          </w:tcPr>
          <w:p w:rsidR="003C0EC4" w:rsidRPr="00113553" w:rsidRDefault="003C0EC4" w:rsidP="003C0EC4">
            <w:pPr>
              <w:spacing w:line="360" w:lineRule="auto"/>
              <w:jc w:val="right"/>
              <w:rPr>
                <w:rFonts w:cs="David"/>
                <w:rtl/>
              </w:rPr>
            </w:pPr>
            <w:r w:rsidRPr="00113553">
              <w:rPr>
                <w:rFonts w:cs="David"/>
              </w:rPr>
              <w:t>Type of Group</w:t>
            </w:r>
          </w:p>
        </w:tc>
      </w:tr>
      <w:tr w:rsidR="003C0EC4" w:rsidRPr="00113553" w:rsidTr="003C0EC4">
        <w:trPr>
          <w:jc w:val="center"/>
        </w:trPr>
        <w:tc>
          <w:tcPr>
            <w:tcW w:w="1158" w:type="dxa"/>
            <w:tcBorders>
              <w:top w:val="nil"/>
              <w:left w:val="nil"/>
              <w:bottom w:val="nil"/>
              <w:right w:val="nil"/>
            </w:tcBorders>
          </w:tcPr>
          <w:p w:rsidR="003C0EC4" w:rsidRPr="00113553" w:rsidRDefault="003C0EC4" w:rsidP="003C0EC4">
            <w:pPr>
              <w:bidi w:val="0"/>
              <w:rPr>
                <w:color w:val="000000"/>
                <w:sz w:val="20"/>
                <w:szCs w:val="20"/>
              </w:rPr>
            </w:pPr>
            <w:r w:rsidRPr="00113553">
              <w:rPr>
                <w:color w:val="000000"/>
                <w:sz w:val="20"/>
                <w:szCs w:val="20"/>
              </w:rPr>
              <w:t>19.33 ***</w:t>
            </w:r>
          </w:p>
        </w:tc>
        <w:tc>
          <w:tcPr>
            <w:tcW w:w="449" w:type="dxa"/>
            <w:tcBorders>
              <w:top w:val="nil"/>
              <w:left w:val="nil"/>
              <w:bottom w:val="nil"/>
              <w:right w:val="nil"/>
            </w:tcBorders>
            <w:vAlign w:val="center"/>
          </w:tcPr>
          <w:p w:rsidR="003C0EC4" w:rsidRPr="00113553" w:rsidRDefault="003C0EC4" w:rsidP="003C0EC4">
            <w:pPr>
              <w:spacing w:line="360" w:lineRule="auto"/>
              <w:jc w:val="center"/>
              <w:rPr>
                <w:rFonts w:cs="David"/>
                <w:b/>
                <w:bCs/>
                <w:sz w:val="20"/>
                <w:szCs w:val="20"/>
                <w:u w:val="single"/>
                <w:rtl/>
              </w:rPr>
            </w:pPr>
          </w:p>
        </w:tc>
        <w:tc>
          <w:tcPr>
            <w:tcW w:w="925" w:type="dxa"/>
            <w:tcBorders>
              <w:top w:val="nil"/>
              <w:left w:val="nil"/>
              <w:bottom w:val="nil"/>
              <w:right w:val="nil"/>
            </w:tcBorders>
            <w:vAlign w:val="center"/>
          </w:tcPr>
          <w:p w:rsidR="003C0EC4" w:rsidRPr="00113553" w:rsidRDefault="003C0EC4" w:rsidP="003C0EC4">
            <w:pPr>
              <w:spacing w:line="360" w:lineRule="auto"/>
              <w:jc w:val="center"/>
              <w:rPr>
                <w:rFonts w:cs="David"/>
                <w:b/>
                <w:bCs/>
                <w:sz w:val="20"/>
                <w:szCs w:val="20"/>
                <w:u w:val="single"/>
                <w:rtl/>
              </w:rPr>
            </w:pPr>
          </w:p>
        </w:tc>
        <w:tc>
          <w:tcPr>
            <w:tcW w:w="586" w:type="dxa"/>
            <w:tcBorders>
              <w:top w:val="nil"/>
              <w:left w:val="nil"/>
              <w:bottom w:val="nil"/>
              <w:right w:val="nil"/>
            </w:tcBorders>
            <w:vAlign w:val="center"/>
          </w:tcPr>
          <w:p w:rsidR="003C0EC4" w:rsidRPr="00113553" w:rsidRDefault="003C0EC4" w:rsidP="003C0EC4">
            <w:pPr>
              <w:spacing w:line="360" w:lineRule="auto"/>
              <w:jc w:val="center"/>
              <w:rPr>
                <w:rFonts w:cs="David"/>
                <w:b/>
                <w:bCs/>
                <w:sz w:val="20"/>
                <w:szCs w:val="20"/>
                <w:u w:val="single"/>
                <w:rtl/>
              </w:rPr>
            </w:pPr>
          </w:p>
        </w:tc>
        <w:tc>
          <w:tcPr>
            <w:tcW w:w="655" w:type="dxa"/>
            <w:tcBorders>
              <w:top w:val="nil"/>
              <w:left w:val="nil"/>
              <w:bottom w:val="nil"/>
              <w:right w:val="nil"/>
            </w:tcBorders>
            <w:vAlign w:val="center"/>
          </w:tcPr>
          <w:p w:rsidR="003C0EC4" w:rsidRPr="00113553" w:rsidRDefault="003C0EC4" w:rsidP="003C0EC4">
            <w:pPr>
              <w:spacing w:line="360" w:lineRule="auto"/>
              <w:jc w:val="center"/>
              <w:rPr>
                <w:rFonts w:cs="David"/>
                <w:b/>
                <w:bCs/>
                <w:sz w:val="20"/>
                <w:szCs w:val="20"/>
                <w:u w:val="single"/>
                <w:rtl/>
              </w:rPr>
            </w:pPr>
          </w:p>
        </w:tc>
        <w:tc>
          <w:tcPr>
            <w:tcW w:w="321" w:type="dxa"/>
            <w:tcBorders>
              <w:top w:val="nil"/>
              <w:left w:val="nil"/>
              <w:bottom w:val="nil"/>
              <w:right w:val="nil"/>
            </w:tcBorders>
            <w:vAlign w:val="center"/>
          </w:tcPr>
          <w:p w:rsidR="003C0EC4" w:rsidRPr="00113553" w:rsidRDefault="003C0EC4" w:rsidP="003C0EC4">
            <w:pPr>
              <w:spacing w:line="360" w:lineRule="auto"/>
              <w:jc w:val="center"/>
              <w:rPr>
                <w:rFonts w:cs="David"/>
                <w:b/>
                <w:bCs/>
                <w:sz w:val="20"/>
                <w:szCs w:val="20"/>
                <w:u w:val="single"/>
                <w:rtl/>
              </w:rPr>
            </w:pPr>
          </w:p>
        </w:tc>
        <w:tc>
          <w:tcPr>
            <w:tcW w:w="1020" w:type="dxa"/>
            <w:tcBorders>
              <w:top w:val="nil"/>
              <w:left w:val="nil"/>
              <w:bottom w:val="nil"/>
              <w:right w:val="nil"/>
            </w:tcBorders>
            <w:vAlign w:val="center"/>
          </w:tcPr>
          <w:p w:rsidR="003C0EC4" w:rsidRPr="00113553" w:rsidRDefault="003C0EC4" w:rsidP="003C0EC4">
            <w:pPr>
              <w:spacing w:line="360" w:lineRule="auto"/>
              <w:jc w:val="center"/>
              <w:rPr>
                <w:rFonts w:cs="David"/>
                <w:b/>
                <w:bCs/>
                <w:sz w:val="20"/>
                <w:szCs w:val="20"/>
                <w:u w:val="single"/>
                <w:rtl/>
              </w:rPr>
            </w:pPr>
          </w:p>
        </w:tc>
        <w:tc>
          <w:tcPr>
            <w:tcW w:w="698" w:type="dxa"/>
            <w:tcBorders>
              <w:top w:val="nil"/>
              <w:left w:val="nil"/>
              <w:bottom w:val="nil"/>
              <w:right w:val="nil"/>
            </w:tcBorders>
            <w:vAlign w:val="center"/>
          </w:tcPr>
          <w:p w:rsidR="003C0EC4" w:rsidRPr="00113553" w:rsidRDefault="003C0EC4" w:rsidP="003C0EC4">
            <w:pPr>
              <w:spacing w:line="360" w:lineRule="auto"/>
              <w:jc w:val="center"/>
              <w:rPr>
                <w:rFonts w:cs="David"/>
                <w:b/>
                <w:bCs/>
                <w:sz w:val="20"/>
                <w:szCs w:val="20"/>
                <w:u w:val="single"/>
                <w:rtl/>
              </w:rPr>
            </w:pPr>
          </w:p>
        </w:tc>
        <w:tc>
          <w:tcPr>
            <w:tcW w:w="709" w:type="dxa"/>
            <w:tcBorders>
              <w:top w:val="nil"/>
              <w:left w:val="nil"/>
              <w:bottom w:val="nil"/>
              <w:right w:val="nil"/>
            </w:tcBorders>
            <w:vAlign w:val="center"/>
          </w:tcPr>
          <w:p w:rsidR="003C0EC4" w:rsidRPr="00113553" w:rsidRDefault="003C0EC4" w:rsidP="003C0EC4">
            <w:pPr>
              <w:spacing w:line="360" w:lineRule="auto"/>
              <w:jc w:val="center"/>
              <w:rPr>
                <w:rFonts w:cs="David"/>
                <w:b/>
                <w:bCs/>
                <w:sz w:val="20"/>
                <w:szCs w:val="20"/>
                <w:u w:val="single"/>
                <w:rtl/>
              </w:rPr>
            </w:pPr>
          </w:p>
        </w:tc>
        <w:tc>
          <w:tcPr>
            <w:tcW w:w="2622" w:type="dxa"/>
            <w:tcBorders>
              <w:top w:val="nil"/>
              <w:left w:val="nil"/>
              <w:bottom w:val="nil"/>
              <w:right w:val="nil"/>
            </w:tcBorders>
            <w:vAlign w:val="center"/>
          </w:tcPr>
          <w:p w:rsidR="003C0EC4" w:rsidRPr="00113553" w:rsidRDefault="003C0EC4" w:rsidP="003C0EC4">
            <w:pPr>
              <w:spacing w:line="360" w:lineRule="auto"/>
              <w:jc w:val="right"/>
              <w:rPr>
                <w:rFonts w:cs="David"/>
                <w:rtl/>
              </w:rPr>
            </w:pPr>
            <w:r w:rsidRPr="00113553">
              <w:rPr>
                <w:rFonts w:cs="David"/>
              </w:rPr>
              <w:t>Academic year</w:t>
            </w:r>
          </w:p>
        </w:tc>
      </w:tr>
      <w:tr w:rsidR="003C0EC4" w:rsidRPr="00113553" w:rsidTr="003C0EC4">
        <w:trPr>
          <w:jc w:val="center"/>
        </w:trPr>
        <w:tc>
          <w:tcPr>
            <w:tcW w:w="1158" w:type="dxa"/>
            <w:tcBorders>
              <w:top w:val="nil"/>
              <w:left w:val="nil"/>
              <w:right w:val="nil"/>
            </w:tcBorders>
          </w:tcPr>
          <w:p w:rsidR="003C0EC4" w:rsidRPr="00113553" w:rsidRDefault="003C0EC4" w:rsidP="003C0EC4">
            <w:pPr>
              <w:bidi w:val="0"/>
              <w:rPr>
                <w:color w:val="000000"/>
                <w:sz w:val="20"/>
                <w:szCs w:val="20"/>
              </w:rPr>
            </w:pPr>
            <w:r w:rsidRPr="00113553">
              <w:rPr>
                <w:color w:val="000000"/>
                <w:sz w:val="20"/>
                <w:szCs w:val="20"/>
              </w:rPr>
              <w:t>1.46</w:t>
            </w:r>
          </w:p>
        </w:tc>
        <w:tc>
          <w:tcPr>
            <w:tcW w:w="449" w:type="dxa"/>
            <w:tcBorders>
              <w:top w:val="nil"/>
              <w:left w:val="nil"/>
              <w:right w:val="nil"/>
            </w:tcBorders>
            <w:vAlign w:val="center"/>
          </w:tcPr>
          <w:p w:rsidR="003C0EC4" w:rsidRPr="00113553" w:rsidRDefault="003C0EC4" w:rsidP="003C0EC4">
            <w:pPr>
              <w:spacing w:line="360" w:lineRule="auto"/>
              <w:jc w:val="center"/>
              <w:rPr>
                <w:rFonts w:cs="David"/>
                <w:b/>
                <w:bCs/>
                <w:sz w:val="20"/>
                <w:szCs w:val="20"/>
                <w:u w:val="single"/>
                <w:rtl/>
              </w:rPr>
            </w:pPr>
          </w:p>
        </w:tc>
        <w:tc>
          <w:tcPr>
            <w:tcW w:w="925" w:type="dxa"/>
            <w:tcBorders>
              <w:top w:val="nil"/>
              <w:left w:val="nil"/>
              <w:right w:val="nil"/>
            </w:tcBorders>
            <w:vAlign w:val="center"/>
          </w:tcPr>
          <w:p w:rsidR="003C0EC4" w:rsidRPr="00113553" w:rsidRDefault="003C0EC4" w:rsidP="003C0EC4">
            <w:pPr>
              <w:spacing w:line="360" w:lineRule="auto"/>
              <w:jc w:val="center"/>
              <w:rPr>
                <w:rFonts w:cs="David"/>
                <w:b/>
                <w:bCs/>
                <w:sz w:val="20"/>
                <w:szCs w:val="20"/>
                <w:u w:val="single"/>
                <w:rtl/>
              </w:rPr>
            </w:pPr>
          </w:p>
        </w:tc>
        <w:tc>
          <w:tcPr>
            <w:tcW w:w="586" w:type="dxa"/>
            <w:tcBorders>
              <w:top w:val="nil"/>
              <w:left w:val="nil"/>
              <w:right w:val="nil"/>
            </w:tcBorders>
            <w:vAlign w:val="center"/>
          </w:tcPr>
          <w:p w:rsidR="003C0EC4" w:rsidRPr="00113553" w:rsidRDefault="003C0EC4" w:rsidP="003C0EC4">
            <w:pPr>
              <w:spacing w:line="360" w:lineRule="auto"/>
              <w:jc w:val="center"/>
              <w:rPr>
                <w:rFonts w:cs="David"/>
                <w:b/>
                <w:bCs/>
                <w:sz w:val="20"/>
                <w:szCs w:val="20"/>
                <w:u w:val="single"/>
                <w:rtl/>
              </w:rPr>
            </w:pPr>
          </w:p>
        </w:tc>
        <w:tc>
          <w:tcPr>
            <w:tcW w:w="655" w:type="dxa"/>
            <w:tcBorders>
              <w:top w:val="nil"/>
              <w:left w:val="nil"/>
              <w:right w:val="nil"/>
            </w:tcBorders>
            <w:vAlign w:val="center"/>
          </w:tcPr>
          <w:p w:rsidR="003C0EC4" w:rsidRPr="00113553" w:rsidRDefault="003C0EC4" w:rsidP="003C0EC4">
            <w:pPr>
              <w:spacing w:line="360" w:lineRule="auto"/>
              <w:jc w:val="center"/>
              <w:rPr>
                <w:rFonts w:cs="David"/>
                <w:b/>
                <w:bCs/>
                <w:sz w:val="20"/>
                <w:szCs w:val="20"/>
                <w:u w:val="single"/>
                <w:rtl/>
              </w:rPr>
            </w:pPr>
          </w:p>
        </w:tc>
        <w:tc>
          <w:tcPr>
            <w:tcW w:w="321" w:type="dxa"/>
            <w:tcBorders>
              <w:top w:val="nil"/>
              <w:left w:val="nil"/>
              <w:right w:val="nil"/>
            </w:tcBorders>
            <w:vAlign w:val="center"/>
          </w:tcPr>
          <w:p w:rsidR="003C0EC4" w:rsidRPr="00113553" w:rsidRDefault="003C0EC4" w:rsidP="003C0EC4">
            <w:pPr>
              <w:spacing w:line="360" w:lineRule="auto"/>
              <w:jc w:val="center"/>
              <w:rPr>
                <w:rFonts w:cs="David"/>
                <w:b/>
                <w:bCs/>
                <w:sz w:val="20"/>
                <w:szCs w:val="20"/>
                <w:u w:val="single"/>
                <w:rtl/>
              </w:rPr>
            </w:pPr>
          </w:p>
        </w:tc>
        <w:tc>
          <w:tcPr>
            <w:tcW w:w="1020" w:type="dxa"/>
            <w:tcBorders>
              <w:top w:val="nil"/>
              <w:left w:val="nil"/>
              <w:right w:val="nil"/>
            </w:tcBorders>
            <w:vAlign w:val="center"/>
          </w:tcPr>
          <w:p w:rsidR="003C0EC4" w:rsidRPr="00113553" w:rsidRDefault="003C0EC4" w:rsidP="003C0EC4">
            <w:pPr>
              <w:spacing w:line="360" w:lineRule="auto"/>
              <w:jc w:val="center"/>
              <w:rPr>
                <w:rFonts w:cs="David"/>
                <w:b/>
                <w:bCs/>
                <w:sz w:val="20"/>
                <w:szCs w:val="20"/>
                <w:u w:val="single"/>
                <w:rtl/>
              </w:rPr>
            </w:pPr>
          </w:p>
        </w:tc>
        <w:tc>
          <w:tcPr>
            <w:tcW w:w="698" w:type="dxa"/>
            <w:tcBorders>
              <w:top w:val="nil"/>
              <w:left w:val="nil"/>
              <w:right w:val="nil"/>
            </w:tcBorders>
            <w:vAlign w:val="center"/>
          </w:tcPr>
          <w:p w:rsidR="003C0EC4" w:rsidRPr="00113553" w:rsidRDefault="003C0EC4" w:rsidP="003C0EC4">
            <w:pPr>
              <w:spacing w:line="360" w:lineRule="auto"/>
              <w:jc w:val="center"/>
              <w:rPr>
                <w:rFonts w:cs="David"/>
                <w:b/>
                <w:bCs/>
                <w:sz w:val="20"/>
                <w:szCs w:val="20"/>
                <w:u w:val="single"/>
                <w:rtl/>
              </w:rPr>
            </w:pPr>
          </w:p>
        </w:tc>
        <w:tc>
          <w:tcPr>
            <w:tcW w:w="709" w:type="dxa"/>
            <w:tcBorders>
              <w:top w:val="nil"/>
              <w:left w:val="nil"/>
              <w:right w:val="nil"/>
            </w:tcBorders>
            <w:vAlign w:val="center"/>
          </w:tcPr>
          <w:p w:rsidR="003C0EC4" w:rsidRPr="00113553" w:rsidRDefault="003C0EC4" w:rsidP="003C0EC4">
            <w:pPr>
              <w:spacing w:line="360" w:lineRule="auto"/>
              <w:jc w:val="center"/>
              <w:rPr>
                <w:rFonts w:cs="David"/>
                <w:b/>
                <w:bCs/>
                <w:sz w:val="20"/>
                <w:szCs w:val="20"/>
                <w:u w:val="single"/>
                <w:rtl/>
              </w:rPr>
            </w:pPr>
          </w:p>
        </w:tc>
        <w:tc>
          <w:tcPr>
            <w:tcW w:w="2622" w:type="dxa"/>
            <w:tcBorders>
              <w:top w:val="nil"/>
              <w:left w:val="nil"/>
              <w:right w:val="nil"/>
            </w:tcBorders>
            <w:vAlign w:val="center"/>
          </w:tcPr>
          <w:p w:rsidR="003C0EC4" w:rsidRPr="00113553" w:rsidRDefault="003C0EC4" w:rsidP="003C0EC4">
            <w:pPr>
              <w:spacing w:line="360" w:lineRule="auto"/>
              <w:jc w:val="right"/>
              <w:rPr>
                <w:rFonts w:cs="David"/>
                <w:rtl/>
              </w:rPr>
            </w:pPr>
            <w:r w:rsidRPr="00113553">
              <w:rPr>
                <w:rFonts w:cs="David"/>
              </w:rPr>
              <w:t>Interaction</w:t>
            </w:r>
          </w:p>
        </w:tc>
      </w:tr>
    </w:tbl>
    <w:p w:rsidR="003C0EC4" w:rsidRPr="00113553" w:rsidRDefault="003C0EC4" w:rsidP="003C0EC4">
      <w:pPr>
        <w:jc w:val="right"/>
        <w:rPr>
          <w:rFonts w:cs="David"/>
          <w:sz w:val="23"/>
          <w:szCs w:val="23"/>
          <w:rtl/>
        </w:rPr>
      </w:pPr>
      <w:r w:rsidRPr="00113553">
        <w:rPr>
          <w:rFonts w:cs="David"/>
          <w:sz w:val="23"/>
          <w:szCs w:val="23"/>
        </w:rPr>
        <w:t xml:space="preserve">* </w:t>
      </w:r>
      <w:proofErr w:type="gramStart"/>
      <w:r w:rsidRPr="00113553">
        <w:rPr>
          <w:rFonts w:cs="David"/>
          <w:i/>
          <w:iCs/>
          <w:sz w:val="23"/>
          <w:szCs w:val="23"/>
        </w:rPr>
        <w:t>p</w:t>
      </w:r>
      <w:proofErr w:type="gramEnd"/>
      <w:r w:rsidRPr="00113553">
        <w:rPr>
          <w:rFonts w:cs="David"/>
          <w:sz w:val="23"/>
          <w:szCs w:val="23"/>
        </w:rPr>
        <w:t xml:space="preserve">&lt; .05. ** </w:t>
      </w:r>
      <w:proofErr w:type="gramStart"/>
      <w:r w:rsidRPr="00113553">
        <w:rPr>
          <w:rFonts w:cs="David"/>
          <w:i/>
          <w:iCs/>
          <w:sz w:val="23"/>
          <w:szCs w:val="23"/>
        </w:rPr>
        <w:t>p</w:t>
      </w:r>
      <w:proofErr w:type="gramEnd"/>
      <w:r w:rsidRPr="00113553">
        <w:rPr>
          <w:rFonts w:cs="David"/>
          <w:sz w:val="23"/>
          <w:szCs w:val="23"/>
        </w:rPr>
        <w:t xml:space="preserve">&lt; .01. *** </w:t>
      </w:r>
      <w:proofErr w:type="gramStart"/>
      <w:r w:rsidRPr="00113553">
        <w:rPr>
          <w:rFonts w:cs="David"/>
          <w:i/>
          <w:iCs/>
          <w:sz w:val="23"/>
          <w:szCs w:val="23"/>
        </w:rPr>
        <w:t>p</w:t>
      </w:r>
      <w:proofErr w:type="gramEnd"/>
      <w:r w:rsidRPr="00113553">
        <w:rPr>
          <w:rFonts w:cs="David"/>
          <w:sz w:val="23"/>
          <w:szCs w:val="23"/>
        </w:rPr>
        <w:t>&lt; .001</w:t>
      </w:r>
    </w:p>
    <w:p w:rsidR="003C0EC4" w:rsidRPr="00113553" w:rsidRDefault="003C0EC4" w:rsidP="003C0EC4">
      <w:pPr>
        <w:spacing w:line="360" w:lineRule="auto"/>
        <w:rPr>
          <w:rFonts w:cs="David"/>
          <w:rtl/>
        </w:rPr>
      </w:pPr>
    </w:p>
    <w:p w:rsidR="003C0EC4" w:rsidRPr="00113553" w:rsidRDefault="003C0EC4" w:rsidP="003C0EC4">
      <w:pPr>
        <w:spacing w:line="360" w:lineRule="auto"/>
        <w:rPr>
          <w:rFonts w:cs="David"/>
          <w:rtl/>
        </w:rPr>
      </w:pPr>
    </w:p>
    <w:p w:rsidR="003C0EC4" w:rsidRPr="00113553" w:rsidRDefault="003C0EC4" w:rsidP="003C0EC4">
      <w:pPr>
        <w:spacing w:line="360" w:lineRule="auto"/>
        <w:rPr>
          <w:rFonts w:cs="David"/>
          <w:rtl/>
        </w:rPr>
      </w:pPr>
    </w:p>
    <w:p w:rsidR="003C0EC4" w:rsidRPr="00A84DA4" w:rsidRDefault="00A84DA4" w:rsidP="00A84DA4">
      <w:pPr>
        <w:bidi w:val="0"/>
        <w:spacing w:line="360" w:lineRule="auto"/>
        <w:jc w:val="center"/>
        <w:rPr>
          <w:rFonts w:cs="David"/>
          <w:u w:val="single"/>
          <w:rtl/>
        </w:rPr>
      </w:pPr>
      <w:r w:rsidRPr="00A84DA4">
        <w:rPr>
          <w:rFonts w:cs="David"/>
          <w:u w:val="single"/>
        </w:rPr>
        <w:t>Figure</w:t>
      </w:r>
      <w:r w:rsidR="003C0EC4" w:rsidRPr="00A84DA4">
        <w:rPr>
          <w:rFonts w:cs="David"/>
          <w:u w:val="single"/>
        </w:rPr>
        <w:t xml:space="preserve"> 1: Effect of </w:t>
      </w:r>
      <w:r w:rsidRPr="00A84DA4">
        <w:rPr>
          <w:rFonts w:cs="David"/>
          <w:u w:val="single"/>
        </w:rPr>
        <w:t xml:space="preserve">Group Type </w:t>
      </w:r>
      <w:r w:rsidR="003C0EC4" w:rsidRPr="00A84DA4">
        <w:rPr>
          <w:rFonts w:cs="David"/>
          <w:u w:val="single"/>
        </w:rPr>
        <w:t xml:space="preserve">and the </w:t>
      </w:r>
      <w:r w:rsidRPr="00A84DA4">
        <w:rPr>
          <w:rFonts w:cs="David"/>
          <w:u w:val="single"/>
        </w:rPr>
        <w:t xml:space="preserve">Academic Year </w:t>
      </w:r>
      <w:r w:rsidR="003C0EC4" w:rsidRPr="00A84DA4">
        <w:rPr>
          <w:rFonts w:cs="David"/>
          <w:u w:val="single"/>
        </w:rPr>
        <w:t xml:space="preserve">on Intensity of </w:t>
      </w:r>
      <w:r>
        <w:rPr>
          <w:rFonts w:cs="David"/>
          <w:u w:val="single"/>
        </w:rPr>
        <w:t>I</w:t>
      </w:r>
      <w:r w:rsidRPr="00A84DA4">
        <w:rPr>
          <w:rFonts w:cs="David"/>
          <w:u w:val="single"/>
        </w:rPr>
        <w:t>nteraction</w:t>
      </w:r>
    </w:p>
    <w:p w:rsidR="003C0EC4" w:rsidRPr="00113553" w:rsidRDefault="007D113B" w:rsidP="003C0EC4">
      <w:pPr>
        <w:spacing w:line="360" w:lineRule="auto"/>
        <w:jc w:val="center"/>
        <w:rPr>
          <w:rFonts w:cs="David"/>
          <w:rtl/>
        </w:rPr>
      </w:pPr>
      <w:r>
        <w:rPr>
          <w:noProof/>
        </w:rPr>
        <w:drawing>
          <wp:inline distT="0" distB="0" distL="0" distR="0">
            <wp:extent cx="4813935" cy="2742692"/>
            <wp:effectExtent l="18288" t="12192" r="12192" b="6096"/>
            <wp:docPr id="1" name="תרשים 1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bookmarkStart w:id="2" w:name="_GoBack"/>
      <w:bookmarkEnd w:id="2"/>
    </w:p>
    <w:p w:rsidR="003C0EC4" w:rsidRPr="00A84DA4" w:rsidRDefault="003C0EC4" w:rsidP="00A84DA4">
      <w:pPr>
        <w:bidi w:val="0"/>
        <w:spacing w:line="360" w:lineRule="auto"/>
        <w:ind w:left="-284"/>
        <w:jc w:val="center"/>
        <w:rPr>
          <w:rFonts w:cs="David"/>
        </w:rPr>
      </w:pPr>
      <w:r w:rsidRPr="00A84DA4">
        <w:rPr>
          <w:rFonts w:cs="David"/>
        </w:rPr>
        <w:lastRenderedPageBreak/>
        <w:t xml:space="preserve">Table 7: Effect of </w:t>
      </w:r>
      <w:r w:rsidR="00A84DA4">
        <w:rPr>
          <w:rFonts w:cs="David"/>
        </w:rPr>
        <w:t>G</w:t>
      </w:r>
      <w:r w:rsidR="00A84DA4" w:rsidRPr="00A84DA4">
        <w:rPr>
          <w:rFonts w:cs="David"/>
        </w:rPr>
        <w:t xml:space="preserve">roup </w:t>
      </w:r>
      <w:r w:rsidR="00A84DA4">
        <w:rPr>
          <w:rFonts w:cs="David"/>
        </w:rPr>
        <w:t>T</w:t>
      </w:r>
      <w:r w:rsidR="00A84DA4" w:rsidRPr="00A84DA4">
        <w:rPr>
          <w:rFonts w:cs="David"/>
        </w:rPr>
        <w:t xml:space="preserve">ype </w:t>
      </w:r>
      <w:r w:rsidRPr="00A84DA4">
        <w:rPr>
          <w:rFonts w:cs="David"/>
        </w:rPr>
        <w:t xml:space="preserve">and the </w:t>
      </w:r>
      <w:r w:rsidR="00A84DA4" w:rsidRPr="00A84DA4">
        <w:rPr>
          <w:rFonts w:cs="David"/>
        </w:rPr>
        <w:t xml:space="preserve">Academic Year </w:t>
      </w:r>
      <w:r w:rsidRPr="00A84DA4">
        <w:rPr>
          <w:rFonts w:cs="David"/>
        </w:rPr>
        <w:t xml:space="preserve">on Personality </w:t>
      </w:r>
      <w:r w:rsidR="00A84DA4">
        <w:rPr>
          <w:rFonts w:cs="David"/>
        </w:rPr>
        <w:t>Traits</w:t>
      </w:r>
    </w:p>
    <w:tbl>
      <w:tblPr>
        <w:bidiVisual/>
        <w:tblW w:w="8774" w:type="dxa"/>
        <w:jc w:val="center"/>
        <w:tblInd w:w="-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58"/>
        <w:gridCol w:w="449"/>
        <w:gridCol w:w="925"/>
        <w:gridCol w:w="586"/>
        <w:gridCol w:w="655"/>
        <w:gridCol w:w="321"/>
        <w:gridCol w:w="1020"/>
        <w:gridCol w:w="698"/>
        <w:gridCol w:w="709"/>
        <w:gridCol w:w="2253"/>
      </w:tblGrid>
      <w:tr w:rsidR="003C0EC4" w:rsidRPr="00113553" w:rsidTr="003C0EC4">
        <w:trPr>
          <w:jc w:val="center"/>
        </w:trPr>
        <w:tc>
          <w:tcPr>
            <w:tcW w:w="1158" w:type="dxa"/>
            <w:tcBorders>
              <w:left w:val="nil"/>
              <w:bottom w:val="nil"/>
              <w:right w:val="nil"/>
            </w:tcBorders>
          </w:tcPr>
          <w:p w:rsidR="003C0EC4" w:rsidRPr="00113553" w:rsidRDefault="003C0EC4" w:rsidP="003C0EC4">
            <w:pPr>
              <w:spacing w:line="360" w:lineRule="auto"/>
              <w:jc w:val="center"/>
              <w:rPr>
                <w:rFonts w:cs="David"/>
                <w:b/>
                <w:bCs/>
                <w:u w:val="single"/>
                <w:rtl/>
              </w:rPr>
            </w:pPr>
          </w:p>
        </w:tc>
        <w:tc>
          <w:tcPr>
            <w:tcW w:w="449" w:type="dxa"/>
            <w:tcBorders>
              <w:left w:val="nil"/>
              <w:bottom w:val="nil"/>
              <w:right w:val="nil"/>
            </w:tcBorders>
          </w:tcPr>
          <w:p w:rsidR="003C0EC4" w:rsidRPr="00113553" w:rsidRDefault="003C0EC4" w:rsidP="003C0EC4">
            <w:pPr>
              <w:spacing w:line="360" w:lineRule="auto"/>
              <w:jc w:val="center"/>
              <w:rPr>
                <w:rFonts w:cs="David"/>
                <w:b/>
                <w:bCs/>
                <w:u w:val="single"/>
                <w:rtl/>
              </w:rPr>
            </w:pPr>
          </w:p>
        </w:tc>
        <w:tc>
          <w:tcPr>
            <w:tcW w:w="2166" w:type="dxa"/>
            <w:gridSpan w:val="3"/>
            <w:tcBorders>
              <w:left w:val="nil"/>
              <w:bottom w:val="nil"/>
              <w:right w:val="nil"/>
            </w:tcBorders>
          </w:tcPr>
          <w:p w:rsidR="003C0EC4" w:rsidRPr="00113553" w:rsidRDefault="003C0EC4" w:rsidP="003C0EC4">
            <w:pPr>
              <w:spacing w:line="360" w:lineRule="auto"/>
              <w:jc w:val="center"/>
              <w:rPr>
                <w:rFonts w:cs="David"/>
                <w:b/>
                <w:bCs/>
                <w:u w:val="single"/>
                <w:rtl/>
              </w:rPr>
            </w:pPr>
            <w:r w:rsidRPr="00113553">
              <w:rPr>
                <w:rFonts w:cs="David"/>
                <w:u w:val="single"/>
              </w:rPr>
              <w:t>Arab Students</w:t>
            </w:r>
          </w:p>
        </w:tc>
        <w:tc>
          <w:tcPr>
            <w:tcW w:w="321" w:type="dxa"/>
            <w:tcBorders>
              <w:left w:val="nil"/>
              <w:bottom w:val="nil"/>
              <w:right w:val="nil"/>
            </w:tcBorders>
          </w:tcPr>
          <w:p w:rsidR="003C0EC4" w:rsidRPr="00113553" w:rsidRDefault="003C0EC4" w:rsidP="003C0EC4">
            <w:pPr>
              <w:spacing w:line="360" w:lineRule="auto"/>
              <w:jc w:val="center"/>
              <w:rPr>
                <w:rFonts w:cs="David"/>
                <w:b/>
                <w:bCs/>
                <w:u w:val="single"/>
                <w:rtl/>
              </w:rPr>
            </w:pPr>
          </w:p>
        </w:tc>
        <w:tc>
          <w:tcPr>
            <w:tcW w:w="2427" w:type="dxa"/>
            <w:gridSpan w:val="3"/>
            <w:tcBorders>
              <w:left w:val="nil"/>
              <w:bottom w:val="nil"/>
              <w:right w:val="nil"/>
            </w:tcBorders>
          </w:tcPr>
          <w:p w:rsidR="003C0EC4" w:rsidRPr="00113553" w:rsidRDefault="003C0EC4" w:rsidP="003C0EC4">
            <w:pPr>
              <w:spacing w:line="360" w:lineRule="auto"/>
              <w:jc w:val="center"/>
              <w:rPr>
                <w:rFonts w:cs="David"/>
                <w:b/>
                <w:bCs/>
                <w:u w:val="single"/>
                <w:rtl/>
              </w:rPr>
            </w:pPr>
            <w:r w:rsidRPr="00113553">
              <w:rPr>
                <w:rFonts w:cs="David"/>
                <w:u w:val="single"/>
              </w:rPr>
              <w:t>Jewish Students</w:t>
            </w:r>
          </w:p>
        </w:tc>
        <w:tc>
          <w:tcPr>
            <w:tcW w:w="2253" w:type="dxa"/>
            <w:tcBorders>
              <w:left w:val="nil"/>
              <w:bottom w:val="nil"/>
              <w:right w:val="nil"/>
            </w:tcBorders>
          </w:tcPr>
          <w:p w:rsidR="003C0EC4" w:rsidRPr="00113553" w:rsidRDefault="003C0EC4" w:rsidP="003C0EC4">
            <w:pPr>
              <w:spacing w:line="360" w:lineRule="auto"/>
              <w:jc w:val="center"/>
              <w:rPr>
                <w:rFonts w:cs="David"/>
                <w:b/>
                <w:bCs/>
                <w:u w:val="single"/>
                <w:rtl/>
              </w:rPr>
            </w:pPr>
          </w:p>
        </w:tc>
      </w:tr>
      <w:tr w:rsidR="003C0EC4" w:rsidRPr="00113553" w:rsidTr="003C0EC4">
        <w:trPr>
          <w:jc w:val="center"/>
        </w:trPr>
        <w:tc>
          <w:tcPr>
            <w:tcW w:w="1158" w:type="dxa"/>
            <w:tcBorders>
              <w:top w:val="nil"/>
              <w:left w:val="nil"/>
              <w:right w:val="nil"/>
            </w:tcBorders>
          </w:tcPr>
          <w:p w:rsidR="003C0EC4" w:rsidRPr="00113553" w:rsidRDefault="003C0EC4" w:rsidP="003C0EC4">
            <w:pPr>
              <w:spacing w:line="360" w:lineRule="auto"/>
              <w:jc w:val="center"/>
              <w:rPr>
                <w:rFonts w:cs="David"/>
                <w:b/>
                <w:bCs/>
                <w:sz w:val="20"/>
                <w:szCs w:val="20"/>
              </w:rPr>
            </w:pPr>
            <w:r w:rsidRPr="00113553">
              <w:rPr>
                <w:rFonts w:cs="David"/>
                <w:b/>
                <w:bCs/>
                <w:sz w:val="20"/>
                <w:szCs w:val="20"/>
              </w:rPr>
              <w:t>F</w:t>
            </w:r>
          </w:p>
        </w:tc>
        <w:tc>
          <w:tcPr>
            <w:tcW w:w="449" w:type="dxa"/>
            <w:tcBorders>
              <w:top w:val="nil"/>
              <w:left w:val="nil"/>
              <w:right w:val="nil"/>
            </w:tcBorders>
          </w:tcPr>
          <w:p w:rsidR="003C0EC4" w:rsidRPr="00113553" w:rsidRDefault="003C0EC4" w:rsidP="003C0EC4">
            <w:pPr>
              <w:spacing w:line="360" w:lineRule="auto"/>
              <w:jc w:val="center"/>
              <w:rPr>
                <w:rFonts w:cs="David"/>
                <w:b/>
                <w:bCs/>
                <w:sz w:val="20"/>
                <w:szCs w:val="20"/>
                <w:u w:val="single"/>
                <w:rtl/>
              </w:rPr>
            </w:pPr>
          </w:p>
        </w:tc>
        <w:tc>
          <w:tcPr>
            <w:tcW w:w="925" w:type="dxa"/>
            <w:tcBorders>
              <w:top w:val="nil"/>
              <w:left w:val="nil"/>
              <w:right w:val="nil"/>
            </w:tcBorders>
          </w:tcPr>
          <w:p w:rsidR="003C0EC4" w:rsidRPr="00113553" w:rsidRDefault="003C0EC4" w:rsidP="003C0EC4">
            <w:pPr>
              <w:spacing w:line="360" w:lineRule="auto"/>
              <w:jc w:val="center"/>
              <w:rPr>
                <w:rFonts w:cs="David"/>
                <w:b/>
                <w:bCs/>
                <w:sz w:val="20"/>
                <w:szCs w:val="20"/>
                <w:rtl/>
              </w:rPr>
            </w:pPr>
            <w:r w:rsidRPr="00113553">
              <w:rPr>
                <w:rFonts w:cs="David"/>
                <w:b/>
                <w:bCs/>
                <w:sz w:val="20"/>
                <w:szCs w:val="20"/>
              </w:rPr>
              <w:t>S.D</w:t>
            </w:r>
          </w:p>
        </w:tc>
        <w:tc>
          <w:tcPr>
            <w:tcW w:w="586" w:type="dxa"/>
            <w:tcBorders>
              <w:top w:val="nil"/>
              <w:left w:val="nil"/>
              <w:right w:val="nil"/>
            </w:tcBorders>
          </w:tcPr>
          <w:p w:rsidR="003C0EC4" w:rsidRPr="00113553" w:rsidRDefault="003C0EC4" w:rsidP="003C0EC4">
            <w:pPr>
              <w:spacing w:line="360" w:lineRule="auto"/>
              <w:jc w:val="center"/>
              <w:rPr>
                <w:rFonts w:cs="David"/>
                <w:b/>
                <w:bCs/>
                <w:sz w:val="20"/>
                <w:szCs w:val="20"/>
              </w:rPr>
            </w:pPr>
            <w:r w:rsidRPr="00113553">
              <w:rPr>
                <w:rFonts w:cs="David"/>
                <w:b/>
                <w:bCs/>
                <w:sz w:val="20"/>
                <w:szCs w:val="20"/>
              </w:rPr>
              <w:t>M</w:t>
            </w:r>
          </w:p>
        </w:tc>
        <w:tc>
          <w:tcPr>
            <w:tcW w:w="655" w:type="dxa"/>
            <w:tcBorders>
              <w:top w:val="nil"/>
              <w:left w:val="nil"/>
              <w:right w:val="nil"/>
            </w:tcBorders>
          </w:tcPr>
          <w:p w:rsidR="003C0EC4" w:rsidRPr="00113553" w:rsidRDefault="003C0EC4" w:rsidP="003C0EC4">
            <w:pPr>
              <w:spacing w:line="360" w:lineRule="auto"/>
              <w:jc w:val="center"/>
              <w:rPr>
                <w:rFonts w:cs="David"/>
                <w:b/>
                <w:bCs/>
                <w:sz w:val="20"/>
                <w:szCs w:val="20"/>
              </w:rPr>
            </w:pPr>
            <w:r w:rsidRPr="00113553">
              <w:rPr>
                <w:rFonts w:cs="David"/>
                <w:b/>
                <w:bCs/>
                <w:sz w:val="20"/>
                <w:szCs w:val="20"/>
              </w:rPr>
              <w:t>N</w:t>
            </w:r>
          </w:p>
        </w:tc>
        <w:tc>
          <w:tcPr>
            <w:tcW w:w="321" w:type="dxa"/>
            <w:tcBorders>
              <w:top w:val="nil"/>
              <w:left w:val="nil"/>
              <w:right w:val="nil"/>
            </w:tcBorders>
          </w:tcPr>
          <w:p w:rsidR="003C0EC4" w:rsidRPr="00113553" w:rsidRDefault="003C0EC4" w:rsidP="003C0EC4">
            <w:pPr>
              <w:spacing w:line="360" w:lineRule="auto"/>
              <w:jc w:val="center"/>
              <w:rPr>
                <w:rFonts w:cs="David"/>
                <w:b/>
                <w:bCs/>
                <w:sz w:val="20"/>
                <w:szCs w:val="20"/>
                <w:u w:val="single"/>
                <w:rtl/>
              </w:rPr>
            </w:pPr>
          </w:p>
        </w:tc>
        <w:tc>
          <w:tcPr>
            <w:tcW w:w="1020" w:type="dxa"/>
            <w:tcBorders>
              <w:top w:val="nil"/>
              <w:left w:val="nil"/>
              <w:right w:val="nil"/>
            </w:tcBorders>
          </w:tcPr>
          <w:p w:rsidR="003C0EC4" w:rsidRPr="00113553" w:rsidRDefault="003C0EC4" w:rsidP="003C0EC4">
            <w:pPr>
              <w:spacing w:line="360" w:lineRule="auto"/>
              <w:jc w:val="center"/>
              <w:rPr>
                <w:rFonts w:cs="David"/>
                <w:b/>
                <w:bCs/>
                <w:sz w:val="20"/>
                <w:szCs w:val="20"/>
                <w:rtl/>
              </w:rPr>
            </w:pPr>
            <w:r w:rsidRPr="00113553">
              <w:rPr>
                <w:rFonts w:cs="David"/>
                <w:b/>
                <w:bCs/>
                <w:sz w:val="20"/>
                <w:szCs w:val="20"/>
              </w:rPr>
              <w:t>S.D</w:t>
            </w:r>
          </w:p>
        </w:tc>
        <w:tc>
          <w:tcPr>
            <w:tcW w:w="698" w:type="dxa"/>
            <w:tcBorders>
              <w:top w:val="nil"/>
              <w:left w:val="nil"/>
              <w:right w:val="nil"/>
            </w:tcBorders>
          </w:tcPr>
          <w:p w:rsidR="003C0EC4" w:rsidRPr="00113553" w:rsidRDefault="003C0EC4" w:rsidP="003C0EC4">
            <w:pPr>
              <w:spacing w:line="360" w:lineRule="auto"/>
              <w:jc w:val="center"/>
              <w:rPr>
                <w:rFonts w:cs="David"/>
                <w:b/>
                <w:bCs/>
                <w:sz w:val="20"/>
                <w:szCs w:val="20"/>
              </w:rPr>
            </w:pPr>
            <w:r w:rsidRPr="00113553">
              <w:rPr>
                <w:rFonts w:cs="David"/>
                <w:b/>
                <w:bCs/>
                <w:sz w:val="20"/>
                <w:szCs w:val="20"/>
              </w:rPr>
              <w:t>M</w:t>
            </w:r>
          </w:p>
        </w:tc>
        <w:tc>
          <w:tcPr>
            <w:tcW w:w="709" w:type="dxa"/>
            <w:tcBorders>
              <w:top w:val="nil"/>
              <w:left w:val="nil"/>
              <w:right w:val="nil"/>
            </w:tcBorders>
          </w:tcPr>
          <w:p w:rsidR="003C0EC4" w:rsidRPr="00113553" w:rsidRDefault="003C0EC4" w:rsidP="003C0EC4">
            <w:pPr>
              <w:spacing w:line="360" w:lineRule="auto"/>
              <w:jc w:val="center"/>
              <w:rPr>
                <w:rFonts w:cs="David"/>
                <w:b/>
                <w:bCs/>
                <w:sz w:val="20"/>
                <w:szCs w:val="20"/>
              </w:rPr>
            </w:pPr>
            <w:r w:rsidRPr="00113553">
              <w:rPr>
                <w:rFonts w:cs="David"/>
                <w:b/>
                <w:bCs/>
                <w:sz w:val="20"/>
                <w:szCs w:val="20"/>
              </w:rPr>
              <w:t>N</w:t>
            </w:r>
          </w:p>
        </w:tc>
        <w:tc>
          <w:tcPr>
            <w:tcW w:w="2253" w:type="dxa"/>
            <w:tcBorders>
              <w:top w:val="nil"/>
              <w:left w:val="nil"/>
              <w:right w:val="nil"/>
            </w:tcBorders>
          </w:tcPr>
          <w:p w:rsidR="003C0EC4" w:rsidRPr="00113553" w:rsidRDefault="003C0EC4" w:rsidP="003C0EC4">
            <w:pPr>
              <w:spacing w:line="360" w:lineRule="auto"/>
              <w:jc w:val="center"/>
              <w:rPr>
                <w:rFonts w:cs="David"/>
                <w:b/>
                <w:bCs/>
                <w:u w:val="single"/>
                <w:rtl/>
              </w:rPr>
            </w:pPr>
          </w:p>
        </w:tc>
      </w:tr>
      <w:tr w:rsidR="003C0EC4" w:rsidRPr="00113553" w:rsidTr="003C0EC4">
        <w:trPr>
          <w:jc w:val="center"/>
        </w:trPr>
        <w:tc>
          <w:tcPr>
            <w:tcW w:w="1158" w:type="dxa"/>
            <w:tcBorders>
              <w:left w:val="nil"/>
              <w:bottom w:val="nil"/>
              <w:right w:val="nil"/>
            </w:tcBorders>
            <w:vAlign w:val="center"/>
          </w:tcPr>
          <w:p w:rsidR="003C0EC4" w:rsidRPr="00113553" w:rsidRDefault="003C0EC4" w:rsidP="003C0EC4">
            <w:pPr>
              <w:spacing w:line="360" w:lineRule="auto"/>
              <w:jc w:val="center"/>
              <w:rPr>
                <w:rFonts w:cs="David"/>
                <w:b/>
                <w:bCs/>
                <w:u w:val="single"/>
                <w:rtl/>
              </w:rPr>
            </w:pPr>
          </w:p>
        </w:tc>
        <w:tc>
          <w:tcPr>
            <w:tcW w:w="449" w:type="dxa"/>
            <w:tcBorders>
              <w:left w:val="nil"/>
              <w:bottom w:val="nil"/>
              <w:right w:val="nil"/>
            </w:tcBorders>
            <w:vAlign w:val="center"/>
          </w:tcPr>
          <w:p w:rsidR="003C0EC4" w:rsidRPr="00113553" w:rsidRDefault="003C0EC4" w:rsidP="003C0EC4">
            <w:pPr>
              <w:spacing w:line="360" w:lineRule="auto"/>
              <w:jc w:val="center"/>
              <w:rPr>
                <w:rFonts w:cs="David"/>
                <w:b/>
                <w:bCs/>
                <w:u w:val="single"/>
                <w:rtl/>
              </w:rPr>
            </w:pPr>
          </w:p>
        </w:tc>
        <w:tc>
          <w:tcPr>
            <w:tcW w:w="925" w:type="dxa"/>
            <w:tcBorders>
              <w:left w:val="nil"/>
              <w:bottom w:val="nil"/>
              <w:right w:val="nil"/>
            </w:tcBorders>
            <w:vAlign w:val="center"/>
          </w:tcPr>
          <w:p w:rsidR="003C0EC4" w:rsidRPr="00113553" w:rsidRDefault="003C0EC4" w:rsidP="003C0EC4">
            <w:pPr>
              <w:spacing w:line="360" w:lineRule="auto"/>
              <w:jc w:val="center"/>
              <w:rPr>
                <w:rFonts w:cs="David"/>
                <w:b/>
                <w:bCs/>
                <w:u w:val="single"/>
                <w:rtl/>
              </w:rPr>
            </w:pPr>
          </w:p>
        </w:tc>
        <w:tc>
          <w:tcPr>
            <w:tcW w:w="586" w:type="dxa"/>
            <w:tcBorders>
              <w:left w:val="nil"/>
              <w:bottom w:val="nil"/>
              <w:right w:val="nil"/>
            </w:tcBorders>
            <w:vAlign w:val="center"/>
          </w:tcPr>
          <w:p w:rsidR="003C0EC4" w:rsidRPr="00113553" w:rsidRDefault="003C0EC4" w:rsidP="003C0EC4">
            <w:pPr>
              <w:spacing w:line="360" w:lineRule="auto"/>
              <w:jc w:val="center"/>
              <w:rPr>
                <w:rFonts w:cs="David"/>
                <w:b/>
                <w:bCs/>
                <w:u w:val="single"/>
                <w:rtl/>
              </w:rPr>
            </w:pPr>
          </w:p>
        </w:tc>
        <w:tc>
          <w:tcPr>
            <w:tcW w:w="655" w:type="dxa"/>
            <w:tcBorders>
              <w:left w:val="nil"/>
              <w:bottom w:val="nil"/>
              <w:right w:val="nil"/>
            </w:tcBorders>
            <w:vAlign w:val="center"/>
          </w:tcPr>
          <w:p w:rsidR="003C0EC4" w:rsidRPr="00113553" w:rsidRDefault="003C0EC4" w:rsidP="003C0EC4">
            <w:pPr>
              <w:spacing w:line="360" w:lineRule="auto"/>
              <w:jc w:val="center"/>
              <w:rPr>
                <w:rFonts w:cs="David"/>
                <w:b/>
                <w:bCs/>
                <w:u w:val="single"/>
                <w:rtl/>
              </w:rPr>
            </w:pPr>
          </w:p>
        </w:tc>
        <w:tc>
          <w:tcPr>
            <w:tcW w:w="321" w:type="dxa"/>
            <w:tcBorders>
              <w:left w:val="nil"/>
              <w:bottom w:val="nil"/>
              <w:right w:val="nil"/>
            </w:tcBorders>
            <w:vAlign w:val="center"/>
          </w:tcPr>
          <w:p w:rsidR="003C0EC4" w:rsidRPr="00113553" w:rsidRDefault="003C0EC4" w:rsidP="003C0EC4">
            <w:pPr>
              <w:spacing w:line="360" w:lineRule="auto"/>
              <w:jc w:val="center"/>
              <w:rPr>
                <w:rFonts w:cs="David"/>
                <w:b/>
                <w:bCs/>
                <w:u w:val="single"/>
                <w:rtl/>
              </w:rPr>
            </w:pPr>
          </w:p>
        </w:tc>
        <w:tc>
          <w:tcPr>
            <w:tcW w:w="1020" w:type="dxa"/>
            <w:tcBorders>
              <w:left w:val="nil"/>
              <w:bottom w:val="nil"/>
              <w:right w:val="nil"/>
            </w:tcBorders>
            <w:vAlign w:val="center"/>
          </w:tcPr>
          <w:p w:rsidR="003C0EC4" w:rsidRPr="00113553" w:rsidRDefault="003C0EC4" w:rsidP="003C0EC4">
            <w:pPr>
              <w:spacing w:line="360" w:lineRule="auto"/>
              <w:jc w:val="center"/>
              <w:rPr>
                <w:rFonts w:cs="David"/>
                <w:b/>
                <w:bCs/>
                <w:u w:val="single"/>
                <w:rtl/>
              </w:rPr>
            </w:pPr>
          </w:p>
        </w:tc>
        <w:tc>
          <w:tcPr>
            <w:tcW w:w="698" w:type="dxa"/>
            <w:tcBorders>
              <w:left w:val="nil"/>
              <w:bottom w:val="nil"/>
              <w:right w:val="nil"/>
            </w:tcBorders>
            <w:vAlign w:val="center"/>
          </w:tcPr>
          <w:p w:rsidR="003C0EC4" w:rsidRPr="00113553" w:rsidRDefault="003C0EC4" w:rsidP="003C0EC4">
            <w:pPr>
              <w:spacing w:line="360" w:lineRule="auto"/>
              <w:jc w:val="center"/>
              <w:rPr>
                <w:rFonts w:cs="David"/>
                <w:b/>
                <w:bCs/>
                <w:u w:val="single"/>
                <w:rtl/>
              </w:rPr>
            </w:pPr>
          </w:p>
        </w:tc>
        <w:tc>
          <w:tcPr>
            <w:tcW w:w="709" w:type="dxa"/>
            <w:tcBorders>
              <w:left w:val="nil"/>
              <w:bottom w:val="nil"/>
              <w:right w:val="nil"/>
            </w:tcBorders>
            <w:vAlign w:val="center"/>
          </w:tcPr>
          <w:p w:rsidR="003C0EC4" w:rsidRPr="00113553" w:rsidRDefault="003C0EC4" w:rsidP="003C0EC4">
            <w:pPr>
              <w:spacing w:line="360" w:lineRule="auto"/>
              <w:jc w:val="center"/>
              <w:rPr>
                <w:rFonts w:cs="David"/>
                <w:b/>
                <w:bCs/>
                <w:u w:val="single"/>
                <w:rtl/>
              </w:rPr>
            </w:pPr>
          </w:p>
        </w:tc>
        <w:tc>
          <w:tcPr>
            <w:tcW w:w="2253" w:type="dxa"/>
            <w:tcBorders>
              <w:left w:val="nil"/>
              <w:bottom w:val="nil"/>
              <w:right w:val="nil"/>
            </w:tcBorders>
            <w:vAlign w:val="center"/>
          </w:tcPr>
          <w:p w:rsidR="003C0EC4" w:rsidRPr="00113553" w:rsidRDefault="003C0EC4" w:rsidP="003C0EC4">
            <w:pPr>
              <w:spacing w:line="360" w:lineRule="auto"/>
              <w:jc w:val="center"/>
              <w:rPr>
                <w:rFonts w:cs="David"/>
                <w:rtl/>
              </w:rPr>
            </w:pPr>
          </w:p>
        </w:tc>
      </w:tr>
      <w:tr w:rsidR="003C0EC4" w:rsidRPr="00113553" w:rsidTr="003C0EC4">
        <w:trPr>
          <w:jc w:val="center"/>
        </w:trPr>
        <w:tc>
          <w:tcPr>
            <w:tcW w:w="1158" w:type="dxa"/>
            <w:tcBorders>
              <w:top w:val="nil"/>
              <w:left w:val="nil"/>
              <w:bottom w:val="nil"/>
              <w:right w:val="nil"/>
            </w:tcBorders>
            <w:vAlign w:val="center"/>
          </w:tcPr>
          <w:p w:rsidR="003C0EC4" w:rsidRPr="00113553" w:rsidRDefault="003C0EC4" w:rsidP="003C0EC4">
            <w:pPr>
              <w:spacing w:line="360" w:lineRule="auto"/>
              <w:jc w:val="center"/>
              <w:rPr>
                <w:rFonts w:cs="David"/>
                <w:b/>
                <w:bCs/>
                <w:sz w:val="20"/>
                <w:szCs w:val="20"/>
                <w:u w:val="single"/>
                <w:rtl/>
              </w:rPr>
            </w:pPr>
          </w:p>
        </w:tc>
        <w:tc>
          <w:tcPr>
            <w:tcW w:w="449" w:type="dxa"/>
            <w:tcBorders>
              <w:top w:val="nil"/>
              <w:left w:val="nil"/>
              <w:bottom w:val="nil"/>
              <w:right w:val="nil"/>
            </w:tcBorders>
            <w:vAlign w:val="center"/>
          </w:tcPr>
          <w:p w:rsidR="003C0EC4" w:rsidRPr="00113553" w:rsidRDefault="003C0EC4" w:rsidP="003C0EC4">
            <w:pPr>
              <w:spacing w:line="360" w:lineRule="auto"/>
              <w:jc w:val="center"/>
              <w:rPr>
                <w:rFonts w:cs="David"/>
                <w:b/>
                <w:bCs/>
                <w:sz w:val="20"/>
                <w:szCs w:val="20"/>
                <w:u w:val="single"/>
                <w:rtl/>
              </w:rPr>
            </w:pPr>
          </w:p>
        </w:tc>
        <w:tc>
          <w:tcPr>
            <w:tcW w:w="925" w:type="dxa"/>
            <w:tcBorders>
              <w:top w:val="nil"/>
              <w:left w:val="nil"/>
              <w:bottom w:val="nil"/>
              <w:right w:val="nil"/>
            </w:tcBorders>
          </w:tcPr>
          <w:p w:rsidR="003C0EC4" w:rsidRPr="00113553" w:rsidRDefault="003C0EC4" w:rsidP="003C0EC4">
            <w:pPr>
              <w:bidi w:val="0"/>
              <w:jc w:val="center"/>
              <w:rPr>
                <w:color w:val="000000"/>
                <w:sz w:val="20"/>
                <w:szCs w:val="20"/>
              </w:rPr>
            </w:pPr>
            <w:r w:rsidRPr="00113553">
              <w:rPr>
                <w:color w:val="000000"/>
                <w:sz w:val="20"/>
                <w:szCs w:val="20"/>
              </w:rPr>
              <w:t>.62</w:t>
            </w:r>
          </w:p>
        </w:tc>
        <w:tc>
          <w:tcPr>
            <w:tcW w:w="586" w:type="dxa"/>
            <w:tcBorders>
              <w:top w:val="nil"/>
              <w:left w:val="nil"/>
              <w:bottom w:val="nil"/>
              <w:right w:val="nil"/>
            </w:tcBorders>
          </w:tcPr>
          <w:p w:rsidR="003C0EC4" w:rsidRPr="00113553" w:rsidRDefault="003C0EC4" w:rsidP="003C0EC4">
            <w:pPr>
              <w:bidi w:val="0"/>
              <w:jc w:val="center"/>
              <w:rPr>
                <w:color w:val="000000"/>
                <w:sz w:val="20"/>
                <w:szCs w:val="20"/>
              </w:rPr>
            </w:pPr>
            <w:r w:rsidRPr="00113553">
              <w:rPr>
                <w:color w:val="000000"/>
                <w:sz w:val="20"/>
                <w:szCs w:val="20"/>
              </w:rPr>
              <w:t>2.46</w:t>
            </w:r>
          </w:p>
        </w:tc>
        <w:tc>
          <w:tcPr>
            <w:tcW w:w="655" w:type="dxa"/>
            <w:tcBorders>
              <w:top w:val="nil"/>
              <w:left w:val="nil"/>
              <w:bottom w:val="nil"/>
              <w:right w:val="nil"/>
            </w:tcBorders>
          </w:tcPr>
          <w:p w:rsidR="003C0EC4" w:rsidRPr="00113553" w:rsidRDefault="003C0EC4" w:rsidP="003C0EC4">
            <w:pPr>
              <w:bidi w:val="0"/>
              <w:jc w:val="center"/>
              <w:rPr>
                <w:color w:val="000000"/>
                <w:sz w:val="20"/>
                <w:szCs w:val="20"/>
              </w:rPr>
            </w:pPr>
            <w:r w:rsidRPr="00113553">
              <w:rPr>
                <w:color w:val="000000"/>
                <w:sz w:val="20"/>
                <w:szCs w:val="20"/>
              </w:rPr>
              <w:t>60</w:t>
            </w:r>
          </w:p>
        </w:tc>
        <w:tc>
          <w:tcPr>
            <w:tcW w:w="321" w:type="dxa"/>
            <w:tcBorders>
              <w:top w:val="nil"/>
              <w:left w:val="nil"/>
              <w:bottom w:val="nil"/>
              <w:right w:val="nil"/>
            </w:tcBorders>
            <w:vAlign w:val="center"/>
          </w:tcPr>
          <w:p w:rsidR="003C0EC4" w:rsidRPr="00113553" w:rsidRDefault="003C0EC4" w:rsidP="003C0EC4">
            <w:pPr>
              <w:spacing w:line="360" w:lineRule="auto"/>
              <w:jc w:val="center"/>
              <w:rPr>
                <w:rFonts w:cs="David"/>
                <w:b/>
                <w:bCs/>
                <w:sz w:val="20"/>
                <w:szCs w:val="20"/>
                <w:u w:val="single"/>
                <w:rtl/>
              </w:rPr>
            </w:pPr>
          </w:p>
        </w:tc>
        <w:tc>
          <w:tcPr>
            <w:tcW w:w="1020" w:type="dxa"/>
            <w:tcBorders>
              <w:top w:val="nil"/>
              <w:left w:val="nil"/>
              <w:bottom w:val="nil"/>
              <w:right w:val="nil"/>
            </w:tcBorders>
          </w:tcPr>
          <w:p w:rsidR="003C0EC4" w:rsidRPr="00113553" w:rsidRDefault="003C0EC4" w:rsidP="003C0EC4">
            <w:pPr>
              <w:bidi w:val="0"/>
              <w:jc w:val="center"/>
              <w:rPr>
                <w:color w:val="000000"/>
                <w:sz w:val="20"/>
                <w:szCs w:val="20"/>
              </w:rPr>
            </w:pPr>
            <w:r w:rsidRPr="00113553">
              <w:rPr>
                <w:color w:val="000000"/>
                <w:sz w:val="20"/>
                <w:szCs w:val="20"/>
              </w:rPr>
              <w:t>.89</w:t>
            </w:r>
          </w:p>
        </w:tc>
        <w:tc>
          <w:tcPr>
            <w:tcW w:w="698" w:type="dxa"/>
            <w:tcBorders>
              <w:top w:val="nil"/>
              <w:left w:val="nil"/>
              <w:bottom w:val="nil"/>
              <w:right w:val="nil"/>
            </w:tcBorders>
          </w:tcPr>
          <w:p w:rsidR="003C0EC4" w:rsidRPr="00113553" w:rsidRDefault="003C0EC4" w:rsidP="003C0EC4">
            <w:pPr>
              <w:bidi w:val="0"/>
              <w:jc w:val="center"/>
              <w:rPr>
                <w:color w:val="000000"/>
                <w:sz w:val="20"/>
                <w:szCs w:val="20"/>
              </w:rPr>
            </w:pPr>
            <w:r w:rsidRPr="00113553">
              <w:rPr>
                <w:color w:val="000000"/>
                <w:sz w:val="20"/>
                <w:szCs w:val="20"/>
              </w:rPr>
              <w:t>3.06</w:t>
            </w:r>
          </w:p>
        </w:tc>
        <w:tc>
          <w:tcPr>
            <w:tcW w:w="709" w:type="dxa"/>
            <w:tcBorders>
              <w:top w:val="nil"/>
              <w:left w:val="nil"/>
              <w:bottom w:val="nil"/>
              <w:right w:val="nil"/>
            </w:tcBorders>
          </w:tcPr>
          <w:p w:rsidR="003C0EC4" w:rsidRPr="00113553" w:rsidRDefault="003C0EC4" w:rsidP="003C0EC4">
            <w:pPr>
              <w:bidi w:val="0"/>
              <w:jc w:val="center"/>
              <w:rPr>
                <w:color w:val="000000"/>
                <w:sz w:val="20"/>
                <w:szCs w:val="20"/>
              </w:rPr>
            </w:pPr>
            <w:r w:rsidRPr="00113553">
              <w:rPr>
                <w:color w:val="000000"/>
                <w:sz w:val="20"/>
                <w:szCs w:val="20"/>
              </w:rPr>
              <w:t>50</w:t>
            </w:r>
          </w:p>
        </w:tc>
        <w:tc>
          <w:tcPr>
            <w:tcW w:w="2253" w:type="dxa"/>
            <w:tcBorders>
              <w:top w:val="nil"/>
              <w:left w:val="nil"/>
              <w:bottom w:val="nil"/>
              <w:right w:val="nil"/>
            </w:tcBorders>
            <w:vAlign w:val="center"/>
          </w:tcPr>
          <w:p w:rsidR="003C0EC4" w:rsidRPr="00113553" w:rsidRDefault="003C0EC4" w:rsidP="003C0EC4">
            <w:pPr>
              <w:spacing w:line="360" w:lineRule="auto"/>
              <w:jc w:val="right"/>
              <w:rPr>
                <w:rFonts w:cs="David"/>
                <w:rtl/>
              </w:rPr>
            </w:pPr>
            <w:r w:rsidRPr="00113553">
              <w:rPr>
                <w:color w:val="000000"/>
              </w:rPr>
              <w:t>Beginning of 1</w:t>
            </w:r>
            <w:r w:rsidRPr="00113553">
              <w:rPr>
                <w:vertAlign w:val="superscript"/>
              </w:rPr>
              <w:t>st</w:t>
            </w:r>
            <w:r w:rsidRPr="00113553">
              <w:t xml:space="preserve"> year</w:t>
            </w:r>
          </w:p>
        </w:tc>
      </w:tr>
      <w:tr w:rsidR="003C0EC4" w:rsidRPr="00113553" w:rsidTr="003C0EC4">
        <w:trPr>
          <w:jc w:val="center"/>
        </w:trPr>
        <w:tc>
          <w:tcPr>
            <w:tcW w:w="1158" w:type="dxa"/>
            <w:tcBorders>
              <w:top w:val="nil"/>
              <w:left w:val="nil"/>
              <w:bottom w:val="nil"/>
              <w:right w:val="nil"/>
            </w:tcBorders>
            <w:vAlign w:val="center"/>
          </w:tcPr>
          <w:p w:rsidR="003C0EC4" w:rsidRPr="00113553" w:rsidRDefault="003C0EC4" w:rsidP="003C0EC4">
            <w:pPr>
              <w:spacing w:line="360" w:lineRule="auto"/>
              <w:jc w:val="center"/>
              <w:rPr>
                <w:rFonts w:cs="David"/>
                <w:b/>
                <w:bCs/>
                <w:sz w:val="20"/>
                <w:szCs w:val="20"/>
                <w:u w:val="single"/>
                <w:rtl/>
              </w:rPr>
            </w:pPr>
          </w:p>
        </w:tc>
        <w:tc>
          <w:tcPr>
            <w:tcW w:w="449" w:type="dxa"/>
            <w:tcBorders>
              <w:top w:val="nil"/>
              <w:left w:val="nil"/>
              <w:bottom w:val="nil"/>
              <w:right w:val="nil"/>
            </w:tcBorders>
            <w:vAlign w:val="center"/>
          </w:tcPr>
          <w:p w:rsidR="003C0EC4" w:rsidRPr="00113553" w:rsidRDefault="003C0EC4" w:rsidP="003C0EC4">
            <w:pPr>
              <w:spacing w:line="360" w:lineRule="auto"/>
              <w:jc w:val="center"/>
              <w:rPr>
                <w:rFonts w:cs="David"/>
                <w:b/>
                <w:bCs/>
                <w:sz w:val="20"/>
                <w:szCs w:val="20"/>
                <w:u w:val="single"/>
                <w:rtl/>
              </w:rPr>
            </w:pPr>
          </w:p>
        </w:tc>
        <w:tc>
          <w:tcPr>
            <w:tcW w:w="925" w:type="dxa"/>
            <w:tcBorders>
              <w:top w:val="nil"/>
              <w:left w:val="nil"/>
              <w:bottom w:val="nil"/>
              <w:right w:val="nil"/>
            </w:tcBorders>
          </w:tcPr>
          <w:p w:rsidR="003C0EC4" w:rsidRPr="00113553" w:rsidRDefault="003C0EC4" w:rsidP="003C0EC4">
            <w:pPr>
              <w:bidi w:val="0"/>
              <w:jc w:val="center"/>
              <w:rPr>
                <w:color w:val="000000"/>
                <w:sz w:val="20"/>
                <w:szCs w:val="20"/>
              </w:rPr>
            </w:pPr>
            <w:r w:rsidRPr="00113553">
              <w:rPr>
                <w:color w:val="000000"/>
                <w:sz w:val="20"/>
                <w:szCs w:val="20"/>
              </w:rPr>
              <w:t>.81</w:t>
            </w:r>
          </w:p>
        </w:tc>
        <w:tc>
          <w:tcPr>
            <w:tcW w:w="586" w:type="dxa"/>
            <w:tcBorders>
              <w:top w:val="nil"/>
              <w:left w:val="nil"/>
              <w:bottom w:val="nil"/>
              <w:right w:val="nil"/>
            </w:tcBorders>
          </w:tcPr>
          <w:p w:rsidR="003C0EC4" w:rsidRPr="00113553" w:rsidRDefault="003C0EC4" w:rsidP="003C0EC4">
            <w:pPr>
              <w:bidi w:val="0"/>
              <w:jc w:val="center"/>
              <w:rPr>
                <w:color w:val="000000"/>
                <w:sz w:val="20"/>
                <w:szCs w:val="20"/>
              </w:rPr>
            </w:pPr>
            <w:r w:rsidRPr="00113553">
              <w:rPr>
                <w:color w:val="000000"/>
                <w:sz w:val="20"/>
                <w:szCs w:val="20"/>
              </w:rPr>
              <w:t>2.80</w:t>
            </w:r>
          </w:p>
        </w:tc>
        <w:tc>
          <w:tcPr>
            <w:tcW w:w="655" w:type="dxa"/>
            <w:tcBorders>
              <w:top w:val="nil"/>
              <w:left w:val="nil"/>
              <w:bottom w:val="nil"/>
              <w:right w:val="nil"/>
            </w:tcBorders>
          </w:tcPr>
          <w:p w:rsidR="003C0EC4" w:rsidRPr="00113553" w:rsidRDefault="003C0EC4" w:rsidP="003C0EC4">
            <w:pPr>
              <w:bidi w:val="0"/>
              <w:jc w:val="center"/>
              <w:rPr>
                <w:color w:val="000000"/>
                <w:sz w:val="20"/>
                <w:szCs w:val="20"/>
              </w:rPr>
            </w:pPr>
            <w:r w:rsidRPr="00113553">
              <w:rPr>
                <w:color w:val="000000"/>
                <w:sz w:val="20"/>
                <w:szCs w:val="20"/>
              </w:rPr>
              <w:t>79</w:t>
            </w:r>
          </w:p>
        </w:tc>
        <w:tc>
          <w:tcPr>
            <w:tcW w:w="321" w:type="dxa"/>
            <w:tcBorders>
              <w:top w:val="nil"/>
              <w:left w:val="nil"/>
              <w:bottom w:val="nil"/>
              <w:right w:val="nil"/>
            </w:tcBorders>
            <w:vAlign w:val="center"/>
          </w:tcPr>
          <w:p w:rsidR="003C0EC4" w:rsidRPr="00113553" w:rsidRDefault="003C0EC4" w:rsidP="003C0EC4">
            <w:pPr>
              <w:spacing w:line="360" w:lineRule="auto"/>
              <w:jc w:val="center"/>
              <w:rPr>
                <w:rFonts w:cs="David"/>
                <w:b/>
                <w:bCs/>
                <w:sz w:val="20"/>
                <w:szCs w:val="20"/>
                <w:u w:val="single"/>
                <w:rtl/>
              </w:rPr>
            </w:pPr>
          </w:p>
        </w:tc>
        <w:tc>
          <w:tcPr>
            <w:tcW w:w="1020" w:type="dxa"/>
            <w:tcBorders>
              <w:top w:val="nil"/>
              <w:left w:val="nil"/>
              <w:bottom w:val="nil"/>
              <w:right w:val="nil"/>
            </w:tcBorders>
          </w:tcPr>
          <w:p w:rsidR="003C0EC4" w:rsidRPr="00113553" w:rsidRDefault="003C0EC4" w:rsidP="003C0EC4">
            <w:pPr>
              <w:bidi w:val="0"/>
              <w:jc w:val="center"/>
              <w:rPr>
                <w:color w:val="000000"/>
                <w:sz w:val="20"/>
                <w:szCs w:val="20"/>
              </w:rPr>
            </w:pPr>
            <w:r w:rsidRPr="00113553">
              <w:rPr>
                <w:color w:val="000000"/>
                <w:sz w:val="20"/>
                <w:szCs w:val="20"/>
              </w:rPr>
              <w:t>1.13</w:t>
            </w:r>
          </w:p>
        </w:tc>
        <w:tc>
          <w:tcPr>
            <w:tcW w:w="698" w:type="dxa"/>
            <w:tcBorders>
              <w:top w:val="nil"/>
              <w:left w:val="nil"/>
              <w:bottom w:val="nil"/>
              <w:right w:val="nil"/>
            </w:tcBorders>
          </w:tcPr>
          <w:p w:rsidR="003C0EC4" w:rsidRPr="00113553" w:rsidRDefault="003C0EC4" w:rsidP="003C0EC4">
            <w:pPr>
              <w:bidi w:val="0"/>
              <w:jc w:val="center"/>
              <w:rPr>
                <w:color w:val="000000"/>
                <w:sz w:val="20"/>
                <w:szCs w:val="20"/>
              </w:rPr>
            </w:pPr>
            <w:r w:rsidRPr="00113553">
              <w:rPr>
                <w:color w:val="000000"/>
                <w:sz w:val="20"/>
                <w:szCs w:val="20"/>
              </w:rPr>
              <w:t>3.02</w:t>
            </w:r>
          </w:p>
        </w:tc>
        <w:tc>
          <w:tcPr>
            <w:tcW w:w="709" w:type="dxa"/>
            <w:tcBorders>
              <w:top w:val="nil"/>
              <w:left w:val="nil"/>
              <w:bottom w:val="nil"/>
              <w:right w:val="nil"/>
            </w:tcBorders>
          </w:tcPr>
          <w:p w:rsidR="003C0EC4" w:rsidRPr="00113553" w:rsidRDefault="003C0EC4" w:rsidP="003C0EC4">
            <w:pPr>
              <w:bidi w:val="0"/>
              <w:jc w:val="center"/>
              <w:rPr>
                <w:color w:val="000000"/>
                <w:sz w:val="20"/>
                <w:szCs w:val="20"/>
              </w:rPr>
            </w:pPr>
            <w:r w:rsidRPr="00113553">
              <w:rPr>
                <w:color w:val="000000"/>
                <w:sz w:val="20"/>
                <w:szCs w:val="20"/>
              </w:rPr>
              <w:t>99</w:t>
            </w:r>
          </w:p>
        </w:tc>
        <w:tc>
          <w:tcPr>
            <w:tcW w:w="2253" w:type="dxa"/>
            <w:tcBorders>
              <w:top w:val="nil"/>
              <w:left w:val="nil"/>
              <w:bottom w:val="nil"/>
              <w:right w:val="nil"/>
            </w:tcBorders>
            <w:vAlign w:val="center"/>
          </w:tcPr>
          <w:p w:rsidR="003C0EC4" w:rsidRPr="00113553" w:rsidRDefault="003C0EC4" w:rsidP="003C0EC4">
            <w:pPr>
              <w:spacing w:line="360" w:lineRule="auto"/>
              <w:jc w:val="right"/>
              <w:rPr>
                <w:rFonts w:cs="David"/>
                <w:rtl/>
              </w:rPr>
            </w:pPr>
            <w:r w:rsidRPr="00113553">
              <w:rPr>
                <w:rFonts w:cs="David"/>
              </w:rPr>
              <w:t>End of 1st year</w:t>
            </w:r>
          </w:p>
        </w:tc>
      </w:tr>
      <w:tr w:rsidR="003C0EC4" w:rsidRPr="00113553" w:rsidTr="003C0EC4">
        <w:trPr>
          <w:jc w:val="center"/>
        </w:trPr>
        <w:tc>
          <w:tcPr>
            <w:tcW w:w="1158" w:type="dxa"/>
            <w:tcBorders>
              <w:top w:val="nil"/>
              <w:left w:val="nil"/>
              <w:bottom w:val="nil"/>
              <w:right w:val="nil"/>
            </w:tcBorders>
            <w:vAlign w:val="center"/>
          </w:tcPr>
          <w:p w:rsidR="003C0EC4" w:rsidRPr="00113553" w:rsidRDefault="003C0EC4" w:rsidP="003C0EC4">
            <w:pPr>
              <w:spacing w:line="360" w:lineRule="auto"/>
              <w:jc w:val="center"/>
              <w:rPr>
                <w:rFonts w:cs="David"/>
                <w:b/>
                <w:bCs/>
                <w:sz w:val="20"/>
                <w:szCs w:val="20"/>
                <w:u w:val="single"/>
                <w:rtl/>
              </w:rPr>
            </w:pPr>
          </w:p>
        </w:tc>
        <w:tc>
          <w:tcPr>
            <w:tcW w:w="449" w:type="dxa"/>
            <w:tcBorders>
              <w:top w:val="nil"/>
              <w:left w:val="nil"/>
              <w:bottom w:val="nil"/>
              <w:right w:val="nil"/>
            </w:tcBorders>
            <w:vAlign w:val="center"/>
          </w:tcPr>
          <w:p w:rsidR="003C0EC4" w:rsidRPr="00113553" w:rsidRDefault="003C0EC4" w:rsidP="003C0EC4">
            <w:pPr>
              <w:spacing w:line="360" w:lineRule="auto"/>
              <w:jc w:val="center"/>
              <w:rPr>
                <w:rFonts w:cs="David"/>
                <w:b/>
                <w:bCs/>
                <w:sz w:val="20"/>
                <w:szCs w:val="20"/>
                <w:u w:val="single"/>
                <w:rtl/>
              </w:rPr>
            </w:pPr>
          </w:p>
        </w:tc>
        <w:tc>
          <w:tcPr>
            <w:tcW w:w="925" w:type="dxa"/>
            <w:tcBorders>
              <w:top w:val="nil"/>
              <w:left w:val="nil"/>
              <w:bottom w:val="nil"/>
              <w:right w:val="nil"/>
            </w:tcBorders>
          </w:tcPr>
          <w:p w:rsidR="003C0EC4" w:rsidRPr="00113553" w:rsidRDefault="003C0EC4" w:rsidP="003C0EC4">
            <w:pPr>
              <w:bidi w:val="0"/>
              <w:jc w:val="center"/>
              <w:rPr>
                <w:color w:val="000000"/>
                <w:sz w:val="20"/>
                <w:szCs w:val="20"/>
              </w:rPr>
            </w:pPr>
            <w:r w:rsidRPr="00113553">
              <w:rPr>
                <w:color w:val="000000"/>
                <w:sz w:val="20"/>
                <w:szCs w:val="20"/>
              </w:rPr>
              <w:t>.79</w:t>
            </w:r>
          </w:p>
        </w:tc>
        <w:tc>
          <w:tcPr>
            <w:tcW w:w="586" w:type="dxa"/>
            <w:tcBorders>
              <w:top w:val="nil"/>
              <w:left w:val="nil"/>
              <w:bottom w:val="nil"/>
              <w:right w:val="nil"/>
            </w:tcBorders>
          </w:tcPr>
          <w:p w:rsidR="003C0EC4" w:rsidRPr="00113553" w:rsidRDefault="003C0EC4" w:rsidP="003C0EC4">
            <w:pPr>
              <w:bidi w:val="0"/>
              <w:jc w:val="center"/>
              <w:rPr>
                <w:color w:val="000000"/>
                <w:sz w:val="20"/>
                <w:szCs w:val="20"/>
              </w:rPr>
            </w:pPr>
            <w:r w:rsidRPr="00113553">
              <w:rPr>
                <w:color w:val="000000"/>
                <w:sz w:val="20"/>
                <w:szCs w:val="20"/>
              </w:rPr>
              <w:t>2.57</w:t>
            </w:r>
          </w:p>
        </w:tc>
        <w:tc>
          <w:tcPr>
            <w:tcW w:w="655" w:type="dxa"/>
            <w:tcBorders>
              <w:top w:val="nil"/>
              <w:left w:val="nil"/>
              <w:bottom w:val="nil"/>
              <w:right w:val="nil"/>
            </w:tcBorders>
          </w:tcPr>
          <w:p w:rsidR="003C0EC4" w:rsidRPr="00113553" w:rsidRDefault="003C0EC4" w:rsidP="003C0EC4">
            <w:pPr>
              <w:bidi w:val="0"/>
              <w:jc w:val="center"/>
              <w:rPr>
                <w:color w:val="000000"/>
                <w:sz w:val="20"/>
                <w:szCs w:val="20"/>
              </w:rPr>
            </w:pPr>
            <w:r w:rsidRPr="00113553">
              <w:rPr>
                <w:color w:val="000000"/>
                <w:sz w:val="20"/>
                <w:szCs w:val="20"/>
              </w:rPr>
              <w:t>52</w:t>
            </w:r>
          </w:p>
        </w:tc>
        <w:tc>
          <w:tcPr>
            <w:tcW w:w="321" w:type="dxa"/>
            <w:tcBorders>
              <w:top w:val="nil"/>
              <w:left w:val="nil"/>
              <w:bottom w:val="nil"/>
              <w:right w:val="nil"/>
            </w:tcBorders>
            <w:vAlign w:val="center"/>
          </w:tcPr>
          <w:p w:rsidR="003C0EC4" w:rsidRPr="00113553" w:rsidRDefault="003C0EC4" w:rsidP="003C0EC4">
            <w:pPr>
              <w:spacing w:line="360" w:lineRule="auto"/>
              <w:jc w:val="center"/>
              <w:rPr>
                <w:rFonts w:cs="David"/>
                <w:b/>
                <w:bCs/>
                <w:sz w:val="20"/>
                <w:szCs w:val="20"/>
                <w:u w:val="single"/>
                <w:rtl/>
              </w:rPr>
            </w:pPr>
          </w:p>
        </w:tc>
        <w:tc>
          <w:tcPr>
            <w:tcW w:w="1020" w:type="dxa"/>
            <w:tcBorders>
              <w:top w:val="nil"/>
              <w:left w:val="nil"/>
              <w:bottom w:val="nil"/>
              <w:right w:val="nil"/>
            </w:tcBorders>
          </w:tcPr>
          <w:p w:rsidR="003C0EC4" w:rsidRPr="00113553" w:rsidRDefault="003C0EC4" w:rsidP="003C0EC4">
            <w:pPr>
              <w:bidi w:val="0"/>
              <w:jc w:val="center"/>
              <w:rPr>
                <w:color w:val="000000"/>
                <w:sz w:val="20"/>
                <w:szCs w:val="20"/>
              </w:rPr>
            </w:pPr>
            <w:r w:rsidRPr="00113553">
              <w:rPr>
                <w:color w:val="000000"/>
                <w:sz w:val="20"/>
                <w:szCs w:val="20"/>
              </w:rPr>
              <w:t>.91</w:t>
            </w:r>
          </w:p>
        </w:tc>
        <w:tc>
          <w:tcPr>
            <w:tcW w:w="698" w:type="dxa"/>
            <w:tcBorders>
              <w:top w:val="nil"/>
              <w:left w:val="nil"/>
              <w:bottom w:val="nil"/>
              <w:right w:val="nil"/>
            </w:tcBorders>
          </w:tcPr>
          <w:p w:rsidR="003C0EC4" w:rsidRPr="00113553" w:rsidRDefault="003C0EC4" w:rsidP="003C0EC4">
            <w:pPr>
              <w:bidi w:val="0"/>
              <w:jc w:val="center"/>
              <w:rPr>
                <w:color w:val="000000"/>
                <w:sz w:val="20"/>
                <w:szCs w:val="20"/>
              </w:rPr>
            </w:pPr>
            <w:r w:rsidRPr="00113553">
              <w:rPr>
                <w:color w:val="000000"/>
                <w:sz w:val="20"/>
                <w:szCs w:val="20"/>
              </w:rPr>
              <w:t>3.08</w:t>
            </w:r>
          </w:p>
        </w:tc>
        <w:tc>
          <w:tcPr>
            <w:tcW w:w="709" w:type="dxa"/>
            <w:tcBorders>
              <w:top w:val="nil"/>
              <w:left w:val="nil"/>
              <w:bottom w:val="nil"/>
              <w:right w:val="nil"/>
            </w:tcBorders>
          </w:tcPr>
          <w:p w:rsidR="003C0EC4" w:rsidRPr="00113553" w:rsidRDefault="003C0EC4" w:rsidP="003C0EC4">
            <w:pPr>
              <w:bidi w:val="0"/>
              <w:jc w:val="center"/>
              <w:rPr>
                <w:color w:val="000000"/>
                <w:sz w:val="20"/>
                <w:szCs w:val="20"/>
              </w:rPr>
            </w:pPr>
            <w:r w:rsidRPr="00113553">
              <w:rPr>
                <w:color w:val="000000"/>
                <w:sz w:val="20"/>
                <w:szCs w:val="20"/>
              </w:rPr>
              <w:t>73</w:t>
            </w:r>
          </w:p>
        </w:tc>
        <w:tc>
          <w:tcPr>
            <w:tcW w:w="2253" w:type="dxa"/>
            <w:tcBorders>
              <w:top w:val="nil"/>
              <w:left w:val="nil"/>
              <w:bottom w:val="nil"/>
              <w:right w:val="nil"/>
            </w:tcBorders>
            <w:vAlign w:val="center"/>
          </w:tcPr>
          <w:p w:rsidR="003C0EC4" w:rsidRPr="00113553" w:rsidRDefault="003C0EC4" w:rsidP="003C0EC4">
            <w:pPr>
              <w:bidi w:val="0"/>
              <w:spacing w:line="360" w:lineRule="auto"/>
              <w:rPr>
                <w:rFonts w:cs="David"/>
                <w:rtl/>
              </w:rPr>
            </w:pPr>
            <w:r w:rsidRPr="00113553">
              <w:rPr>
                <w:rFonts w:cs="David"/>
              </w:rPr>
              <w:t xml:space="preserve">Second year </w:t>
            </w:r>
            <w:r w:rsidRPr="00113553">
              <w:rPr>
                <w:rFonts w:cs="David"/>
                <w:rtl/>
              </w:rPr>
              <w:t>&amp;</w:t>
            </w:r>
            <w:r w:rsidRPr="00113553">
              <w:rPr>
                <w:rFonts w:cs="David"/>
              </w:rPr>
              <w:t xml:space="preserve"> beyond</w:t>
            </w:r>
          </w:p>
        </w:tc>
      </w:tr>
      <w:tr w:rsidR="003C0EC4" w:rsidRPr="00113553" w:rsidTr="003C0EC4">
        <w:trPr>
          <w:jc w:val="center"/>
        </w:trPr>
        <w:tc>
          <w:tcPr>
            <w:tcW w:w="1158" w:type="dxa"/>
            <w:tcBorders>
              <w:top w:val="nil"/>
              <w:left w:val="nil"/>
              <w:bottom w:val="nil"/>
              <w:right w:val="nil"/>
            </w:tcBorders>
            <w:vAlign w:val="center"/>
          </w:tcPr>
          <w:p w:rsidR="003C0EC4" w:rsidRPr="00113553" w:rsidRDefault="003C0EC4" w:rsidP="003C0EC4">
            <w:pPr>
              <w:spacing w:line="360" w:lineRule="auto"/>
              <w:jc w:val="center"/>
              <w:rPr>
                <w:rFonts w:cs="David"/>
                <w:b/>
                <w:bCs/>
                <w:sz w:val="20"/>
                <w:szCs w:val="20"/>
                <w:u w:val="single"/>
                <w:rtl/>
              </w:rPr>
            </w:pPr>
          </w:p>
        </w:tc>
        <w:tc>
          <w:tcPr>
            <w:tcW w:w="449" w:type="dxa"/>
            <w:tcBorders>
              <w:top w:val="nil"/>
              <w:left w:val="nil"/>
              <w:bottom w:val="nil"/>
              <w:right w:val="nil"/>
            </w:tcBorders>
            <w:vAlign w:val="center"/>
          </w:tcPr>
          <w:p w:rsidR="003C0EC4" w:rsidRPr="00113553" w:rsidRDefault="003C0EC4" w:rsidP="003C0EC4">
            <w:pPr>
              <w:spacing w:line="360" w:lineRule="auto"/>
              <w:jc w:val="center"/>
              <w:rPr>
                <w:rFonts w:cs="David"/>
                <w:b/>
                <w:bCs/>
                <w:sz w:val="20"/>
                <w:szCs w:val="20"/>
                <w:u w:val="single"/>
                <w:rtl/>
              </w:rPr>
            </w:pPr>
          </w:p>
        </w:tc>
        <w:tc>
          <w:tcPr>
            <w:tcW w:w="925" w:type="dxa"/>
            <w:tcBorders>
              <w:top w:val="nil"/>
              <w:left w:val="nil"/>
              <w:bottom w:val="nil"/>
              <w:right w:val="nil"/>
            </w:tcBorders>
            <w:vAlign w:val="center"/>
          </w:tcPr>
          <w:p w:rsidR="003C0EC4" w:rsidRPr="00113553" w:rsidRDefault="003C0EC4" w:rsidP="003C0EC4">
            <w:pPr>
              <w:spacing w:line="360" w:lineRule="auto"/>
              <w:jc w:val="center"/>
              <w:rPr>
                <w:rFonts w:cs="David"/>
                <w:b/>
                <w:bCs/>
                <w:sz w:val="20"/>
                <w:szCs w:val="20"/>
                <w:u w:val="single"/>
                <w:rtl/>
              </w:rPr>
            </w:pPr>
          </w:p>
        </w:tc>
        <w:tc>
          <w:tcPr>
            <w:tcW w:w="586" w:type="dxa"/>
            <w:tcBorders>
              <w:top w:val="nil"/>
              <w:left w:val="nil"/>
              <w:bottom w:val="nil"/>
              <w:right w:val="nil"/>
            </w:tcBorders>
            <w:vAlign w:val="center"/>
          </w:tcPr>
          <w:p w:rsidR="003C0EC4" w:rsidRPr="00113553" w:rsidRDefault="003C0EC4" w:rsidP="003C0EC4">
            <w:pPr>
              <w:spacing w:line="360" w:lineRule="auto"/>
              <w:jc w:val="center"/>
              <w:rPr>
                <w:rFonts w:cs="David"/>
                <w:b/>
                <w:bCs/>
                <w:sz w:val="20"/>
                <w:szCs w:val="20"/>
                <w:u w:val="single"/>
                <w:rtl/>
              </w:rPr>
            </w:pPr>
          </w:p>
        </w:tc>
        <w:tc>
          <w:tcPr>
            <w:tcW w:w="655" w:type="dxa"/>
            <w:tcBorders>
              <w:top w:val="nil"/>
              <w:left w:val="nil"/>
              <w:bottom w:val="nil"/>
              <w:right w:val="nil"/>
            </w:tcBorders>
            <w:vAlign w:val="center"/>
          </w:tcPr>
          <w:p w:rsidR="003C0EC4" w:rsidRPr="00113553" w:rsidRDefault="003C0EC4" w:rsidP="003C0EC4">
            <w:pPr>
              <w:spacing w:line="360" w:lineRule="auto"/>
              <w:jc w:val="center"/>
              <w:rPr>
                <w:rFonts w:cs="David"/>
                <w:b/>
                <w:bCs/>
                <w:sz w:val="20"/>
                <w:szCs w:val="20"/>
                <w:u w:val="single"/>
                <w:rtl/>
              </w:rPr>
            </w:pPr>
          </w:p>
        </w:tc>
        <w:tc>
          <w:tcPr>
            <w:tcW w:w="321" w:type="dxa"/>
            <w:tcBorders>
              <w:top w:val="nil"/>
              <w:left w:val="nil"/>
              <w:bottom w:val="nil"/>
              <w:right w:val="nil"/>
            </w:tcBorders>
            <w:vAlign w:val="center"/>
          </w:tcPr>
          <w:p w:rsidR="003C0EC4" w:rsidRPr="00113553" w:rsidRDefault="003C0EC4" w:rsidP="003C0EC4">
            <w:pPr>
              <w:spacing w:line="360" w:lineRule="auto"/>
              <w:jc w:val="center"/>
              <w:rPr>
                <w:rFonts w:cs="David"/>
                <w:b/>
                <w:bCs/>
                <w:sz w:val="20"/>
                <w:szCs w:val="20"/>
                <w:u w:val="single"/>
                <w:rtl/>
              </w:rPr>
            </w:pPr>
          </w:p>
        </w:tc>
        <w:tc>
          <w:tcPr>
            <w:tcW w:w="1020" w:type="dxa"/>
            <w:tcBorders>
              <w:top w:val="nil"/>
              <w:left w:val="nil"/>
              <w:bottom w:val="nil"/>
              <w:right w:val="nil"/>
            </w:tcBorders>
            <w:vAlign w:val="center"/>
          </w:tcPr>
          <w:p w:rsidR="003C0EC4" w:rsidRPr="00113553" w:rsidRDefault="003C0EC4" w:rsidP="003C0EC4">
            <w:pPr>
              <w:spacing w:line="360" w:lineRule="auto"/>
              <w:jc w:val="center"/>
              <w:rPr>
                <w:rFonts w:cs="David"/>
                <w:b/>
                <w:bCs/>
                <w:sz w:val="20"/>
                <w:szCs w:val="20"/>
                <w:u w:val="single"/>
                <w:rtl/>
              </w:rPr>
            </w:pPr>
          </w:p>
        </w:tc>
        <w:tc>
          <w:tcPr>
            <w:tcW w:w="698" w:type="dxa"/>
            <w:tcBorders>
              <w:top w:val="nil"/>
              <w:left w:val="nil"/>
              <w:bottom w:val="nil"/>
              <w:right w:val="nil"/>
            </w:tcBorders>
            <w:vAlign w:val="center"/>
          </w:tcPr>
          <w:p w:rsidR="003C0EC4" w:rsidRPr="00113553" w:rsidRDefault="003C0EC4" w:rsidP="003C0EC4">
            <w:pPr>
              <w:spacing w:line="360" w:lineRule="auto"/>
              <w:jc w:val="center"/>
              <w:rPr>
                <w:rFonts w:cs="David"/>
                <w:b/>
                <w:bCs/>
                <w:sz w:val="20"/>
                <w:szCs w:val="20"/>
                <w:u w:val="single"/>
                <w:rtl/>
              </w:rPr>
            </w:pPr>
          </w:p>
        </w:tc>
        <w:tc>
          <w:tcPr>
            <w:tcW w:w="709" w:type="dxa"/>
            <w:tcBorders>
              <w:top w:val="nil"/>
              <w:left w:val="nil"/>
              <w:bottom w:val="nil"/>
              <w:right w:val="nil"/>
            </w:tcBorders>
            <w:vAlign w:val="center"/>
          </w:tcPr>
          <w:p w:rsidR="003C0EC4" w:rsidRPr="00113553" w:rsidRDefault="003C0EC4" w:rsidP="003C0EC4">
            <w:pPr>
              <w:spacing w:line="360" w:lineRule="auto"/>
              <w:jc w:val="center"/>
              <w:rPr>
                <w:rFonts w:cs="David"/>
                <w:b/>
                <w:bCs/>
                <w:sz w:val="20"/>
                <w:szCs w:val="20"/>
                <w:u w:val="single"/>
                <w:rtl/>
              </w:rPr>
            </w:pPr>
          </w:p>
        </w:tc>
        <w:tc>
          <w:tcPr>
            <w:tcW w:w="2253" w:type="dxa"/>
            <w:tcBorders>
              <w:top w:val="nil"/>
              <w:left w:val="nil"/>
              <w:bottom w:val="nil"/>
              <w:right w:val="nil"/>
            </w:tcBorders>
            <w:vAlign w:val="center"/>
          </w:tcPr>
          <w:p w:rsidR="003C0EC4" w:rsidRPr="00113553" w:rsidRDefault="003C0EC4" w:rsidP="003C0EC4">
            <w:pPr>
              <w:spacing w:line="360" w:lineRule="auto"/>
              <w:jc w:val="center"/>
              <w:rPr>
                <w:rFonts w:cs="David"/>
                <w:b/>
                <w:bCs/>
                <w:u w:val="single"/>
                <w:rtl/>
              </w:rPr>
            </w:pPr>
          </w:p>
        </w:tc>
      </w:tr>
      <w:tr w:rsidR="003C0EC4" w:rsidRPr="00113553" w:rsidTr="003C0EC4">
        <w:trPr>
          <w:jc w:val="center"/>
        </w:trPr>
        <w:tc>
          <w:tcPr>
            <w:tcW w:w="1158" w:type="dxa"/>
            <w:tcBorders>
              <w:top w:val="nil"/>
              <w:left w:val="nil"/>
              <w:bottom w:val="nil"/>
              <w:right w:val="nil"/>
            </w:tcBorders>
          </w:tcPr>
          <w:p w:rsidR="003C0EC4" w:rsidRPr="00113553" w:rsidRDefault="003C0EC4" w:rsidP="003C0EC4">
            <w:pPr>
              <w:bidi w:val="0"/>
              <w:rPr>
                <w:color w:val="000000"/>
                <w:sz w:val="20"/>
                <w:szCs w:val="20"/>
              </w:rPr>
            </w:pPr>
            <w:r w:rsidRPr="00113553">
              <w:rPr>
                <w:color w:val="000000"/>
                <w:sz w:val="20"/>
                <w:szCs w:val="20"/>
              </w:rPr>
              <w:t>23.74 ***</w:t>
            </w:r>
          </w:p>
        </w:tc>
        <w:tc>
          <w:tcPr>
            <w:tcW w:w="449" w:type="dxa"/>
            <w:tcBorders>
              <w:top w:val="nil"/>
              <w:left w:val="nil"/>
              <w:bottom w:val="nil"/>
              <w:right w:val="nil"/>
            </w:tcBorders>
            <w:vAlign w:val="center"/>
          </w:tcPr>
          <w:p w:rsidR="003C0EC4" w:rsidRPr="00113553" w:rsidRDefault="003C0EC4" w:rsidP="003C0EC4">
            <w:pPr>
              <w:spacing w:line="360" w:lineRule="auto"/>
              <w:jc w:val="center"/>
              <w:rPr>
                <w:rFonts w:cs="David"/>
                <w:b/>
                <w:bCs/>
                <w:sz w:val="20"/>
                <w:szCs w:val="20"/>
                <w:u w:val="single"/>
                <w:rtl/>
              </w:rPr>
            </w:pPr>
          </w:p>
        </w:tc>
        <w:tc>
          <w:tcPr>
            <w:tcW w:w="925" w:type="dxa"/>
            <w:tcBorders>
              <w:top w:val="nil"/>
              <w:left w:val="nil"/>
              <w:bottom w:val="nil"/>
              <w:right w:val="nil"/>
            </w:tcBorders>
            <w:vAlign w:val="center"/>
          </w:tcPr>
          <w:p w:rsidR="003C0EC4" w:rsidRPr="00113553" w:rsidRDefault="003C0EC4" w:rsidP="003C0EC4">
            <w:pPr>
              <w:spacing w:line="360" w:lineRule="auto"/>
              <w:jc w:val="center"/>
              <w:rPr>
                <w:rFonts w:cs="David"/>
                <w:b/>
                <w:bCs/>
                <w:sz w:val="20"/>
                <w:szCs w:val="20"/>
                <w:u w:val="single"/>
                <w:rtl/>
              </w:rPr>
            </w:pPr>
          </w:p>
        </w:tc>
        <w:tc>
          <w:tcPr>
            <w:tcW w:w="586" w:type="dxa"/>
            <w:tcBorders>
              <w:top w:val="nil"/>
              <w:left w:val="nil"/>
              <w:bottom w:val="nil"/>
              <w:right w:val="nil"/>
            </w:tcBorders>
            <w:vAlign w:val="center"/>
          </w:tcPr>
          <w:p w:rsidR="003C0EC4" w:rsidRPr="00113553" w:rsidRDefault="003C0EC4" w:rsidP="003C0EC4">
            <w:pPr>
              <w:spacing w:line="360" w:lineRule="auto"/>
              <w:jc w:val="center"/>
              <w:rPr>
                <w:rFonts w:cs="David"/>
                <w:b/>
                <w:bCs/>
                <w:sz w:val="20"/>
                <w:szCs w:val="20"/>
                <w:u w:val="single"/>
                <w:rtl/>
              </w:rPr>
            </w:pPr>
          </w:p>
        </w:tc>
        <w:tc>
          <w:tcPr>
            <w:tcW w:w="655" w:type="dxa"/>
            <w:tcBorders>
              <w:top w:val="nil"/>
              <w:left w:val="nil"/>
              <w:bottom w:val="nil"/>
              <w:right w:val="nil"/>
            </w:tcBorders>
            <w:vAlign w:val="center"/>
          </w:tcPr>
          <w:p w:rsidR="003C0EC4" w:rsidRPr="00113553" w:rsidRDefault="003C0EC4" w:rsidP="003C0EC4">
            <w:pPr>
              <w:spacing w:line="360" w:lineRule="auto"/>
              <w:jc w:val="center"/>
              <w:rPr>
                <w:rFonts w:cs="David"/>
                <w:b/>
                <w:bCs/>
                <w:sz w:val="20"/>
                <w:szCs w:val="20"/>
                <w:u w:val="single"/>
                <w:rtl/>
              </w:rPr>
            </w:pPr>
          </w:p>
        </w:tc>
        <w:tc>
          <w:tcPr>
            <w:tcW w:w="321" w:type="dxa"/>
            <w:tcBorders>
              <w:top w:val="nil"/>
              <w:left w:val="nil"/>
              <w:bottom w:val="nil"/>
              <w:right w:val="nil"/>
            </w:tcBorders>
            <w:vAlign w:val="center"/>
          </w:tcPr>
          <w:p w:rsidR="003C0EC4" w:rsidRPr="00113553" w:rsidRDefault="003C0EC4" w:rsidP="003C0EC4">
            <w:pPr>
              <w:spacing w:line="360" w:lineRule="auto"/>
              <w:jc w:val="center"/>
              <w:rPr>
                <w:rFonts w:cs="David"/>
                <w:b/>
                <w:bCs/>
                <w:sz w:val="20"/>
                <w:szCs w:val="20"/>
                <w:u w:val="single"/>
                <w:rtl/>
              </w:rPr>
            </w:pPr>
          </w:p>
        </w:tc>
        <w:tc>
          <w:tcPr>
            <w:tcW w:w="1020" w:type="dxa"/>
            <w:tcBorders>
              <w:top w:val="nil"/>
              <w:left w:val="nil"/>
              <w:bottom w:val="nil"/>
              <w:right w:val="nil"/>
            </w:tcBorders>
            <w:vAlign w:val="center"/>
          </w:tcPr>
          <w:p w:rsidR="003C0EC4" w:rsidRPr="00113553" w:rsidRDefault="003C0EC4" w:rsidP="003C0EC4">
            <w:pPr>
              <w:spacing w:line="360" w:lineRule="auto"/>
              <w:jc w:val="center"/>
              <w:rPr>
                <w:rFonts w:cs="David"/>
                <w:b/>
                <w:bCs/>
                <w:sz w:val="20"/>
                <w:szCs w:val="20"/>
                <w:u w:val="single"/>
                <w:rtl/>
              </w:rPr>
            </w:pPr>
          </w:p>
        </w:tc>
        <w:tc>
          <w:tcPr>
            <w:tcW w:w="698" w:type="dxa"/>
            <w:tcBorders>
              <w:top w:val="nil"/>
              <w:left w:val="nil"/>
              <w:bottom w:val="nil"/>
              <w:right w:val="nil"/>
            </w:tcBorders>
            <w:vAlign w:val="center"/>
          </w:tcPr>
          <w:p w:rsidR="003C0EC4" w:rsidRPr="00113553" w:rsidRDefault="003C0EC4" w:rsidP="003C0EC4">
            <w:pPr>
              <w:spacing w:line="360" w:lineRule="auto"/>
              <w:jc w:val="center"/>
              <w:rPr>
                <w:rFonts w:cs="David"/>
                <w:b/>
                <w:bCs/>
                <w:sz w:val="20"/>
                <w:szCs w:val="20"/>
                <w:u w:val="single"/>
                <w:rtl/>
              </w:rPr>
            </w:pPr>
          </w:p>
        </w:tc>
        <w:tc>
          <w:tcPr>
            <w:tcW w:w="709" w:type="dxa"/>
            <w:tcBorders>
              <w:top w:val="nil"/>
              <w:left w:val="nil"/>
              <w:bottom w:val="nil"/>
              <w:right w:val="nil"/>
            </w:tcBorders>
            <w:vAlign w:val="center"/>
          </w:tcPr>
          <w:p w:rsidR="003C0EC4" w:rsidRPr="00113553" w:rsidRDefault="003C0EC4" w:rsidP="003C0EC4">
            <w:pPr>
              <w:spacing w:line="360" w:lineRule="auto"/>
              <w:jc w:val="center"/>
              <w:rPr>
                <w:rFonts w:cs="David"/>
                <w:b/>
                <w:bCs/>
                <w:sz w:val="20"/>
                <w:szCs w:val="20"/>
                <w:u w:val="single"/>
                <w:rtl/>
              </w:rPr>
            </w:pPr>
          </w:p>
        </w:tc>
        <w:tc>
          <w:tcPr>
            <w:tcW w:w="2253" w:type="dxa"/>
            <w:tcBorders>
              <w:top w:val="nil"/>
              <w:left w:val="nil"/>
              <w:bottom w:val="nil"/>
              <w:right w:val="nil"/>
            </w:tcBorders>
            <w:vAlign w:val="center"/>
          </w:tcPr>
          <w:p w:rsidR="003C0EC4" w:rsidRPr="00113553" w:rsidRDefault="003C0EC4" w:rsidP="003C0EC4">
            <w:pPr>
              <w:spacing w:line="360" w:lineRule="auto"/>
              <w:jc w:val="right"/>
              <w:rPr>
                <w:rFonts w:cs="David"/>
                <w:rtl/>
              </w:rPr>
            </w:pPr>
            <w:r w:rsidRPr="00113553">
              <w:rPr>
                <w:rFonts w:cs="David"/>
              </w:rPr>
              <w:t>Type of Group</w:t>
            </w:r>
          </w:p>
        </w:tc>
      </w:tr>
      <w:tr w:rsidR="003C0EC4" w:rsidRPr="00113553" w:rsidTr="003C0EC4">
        <w:trPr>
          <w:jc w:val="center"/>
        </w:trPr>
        <w:tc>
          <w:tcPr>
            <w:tcW w:w="1158" w:type="dxa"/>
            <w:tcBorders>
              <w:top w:val="nil"/>
              <w:left w:val="nil"/>
              <w:bottom w:val="nil"/>
              <w:right w:val="nil"/>
            </w:tcBorders>
          </w:tcPr>
          <w:p w:rsidR="003C0EC4" w:rsidRPr="00113553" w:rsidRDefault="003C0EC4" w:rsidP="003C0EC4">
            <w:pPr>
              <w:bidi w:val="0"/>
              <w:rPr>
                <w:color w:val="000000"/>
                <w:sz w:val="20"/>
                <w:szCs w:val="20"/>
              </w:rPr>
            </w:pPr>
            <w:r w:rsidRPr="00113553">
              <w:rPr>
                <w:color w:val="000000"/>
                <w:sz w:val="20"/>
                <w:szCs w:val="20"/>
              </w:rPr>
              <w:t>1.01</w:t>
            </w:r>
          </w:p>
        </w:tc>
        <w:tc>
          <w:tcPr>
            <w:tcW w:w="449" w:type="dxa"/>
            <w:tcBorders>
              <w:top w:val="nil"/>
              <w:left w:val="nil"/>
              <w:bottom w:val="nil"/>
              <w:right w:val="nil"/>
            </w:tcBorders>
            <w:vAlign w:val="center"/>
          </w:tcPr>
          <w:p w:rsidR="003C0EC4" w:rsidRPr="00113553" w:rsidRDefault="003C0EC4" w:rsidP="003C0EC4">
            <w:pPr>
              <w:spacing w:line="360" w:lineRule="auto"/>
              <w:jc w:val="center"/>
              <w:rPr>
                <w:rFonts w:cs="David"/>
                <w:b/>
                <w:bCs/>
                <w:sz w:val="20"/>
                <w:szCs w:val="20"/>
                <w:u w:val="single"/>
                <w:rtl/>
              </w:rPr>
            </w:pPr>
          </w:p>
        </w:tc>
        <w:tc>
          <w:tcPr>
            <w:tcW w:w="925" w:type="dxa"/>
            <w:tcBorders>
              <w:top w:val="nil"/>
              <w:left w:val="nil"/>
              <w:bottom w:val="nil"/>
              <w:right w:val="nil"/>
            </w:tcBorders>
            <w:vAlign w:val="center"/>
          </w:tcPr>
          <w:p w:rsidR="003C0EC4" w:rsidRPr="00113553" w:rsidRDefault="003C0EC4" w:rsidP="003C0EC4">
            <w:pPr>
              <w:spacing w:line="360" w:lineRule="auto"/>
              <w:jc w:val="center"/>
              <w:rPr>
                <w:rFonts w:cs="David"/>
                <w:b/>
                <w:bCs/>
                <w:sz w:val="20"/>
                <w:szCs w:val="20"/>
                <w:u w:val="single"/>
                <w:rtl/>
              </w:rPr>
            </w:pPr>
          </w:p>
        </w:tc>
        <w:tc>
          <w:tcPr>
            <w:tcW w:w="586" w:type="dxa"/>
            <w:tcBorders>
              <w:top w:val="nil"/>
              <w:left w:val="nil"/>
              <w:bottom w:val="nil"/>
              <w:right w:val="nil"/>
            </w:tcBorders>
            <w:vAlign w:val="center"/>
          </w:tcPr>
          <w:p w:rsidR="003C0EC4" w:rsidRPr="00113553" w:rsidRDefault="003C0EC4" w:rsidP="003C0EC4">
            <w:pPr>
              <w:spacing w:line="360" w:lineRule="auto"/>
              <w:jc w:val="center"/>
              <w:rPr>
                <w:rFonts w:cs="David"/>
                <w:b/>
                <w:bCs/>
                <w:sz w:val="20"/>
                <w:szCs w:val="20"/>
                <w:u w:val="single"/>
                <w:rtl/>
              </w:rPr>
            </w:pPr>
          </w:p>
        </w:tc>
        <w:tc>
          <w:tcPr>
            <w:tcW w:w="655" w:type="dxa"/>
            <w:tcBorders>
              <w:top w:val="nil"/>
              <w:left w:val="nil"/>
              <w:bottom w:val="nil"/>
              <w:right w:val="nil"/>
            </w:tcBorders>
            <w:vAlign w:val="center"/>
          </w:tcPr>
          <w:p w:rsidR="003C0EC4" w:rsidRPr="00113553" w:rsidRDefault="003C0EC4" w:rsidP="003C0EC4">
            <w:pPr>
              <w:spacing w:line="360" w:lineRule="auto"/>
              <w:jc w:val="center"/>
              <w:rPr>
                <w:rFonts w:cs="David"/>
                <w:b/>
                <w:bCs/>
                <w:sz w:val="20"/>
                <w:szCs w:val="20"/>
                <w:u w:val="single"/>
                <w:rtl/>
              </w:rPr>
            </w:pPr>
          </w:p>
        </w:tc>
        <w:tc>
          <w:tcPr>
            <w:tcW w:w="321" w:type="dxa"/>
            <w:tcBorders>
              <w:top w:val="nil"/>
              <w:left w:val="nil"/>
              <w:bottom w:val="nil"/>
              <w:right w:val="nil"/>
            </w:tcBorders>
            <w:vAlign w:val="center"/>
          </w:tcPr>
          <w:p w:rsidR="003C0EC4" w:rsidRPr="00113553" w:rsidRDefault="003C0EC4" w:rsidP="003C0EC4">
            <w:pPr>
              <w:spacing w:line="360" w:lineRule="auto"/>
              <w:jc w:val="center"/>
              <w:rPr>
                <w:rFonts w:cs="David"/>
                <w:b/>
                <w:bCs/>
                <w:sz w:val="20"/>
                <w:szCs w:val="20"/>
                <w:u w:val="single"/>
                <w:rtl/>
              </w:rPr>
            </w:pPr>
          </w:p>
        </w:tc>
        <w:tc>
          <w:tcPr>
            <w:tcW w:w="1020" w:type="dxa"/>
            <w:tcBorders>
              <w:top w:val="nil"/>
              <w:left w:val="nil"/>
              <w:bottom w:val="nil"/>
              <w:right w:val="nil"/>
            </w:tcBorders>
            <w:vAlign w:val="center"/>
          </w:tcPr>
          <w:p w:rsidR="003C0EC4" w:rsidRPr="00113553" w:rsidRDefault="003C0EC4" w:rsidP="003C0EC4">
            <w:pPr>
              <w:spacing w:line="360" w:lineRule="auto"/>
              <w:jc w:val="center"/>
              <w:rPr>
                <w:rFonts w:cs="David"/>
                <w:b/>
                <w:bCs/>
                <w:sz w:val="20"/>
                <w:szCs w:val="20"/>
                <w:u w:val="single"/>
                <w:rtl/>
              </w:rPr>
            </w:pPr>
          </w:p>
        </w:tc>
        <w:tc>
          <w:tcPr>
            <w:tcW w:w="698" w:type="dxa"/>
            <w:tcBorders>
              <w:top w:val="nil"/>
              <w:left w:val="nil"/>
              <w:bottom w:val="nil"/>
              <w:right w:val="nil"/>
            </w:tcBorders>
            <w:vAlign w:val="center"/>
          </w:tcPr>
          <w:p w:rsidR="003C0EC4" w:rsidRPr="00113553" w:rsidRDefault="003C0EC4" w:rsidP="003C0EC4">
            <w:pPr>
              <w:spacing w:line="360" w:lineRule="auto"/>
              <w:jc w:val="center"/>
              <w:rPr>
                <w:rFonts w:cs="David"/>
                <w:b/>
                <w:bCs/>
                <w:sz w:val="20"/>
                <w:szCs w:val="20"/>
                <w:u w:val="single"/>
                <w:rtl/>
              </w:rPr>
            </w:pPr>
          </w:p>
        </w:tc>
        <w:tc>
          <w:tcPr>
            <w:tcW w:w="709" w:type="dxa"/>
            <w:tcBorders>
              <w:top w:val="nil"/>
              <w:left w:val="nil"/>
              <w:bottom w:val="nil"/>
              <w:right w:val="nil"/>
            </w:tcBorders>
            <w:vAlign w:val="center"/>
          </w:tcPr>
          <w:p w:rsidR="003C0EC4" w:rsidRPr="00113553" w:rsidRDefault="003C0EC4" w:rsidP="003C0EC4">
            <w:pPr>
              <w:spacing w:line="360" w:lineRule="auto"/>
              <w:jc w:val="center"/>
              <w:rPr>
                <w:rFonts w:cs="David"/>
                <w:b/>
                <w:bCs/>
                <w:sz w:val="20"/>
                <w:szCs w:val="20"/>
                <w:u w:val="single"/>
                <w:rtl/>
              </w:rPr>
            </w:pPr>
          </w:p>
        </w:tc>
        <w:tc>
          <w:tcPr>
            <w:tcW w:w="2253" w:type="dxa"/>
            <w:tcBorders>
              <w:top w:val="nil"/>
              <w:left w:val="nil"/>
              <w:bottom w:val="nil"/>
              <w:right w:val="nil"/>
            </w:tcBorders>
            <w:vAlign w:val="center"/>
          </w:tcPr>
          <w:p w:rsidR="003C0EC4" w:rsidRPr="00113553" w:rsidRDefault="003C0EC4" w:rsidP="003C0EC4">
            <w:pPr>
              <w:spacing w:line="360" w:lineRule="auto"/>
              <w:jc w:val="right"/>
              <w:rPr>
                <w:rFonts w:cs="David"/>
                <w:rtl/>
              </w:rPr>
            </w:pPr>
            <w:r w:rsidRPr="00113553">
              <w:rPr>
                <w:rFonts w:cs="David"/>
              </w:rPr>
              <w:t>Academic year</w:t>
            </w:r>
          </w:p>
        </w:tc>
      </w:tr>
      <w:tr w:rsidR="003C0EC4" w:rsidRPr="00113553" w:rsidTr="003C0EC4">
        <w:trPr>
          <w:jc w:val="center"/>
        </w:trPr>
        <w:tc>
          <w:tcPr>
            <w:tcW w:w="1158" w:type="dxa"/>
            <w:tcBorders>
              <w:top w:val="nil"/>
              <w:left w:val="nil"/>
              <w:right w:val="nil"/>
            </w:tcBorders>
          </w:tcPr>
          <w:p w:rsidR="003C0EC4" w:rsidRPr="00113553" w:rsidRDefault="003C0EC4" w:rsidP="003C0EC4">
            <w:pPr>
              <w:bidi w:val="0"/>
              <w:rPr>
                <w:color w:val="000000"/>
                <w:sz w:val="20"/>
                <w:szCs w:val="20"/>
              </w:rPr>
            </w:pPr>
            <w:r w:rsidRPr="00113553">
              <w:rPr>
                <w:color w:val="000000"/>
                <w:sz w:val="20"/>
                <w:szCs w:val="20"/>
              </w:rPr>
              <w:t>1.80</w:t>
            </w:r>
          </w:p>
        </w:tc>
        <w:tc>
          <w:tcPr>
            <w:tcW w:w="449" w:type="dxa"/>
            <w:tcBorders>
              <w:top w:val="nil"/>
              <w:left w:val="nil"/>
              <w:right w:val="nil"/>
            </w:tcBorders>
            <w:vAlign w:val="center"/>
          </w:tcPr>
          <w:p w:rsidR="003C0EC4" w:rsidRPr="00113553" w:rsidRDefault="003C0EC4" w:rsidP="003C0EC4">
            <w:pPr>
              <w:spacing w:line="360" w:lineRule="auto"/>
              <w:jc w:val="center"/>
              <w:rPr>
                <w:rFonts w:cs="David"/>
                <w:b/>
                <w:bCs/>
                <w:sz w:val="20"/>
                <w:szCs w:val="20"/>
                <w:u w:val="single"/>
                <w:rtl/>
              </w:rPr>
            </w:pPr>
          </w:p>
        </w:tc>
        <w:tc>
          <w:tcPr>
            <w:tcW w:w="925" w:type="dxa"/>
            <w:tcBorders>
              <w:top w:val="nil"/>
              <w:left w:val="nil"/>
              <w:right w:val="nil"/>
            </w:tcBorders>
            <w:vAlign w:val="center"/>
          </w:tcPr>
          <w:p w:rsidR="003C0EC4" w:rsidRPr="00113553" w:rsidRDefault="003C0EC4" w:rsidP="003C0EC4">
            <w:pPr>
              <w:spacing w:line="360" w:lineRule="auto"/>
              <w:jc w:val="center"/>
              <w:rPr>
                <w:rFonts w:cs="David"/>
                <w:b/>
                <w:bCs/>
                <w:sz w:val="20"/>
                <w:szCs w:val="20"/>
                <w:u w:val="single"/>
                <w:rtl/>
              </w:rPr>
            </w:pPr>
          </w:p>
        </w:tc>
        <w:tc>
          <w:tcPr>
            <w:tcW w:w="586" w:type="dxa"/>
            <w:tcBorders>
              <w:top w:val="nil"/>
              <w:left w:val="nil"/>
              <w:right w:val="nil"/>
            </w:tcBorders>
            <w:vAlign w:val="center"/>
          </w:tcPr>
          <w:p w:rsidR="003C0EC4" w:rsidRPr="00113553" w:rsidRDefault="003C0EC4" w:rsidP="003C0EC4">
            <w:pPr>
              <w:spacing w:line="360" w:lineRule="auto"/>
              <w:jc w:val="center"/>
              <w:rPr>
                <w:rFonts w:cs="David"/>
                <w:b/>
                <w:bCs/>
                <w:sz w:val="20"/>
                <w:szCs w:val="20"/>
                <w:u w:val="single"/>
                <w:rtl/>
              </w:rPr>
            </w:pPr>
          </w:p>
        </w:tc>
        <w:tc>
          <w:tcPr>
            <w:tcW w:w="655" w:type="dxa"/>
            <w:tcBorders>
              <w:top w:val="nil"/>
              <w:left w:val="nil"/>
              <w:right w:val="nil"/>
            </w:tcBorders>
            <w:vAlign w:val="center"/>
          </w:tcPr>
          <w:p w:rsidR="003C0EC4" w:rsidRPr="00113553" w:rsidRDefault="003C0EC4" w:rsidP="003C0EC4">
            <w:pPr>
              <w:spacing w:line="360" w:lineRule="auto"/>
              <w:jc w:val="center"/>
              <w:rPr>
                <w:rFonts w:cs="David"/>
                <w:b/>
                <w:bCs/>
                <w:sz w:val="20"/>
                <w:szCs w:val="20"/>
                <w:u w:val="single"/>
                <w:rtl/>
              </w:rPr>
            </w:pPr>
          </w:p>
        </w:tc>
        <w:tc>
          <w:tcPr>
            <w:tcW w:w="321" w:type="dxa"/>
            <w:tcBorders>
              <w:top w:val="nil"/>
              <w:left w:val="nil"/>
              <w:right w:val="nil"/>
            </w:tcBorders>
            <w:vAlign w:val="center"/>
          </w:tcPr>
          <w:p w:rsidR="003C0EC4" w:rsidRPr="00113553" w:rsidRDefault="003C0EC4" w:rsidP="003C0EC4">
            <w:pPr>
              <w:spacing w:line="360" w:lineRule="auto"/>
              <w:jc w:val="center"/>
              <w:rPr>
                <w:rFonts w:cs="David"/>
                <w:b/>
                <w:bCs/>
                <w:sz w:val="20"/>
                <w:szCs w:val="20"/>
                <w:u w:val="single"/>
                <w:rtl/>
              </w:rPr>
            </w:pPr>
          </w:p>
        </w:tc>
        <w:tc>
          <w:tcPr>
            <w:tcW w:w="1020" w:type="dxa"/>
            <w:tcBorders>
              <w:top w:val="nil"/>
              <w:left w:val="nil"/>
              <w:right w:val="nil"/>
            </w:tcBorders>
            <w:vAlign w:val="center"/>
          </w:tcPr>
          <w:p w:rsidR="003C0EC4" w:rsidRPr="00113553" w:rsidRDefault="003C0EC4" w:rsidP="003C0EC4">
            <w:pPr>
              <w:spacing w:line="360" w:lineRule="auto"/>
              <w:jc w:val="center"/>
              <w:rPr>
                <w:rFonts w:cs="David"/>
                <w:b/>
                <w:bCs/>
                <w:sz w:val="20"/>
                <w:szCs w:val="20"/>
                <w:u w:val="single"/>
                <w:rtl/>
              </w:rPr>
            </w:pPr>
          </w:p>
        </w:tc>
        <w:tc>
          <w:tcPr>
            <w:tcW w:w="698" w:type="dxa"/>
            <w:tcBorders>
              <w:top w:val="nil"/>
              <w:left w:val="nil"/>
              <w:right w:val="nil"/>
            </w:tcBorders>
            <w:vAlign w:val="center"/>
          </w:tcPr>
          <w:p w:rsidR="003C0EC4" w:rsidRPr="00113553" w:rsidRDefault="003C0EC4" w:rsidP="003C0EC4">
            <w:pPr>
              <w:spacing w:line="360" w:lineRule="auto"/>
              <w:jc w:val="center"/>
              <w:rPr>
                <w:rFonts w:cs="David"/>
                <w:b/>
                <w:bCs/>
                <w:sz w:val="20"/>
                <w:szCs w:val="20"/>
                <w:u w:val="single"/>
                <w:rtl/>
              </w:rPr>
            </w:pPr>
          </w:p>
        </w:tc>
        <w:tc>
          <w:tcPr>
            <w:tcW w:w="709" w:type="dxa"/>
            <w:tcBorders>
              <w:top w:val="nil"/>
              <w:left w:val="nil"/>
              <w:right w:val="nil"/>
            </w:tcBorders>
            <w:vAlign w:val="center"/>
          </w:tcPr>
          <w:p w:rsidR="003C0EC4" w:rsidRPr="00113553" w:rsidRDefault="003C0EC4" w:rsidP="003C0EC4">
            <w:pPr>
              <w:spacing w:line="360" w:lineRule="auto"/>
              <w:jc w:val="center"/>
              <w:rPr>
                <w:rFonts w:cs="David"/>
                <w:b/>
                <w:bCs/>
                <w:sz w:val="20"/>
                <w:szCs w:val="20"/>
                <w:u w:val="single"/>
                <w:rtl/>
              </w:rPr>
            </w:pPr>
          </w:p>
        </w:tc>
        <w:tc>
          <w:tcPr>
            <w:tcW w:w="2253" w:type="dxa"/>
            <w:tcBorders>
              <w:top w:val="nil"/>
              <w:left w:val="nil"/>
              <w:right w:val="nil"/>
            </w:tcBorders>
            <w:vAlign w:val="center"/>
          </w:tcPr>
          <w:p w:rsidR="003C0EC4" w:rsidRPr="00113553" w:rsidRDefault="003C0EC4" w:rsidP="003C0EC4">
            <w:pPr>
              <w:spacing w:line="360" w:lineRule="auto"/>
              <w:jc w:val="right"/>
              <w:rPr>
                <w:rFonts w:cs="David"/>
                <w:rtl/>
              </w:rPr>
            </w:pPr>
            <w:r w:rsidRPr="00113553">
              <w:rPr>
                <w:rFonts w:cs="David"/>
              </w:rPr>
              <w:t>Interaction</w:t>
            </w:r>
          </w:p>
        </w:tc>
      </w:tr>
    </w:tbl>
    <w:p w:rsidR="003C0EC4" w:rsidRPr="00113553" w:rsidRDefault="003C0EC4" w:rsidP="003C0EC4">
      <w:pPr>
        <w:spacing w:line="360" w:lineRule="auto"/>
        <w:jc w:val="center"/>
        <w:rPr>
          <w:rFonts w:cs="David"/>
          <w:rtl/>
        </w:rPr>
      </w:pPr>
      <w:r w:rsidRPr="00113553">
        <w:rPr>
          <w:rFonts w:cs="David"/>
          <w:sz w:val="23"/>
          <w:szCs w:val="23"/>
        </w:rPr>
        <w:t xml:space="preserve">* </w:t>
      </w:r>
      <w:proofErr w:type="gramStart"/>
      <w:r w:rsidRPr="00113553">
        <w:rPr>
          <w:rFonts w:cs="David"/>
          <w:i/>
          <w:iCs/>
          <w:sz w:val="23"/>
          <w:szCs w:val="23"/>
        </w:rPr>
        <w:t>p</w:t>
      </w:r>
      <w:proofErr w:type="gramEnd"/>
      <w:r w:rsidRPr="00113553">
        <w:rPr>
          <w:rFonts w:cs="David"/>
          <w:sz w:val="23"/>
          <w:szCs w:val="23"/>
        </w:rPr>
        <w:t xml:space="preserve">&lt; .05. ** </w:t>
      </w:r>
      <w:proofErr w:type="gramStart"/>
      <w:r w:rsidRPr="00113553">
        <w:rPr>
          <w:rFonts w:cs="David"/>
          <w:i/>
          <w:iCs/>
          <w:sz w:val="23"/>
          <w:szCs w:val="23"/>
        </w:rPr>
        <w:t>p</w:t>
      </w:r>
      <w:proofErr w:type="gramEnd"/>
      <w:r w:rsidRPr="00113553">
        <w:rPr>
          <w:rFonts w:cs="David"/>
          <w:sz w:val="23"/>
          <w:szCs w:val="23"/>
        </w:rPr>
        <w:t xml:space="preserve">&lt; .01. *** </w:t>
      </w:r>
      <w:proofErr w:type="gramStart"/>
      <w:r w:rsidRPr="00113553">
        <w:rPr>
          <w:rFonts w:cs="David"/>
          <w:i/>
          <w:iCs/>
          <w:sz w:val="23"/>
          <w:szCs w:val="23"/>
        </w:rPr>
        <w:t>p</w:t>
      </w:r>
      <w:proofErr w:type="gramEnd"/>
      <w:r w:rsidRPr="00113553">
        <w:rPr>
          <w:rFonts w:cs="David"/>
          <w:sz w:val="23"/>
          <w:szCs w:val="23"/>
        </w:rPr>
        <w:t>&lt; .001</w:t>
      </w:r>
    </w:p>
    <w:p w:rsidR="003C0EC4" w:rsidRPr="00113553" w:rsidRDefault="003C0EC4" w:rsidP="003C0EC4">
      <w:pPr>
        <w:spacing w:line="360" w:lineRule="auto"/>
        <w:jc w:val="center"/>
        <w:rPr>
          <w:rFonts w:cs="David"/>
          <w:rtl/>
        </w:rPr>
      </w:pPr>
    </w:p>
    <w:p w:rsidR="003C0EC4" w:rsidRPr="00113553" w:rsidRDefault="003C0EC4" w:rsidP="003C0EC4">
      <w:pPr>
        <w:spacing w:line="360" w:lineRule="auto"/>
        <w:jc w:val="center"/>
        <w:rPr>
          <w:rFonts w:cs="David"/>
          <w:b/>
          <w:bCs/>
          <w:rtl/>
        </w:rPr>
      </w:pPr>
    </w:p>
    <w:p w:rsidR="003C0EC4" w:rsidRPr="00A84DA4" w:rsidRDefault="00A84DA4" w:rsidP="00A84DA4">
      <w:pPr>
        <w:bidi w:val="0"/>
        <w:spacing w:line="360" w:lineRule="auto"/>
        <w:ind w:left="-284"/>
        <w:jc w:val="center"/>
        <w:rPr>
          <w:rFonts w:cs="David"/>
          <w:rtl/>
        </w:rPr>
      </w:pPr>
      <w:r w:rsidRPr="00A84DA4">
        <w:rPr>
          <w:rFonts w:cs="David"/>
        </w:rPr>
        <w:t>Figure</w:t>
      </w:r>
      <w:r w:rsidR="003C0EC4" w:rsidRPr="00A84DA4">
        <w:rPr>
          <w:rFonts w:cs="David"/>
        </w:rPr>
        <w:t xml:space="preserve"> 2: Effect of group type and the academic year on Personality</w:t>
      </w:r>
      <w:r w:rsidR="00C272B1" w:rsidRPr="00A84DA4">
        <w:rPr>
          <w:rFonts w:cs="David"/>
        </w:rPr>
        <w:t xml:space="preserve"> </w:t>
      </w:r>
      <w:r w:rsidR="003C0EC4" w:rsidRPr="00A84DA4">
        <w:rPr>
          <w:rFonts w:cs="David"/>
        </w:rPr>
        <w:t>characteristics</w:t>
      </w:r>
    </w:p>
    <w:p w:rsidR="003C0EC4" w:rsidRDefault="007D113B" w:rsidP="003C0EC4">
      <w:pPr>
        <w:spacing w:line="360" w:lineRule="auto"/>
        <w:jc w:val="center"/>
        <w:rPr>
          <w:rFonts w:cs="David"/>
          <w:rtl/>
        </w:rPr>
      </w:pPr>
      <w:r>
        <w:rPr>
          <w:noProof/>
        </w:rPr>
        <w:drawing>
          <wp:inline distT="0" distB="0" distL="0" distR="0">
            <wp:extent cx="4813935" cy="2742692"/>
            <wp:effectExtent l="18288" t="12192" r="12192" b="6096"/>
            <wp:docPr id="2" name="תרשים 1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033E13" w:rsidRPr="006C0488" w:rsidRDefault="00033E13" w:rsidP="006C0488">
      <w:pPr>
        <w:bidi w:val="0"/>
        <w:rPr>
          <w:rFonts w:ascii="Times New Roman" w:hAnsi="Times New Roman" w:cs="Times New Roman"/>
          <w:sz w:val="24"/>
          <w:szCs w:val="24"/>
        </w:rPr>
      </w:pPr>
    </w:p>
    <w:sectPr w:rsidR="00033E13" w:rsidRPr="006C0488" w:rsidSect="00796581">
      <w:headerReference w:type="default" r:id="rId10"/>
      <w:headerReference w:type="first" r:id="rId11"/>
      <w:pgSz w:w="11906" w:h="16838"/>
      <w:pgMar w:top="1440" w:right="1440" w:bottom="1440" w:left="1440" w:header="709" w:footer="709" w:gutter="0"/>
      <w:cols w:space="708"/>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4D38" w:rsidRDefault="00594D38">
      <w:pPr>
        <w:spacing w:after="0" w:line="240" w:lineRule="auto"/>
      </w:pPr>
      <w:r>
        <w:separator/>
      </w:r>
    </w:p>
  </w:endnote>
  <w:endnote w:type="continuationSeparator" w:id="0">
    <w:p w:rsidR="00594D38" w:rsidRDefault="00594D3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B1"/>
    <w:family w:val="swiss"/>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4D38" w:rsidRDefault="00594D38">
      <w:pPr>
        <w:spacing w:after="0" w:line="240" w:lineRule="auto"/>
      </w:pPr>
      <w:r>
        <w:separator/>
      </w:r>
    </w:p>
  </w:footnote>
  <w:footnote w:type="continuationSeparator" w:id="0">
    <w:p w:rsidR="00594D38" w:rsidRDefault="00594D3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63D2" w:rsidRPr="00FA3EB7" w:rsidRDefault="00C863D2" w:rsidP="00816EC2">
    <w:pPr>
      <w:pStyle w:val="a5"/>
      <w:bidi w:val="0"/>
      <w:rPr>
        <w:rFonts w:ascii="Times New Roman" w:hAnsi="Times New Roman"/>
        <w:sz w:val="24"/>
        <w:szCs w:val="24"/>
      </w:rPr>
    </w:pPr>
    <w:r w:rsidRPr="00FA3EB7">
      <w:rPr>
        <w:rFonts w:ascii="Times New Roman" w:hAnsi="Times New Roman"/>
        <w:sz w:val="24"/>
        <w:szCs w:val="24"/>
      </w:rPr>
      <w:t>ACADEMIC COLLEGES IN THE GALILEE</w:t>
    </w:r>
    <w:r>
      <w:rPr>
        <w:rFonts w:ascii="Times New Roman" w:hAnsi="Times New Roman"/>
        <w:sz w:val="24"/>
        <w:szCs w:val="24"/>
      </w:rPr>
      <w:tab/>
    </w:r>
    <w:r w:rsidR="009A5824" w:rsidRPr="00816EC2">
      <w:rPr>
        <w:rFonts w:ascii="Times New Roman" w:hAnsi="Times New Roman"/>
        <w:sz w:val="24"/>
        <w:szCs w:val="24"/>
      </w:rPr>
      <w:fldChar w:fldCharType="begin"/>
    </w:r>
    <w:r w:rsidRPr="00816EC2">
      <w:rPr>
        <w:rFonts w:ascii="Times New Roman" w:hAnsi="Times New Roman"/>
        <w:sz w:val="24"/>
        <w:szCs w:val="24"/>
      </w:rPr>
      <w:instrText xml:space="preserve"> PAGE   \* MERGEFORMAT </w:instrText>
    </w:r>
    <w:r w:rsidR="009A5824" w:rsidRPr="00816EC2">
      <w:rPr>
        <w:rFonts w:ascii="Times New Roman" w:hAnsi="Times New Roman"/>
        <w:sz w:val="24"/>
        <w:szCs w:val="24"/>
      </w:rPr>
      <w:fldChar w:fldCharType="separate"/>
    </w:r>
    <w:r w:rsidR="00080D8A">
      <w:rPr>
        <w:rFonts w:ascii="Times New Roman" w:hAnsi="Times New Roman"/>
        <w:noProof/>
        <w:sz w:val="24"/>
        <w:szCs w:val="24"/>
      </w:rPr>
      <w:t>2</w:t>
    </w:r>
    <w:r w:rsidR="009A5824" w:rsidRPr="00816EC2">
      <w:rPr>
        <w:rFonts w:ascii="Times New Roman" w:hAnsi="Times New Roman"/>
        <w:sz w:val="24"/>
        <w:szCs w:val="24"/>
      </w:rPr>
      <w:fldChar w:fldCharType="end"/>
    </w:r>
    <w:r w:rsidRPr="00FA3EB7">
      <w:rPr>
        <w:rFonts w:ascii="Times New Roman" w:hAnsi="Times New Roman"/>
        <w:sz w:val="24"/>
        <w:szCs w:val="24"/>
      </w:rPr>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63D2" w:rsidRPr="00FA3EB7" w:rsidRDefault="00C863D2" w:rsidP="00ED60F8">
    <w:pPr>
      <w:pStyle w:val="a5"/>
      <w:bidi w:val="0"/>
      <w:rPr>
        <w:rFonts w:ascii="Times New Roman" w:hAnsi="Times New Roman"/>
        <w:sz w:val="24"/>
        <w:szCs w:val="24"/>
      </w:rPr>
    </w:pPr>
    <w:r w:rsidRPr="00FA3EB7">
      <w:rPr>
        <w:rFonts w:ascii="Times New Roman" w:hAnsi="Times New Roman"/>
        <w:sz w:val="24"/>
        <w:szCs w:val="24"/>
      </w:rPr>
      <w:t xml:space="preserve">Running head: ACADEMIC COLLEGES IN THE GALILEE </w:t>
    </w:r>
    <w:r w:rsidRPr="00FA3EB7">
      <w:rPr>
        <w:rFonts w:ascii="Times New Roman" w:hAnsi="Times New Roman"/>
        <w:sz w:val="24"/>
        <w:szCs w:val="24"/>
      </w:rPr>
      <w:tab/>
      <w:t>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CA3001"/>
    <w:multiLevelType w:val="multilevel"/>
    <w:tmpl w:val="A3407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1400415"/>
    <w:multiLevelType w:val="hybridMultilevel"/>
    <w:tmpl w:val="D71CEBD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2C55465"/>
    <w:multiLevelType w:val="hybridMultilevel"/>
    <w:tmpl w:val="BD24B6CA"/>
    <w:lvl w:ilvl="0" w:tplc="1B12DBCE">
      <w:start w:val="1"/>
      <w:numFmt w:val="decimal"/>
      <w:lvlText w:val="%1."/>
      <w:lvlJc w:val="left"/>
      <w:pPr>
        <w:tabs>
          <w:tab w:val="num" w:pos="720"/>
        </w:tabs>
        <w:ind w:left="720" w:hanging="360"/>
      </w:pPr>
    </w:lvl>
    <w:lvl w:ilvl="1" w:tplc="EDF687C8" w:tentative="1">
      <w:start w:val="1"/>
      <w:numFmt w:val="decimal"/>
      <w:lvlText w:val="%2."/>
      <w:lvlJc w:val="left"/>
      <w:pPr>
        <w:tabs>
          <w:tab w:val="num" w:pos="1440"/>
        </w:tabs>
        <w:ind w:left="1440" w:hanging="360"/>
      </w:pPr>
    </w:lvl>
    <w:lvl w:ilvl="2" w:tplc="738C61D0" w:tentative="1">
      <w:start w:val="1"/>
      <w:numFmt w:val="decimal"/>
      <w:lvlText w:val="%3."/>
      <w:lvlJc w:val="left"/>
      <w:pPr>
        <w:tabs>
          <w:tab w:val="num" w:pos="2160"/>
        </w:tabs>
        <w:ind w:left="2160" w:hanging="360"/>
      </w:pPr>
    </w:lvl>
    <w:lvl w:ilvl="3" w:tplc="EEC49F00" w:tentative="1">
      <w:start w:val="1"/>
      <w:numFmt w:val="decimal"/>
      <w:lvlText w:val="%4."/>
      <w:lvlJc w:val="left"/>
      <w:pPr>
        <w:tabs>
          <w:tab w:val="num" w:pos="2880"/>
        </w:tabs>
        <w:ind w:left="2880" w:hanging="360"/>
      </w:pPr>
    </w:lvl>
    <w:lvl w:ilvl="4" w:tplc="654C79B2" w:tentative="1">
      <w:start w:val="1"/>
      <w:numFmt w:val="decimal"/>
      <w:lvlText w:val="%5."/>
      <w:lvlJc w:val="left"/>
      <w:pPr>
        <w:tabs>
          <w:tab w:val="num" w:pos="3600"/>
        </w:tabs>
        <w:ind w:left="3600" w:hanging="360"/>
      </w:pPr>
    </w:lvl>
    <w:lvl w:ilvl="5" w:tplc="110E9438" w:tentative="1">
      <w:start w:val="1"/>
      <w:numFmt w:val="decimal"/>
      <w:lvlText w:val="%6."/>
      <w:lvlJc w:val="left"/>
      <w:pPr>
        <w:tabs>
          <w:tab w:val="num" w:pos="4320"/>
        </w:tabs>
        <w:ind w:left="4320" w:hanging="360"/>
      </w:pPr>
    </w:lvl>
    <w:lvl w:ilvl="6" w:tplc="8C5C3EBE" w:tentative="1">
      <w:start w:val="1"/>
      <w:numFmt w:val="decimal"/>
      <w:lvlText w:val="%7."/>
      <w:lvlJc w:val="left"/>
      <w:pPr>
        <w:tabs>
          <w:tab w:val="num" w:pos="5040"/>
        </w:tabs>
        <w:ind w:left="5040" w:hanging="360"/>
      </w:pPr>
    </w:lvl>
    <w:lvl w:ilvl="7" w:tplc="6B50558C" w:tentative="1">
      <w:start w:val="1"/>
      <w:numFmt w:val="decimal"/>
      <w:lvlText w:val="%8."/>
      <w:lvlJc w:val="left"/>
      <w:pPr>
        <w:tabs>
          <w:tab w:val="num" w:pos="5760"/>
        </w:tabs>
        <w:ind w:left="5760" w:hanging="360"/>
      </w:pPr>
    </w:lvl>
    <w:lvl w:ilvl="8" w:tplc="2C5063BE" w:tentative="1">
      <w:start w:val="1"/>
      <w:numFmt w:val="decimal"/>
      <w:lvlText w:val="%9."/>
      <w:lvlJc w:val="left"/>
      <w:pPr>
        <w:tabs>
          <w:tab w:val="num" w:pos="6480"/>
        </w:tabs>
        <w:ind w:left="6480" w:hanging="360"/>
      </w:pPr>
    </w:lvl>
  </w:abstractNum>
  <w:abstractNum w:abstractNumId="3">
    <w:nsid w:val="4C4959A5"/>
    <w:multiLevelType w:val="hybridMultilevel"/>
    <w:tmpl w:val="CECE721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99D1480"/>
    <w:multiLevelType w:val="hybridMultilevel"/>
    <w:tmpl w:val="C82A75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EF52CD4"/>
    <w:multiLevelType w:val="hybridMultilevel"/>
    <w:tmpl w:val="540824B6"/>
    <w:lvl w:ilvl="0" w:tplc="DD1AED9A">
      <w:start w:val="1"/>
      <w:numFmt w:val="hebrew1"/>
      <w:lvlText w:val="%1."/>
      <w:lvlJc w:val="left"/>
      <w:pPr>
        <w:ind w:left="502" w:hanging="360"/>
      </w:pPr>
      <w:rPr>
        <w:rFonts w:hint="default"/>
        <w:b/>
        <w:bCs w:val="0"/>
        <w:sz w:val="24"/>
        <w:szCs w:val="24"/>
        <w:u w:val="none"/>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num w:numId="1">
    <w:abstractNumId w:val="3"/>
  </w:num>
  <w:num w:numId="2">
    <w:abstractNumId w:val="2"/>
  </w:num>
  <w:num w:numId="3">
    <w:abstractNumId w:val="5"/>
  </w:num>
  <w:num w:numId="4">
    <w:abstractNumId w:val="1"/>
  </w:num>
  <w:num w:numId="5">
    <w:abstractNumId w:val="4"/>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20"/>
  <w:characterSpacingControl w:val="doNotCompress"/>
  <w:hdrShapeDefaults>
    <o:shapedefaults v:ext="edit" spidmax="27650"/>
  </w:hdrShapeDefaults>
  <w:footnotePr>
    <w:footnote w:id="-1"/>
    <w:footnote w:id="0"/>
  </w:footnotePr>
  <w:endnotePr>
    <w:endnote w:id="-1"/>
    <w:endnote w:id="0"/>
  </w:endnotePr>
  <w:compat/>
  <w:rsids>
    <w:rsidRoot w:val="006C0488"/>
    <w:rsid w:val="000005FA"/>
    <w:rsid w:val="000009DF"/>
    <w:rsid w:val="0000179C"/>
    <w:rsid w:val="00002105"/>
    <w:rsid w:val="00005705"/>
    <w:rsid w:val="000063C5"/>
    <w:rsid w:val="00006C64"/>
    <w:rsid w:val="00006F83"/>
    <w:rsid w:val="00012C4B"/>
    <w:rsid w:val="00014898"/>
    <w:rsid w:val="00014FB6"/>
    <w:rsid w:val="00015467"/>
    <w:rsid w:val="0001593B"/>
    <w:rsid w:val="00020399"/>
    <w:rsid w:val="00020E44"/>
    <w:rsid w:val="00023010"/>
    <w:rsid w:val="0002308A"/>
    <w:rsid w:val="00025626"/>
    <w:rsid w:val="00026649"/>
    <w:rsid w:val="00030118"/>
    <w:rsid w:val="000302ED"/>
    <w:rsid w:val="0003185B"/>
    <w:rsid w:val="00033E13"/>
    <w:rsid w:val="0003444A"/>
    <w:rsid w:val="00035732"/>
    <w:rsid w:val="00041C1A"/>
    <w:rsid w:val="00042D4F"/>
    <w:rsid w:val="00043B9B"/>
    <w:rsid w:val="00044AF4"/>
    <w:rsid w:val="00044CA2"/>
    <w:rsid w:val="00045337"/>
    <w:rsid w:val="000455B5"/>
    <w:rsid w:val="00045D31"/>
    <w:rsid w:val="000466DC"/>
    <w:rsid w:val="000466E3"/>
    <w:rsid w:val="00054A29"/>
    <w:rsid w:val="00055134"/>
    <w:rsid w:val="0005527A"/>
    <w:rsid w:val="000608FA"/>
    <w:rsid w:val="000618BE"/>
    <w:rsid w:val="0006276A"/>
    <w:rsid w:val="00062F23"/>
    <w:rsid w:val="000674FF"/>
    <w:rsid w:val="000676AE"/>
    <w:rsid w:val="00074649"/>
    <w:rsid w:val="00076252"/>
    <w:rsid w:val="00080733"/>
    <w:rsid w:val="00080D8A"/>
    <w:rsid w:val="00082DDD"/>
    <w:rsid w:val="00084B49"/>
    <w:rsid w:val="00086CF8"/>
    <w:rsid w:val="00092DE3"/>
    <w:rsid w:val="00092E4E"/>
    <w:rsid w:val="000933B0"/>
    <w:rsid w:val="00093688"/>
    <w:rsid w:val="000940D4"/>
    <w:rsid w:val="000943FF"/>
    <w:rsid w:val="00095827"/>
    <w:rsid w:val="000959CB"/>
    <w:rsid w:val="0009716F"/>
    <w:rsid w:val="00097759"/>
    <w:rsid w:val="000A1318"/>
    <w:rsid w:val="000A6B4C"/>
    <w:rsid w:val="000A7257"/>
    <w:rsid w:val="000A768B"/>
    <w:rsid w:val="000A7755"/>
    <w:rsid w:val="000A7E9A"/>
    <w:rsid w:val="000A7F75"/>
    <w:rsid w:val="000B3D9B"/>
    <w:rsid w:val="000B480D"/>
    <w:rsid w:val="000B579A"/>
    <w:rsid w:val="000B640A"/>
    <w:rsid w:val="000B69D5"/>
    <w:rsid w:val="000C1773"/>
    <w:rsid w:val="000C4DF7"/>
    <w:rsid w:val="000C5002"/>
    <w:rsid w:val="000D090B"/>
    <w:rsid w:val="000D1148"/>
    <w:rsid w:val="000D16DA"/>
    <w:rsid w:val="000D30C7"/>
    <w:rsid w:val="000D5708"/>
    <w:rsid w:val="000D635F"/>
    <w:rsid w:val="000D752B"/>
    <w:rsid w:val="000D76FB"/>
    <w:rsid w:val="000D770C"/>
    <w:rsid w:val="000E07F8"/>
    <w:rsid w:val="000E4CD0"/>
    <w:rsid w:val="000E52CA"/>
    <w:rsid w:val="000F157E"/>
    <w:rsid w:val="000F2A6A"/>
    <w:rsid w:val="000F4EC0"/>
    <w:rsid w:val="000F7135"/>
    <w:rsid w:val="000F78CB"/>
    <w:rsid w:val="0010054A"/>
    <w:rsid w:val="0010075D"/>
    <w:rsid w:val="00102C2C"/>
    <w:rsid w:val="00102F4E"/>
    <w:rsid w:val="00103659"/>
    <w:rsid w:val="00107084"/>
    <w:rsid w:val="00107A01"/>
    <w:rsid w:val="00107EB9"/>
    <w:rsid w:val="00111775"/>
    <w:rsid w:val="001134EC"/>
    <w:rsid w:val="00113553"/>
    <w:rsid w:val="00113B76"/>
    <w:rsid w:val="00114C80"/>
    <w:rsid w:val="001153FA"/>
    <w:rsid w:val="001164B4"/>
    <w:rsid w:val="00116573"/>
    <w:rsid w:val="00122767"/>
    <w:rsid w:val="00124507"/>
    <w:rsid w:val="00130959"/>
    <w:rsid w:val="001322B7"/>
    <w:rsid w:val="00132422"/>
    <w:rsid w:val="001361D6"/>
    <w:rsid w:val="00136527"/>
    <w:rsid w:val="0014039E"/>
    <w:rsid w:val="001414DF"/>
    <w:rsid w:val="00151306"/>
    <w:rsid w:val="00152E32"/>
    <w:rsid w:val="001556EA"/>
    <w:rsid w:val="00156B67"/>
    <w:rsid w:val="001579DB"/>
    <w:rsid w:val="00157C03"/>
    <w:rsid w:val="0016052D"/>
    <w:rsid w:val="00163484"/>
    <w:rsid w:val="00165E65"/>
    <w:rsid w:val="00166952"/>
    <w:rsid w:val="0016736F"/>
    <w:rsid w:val="001677CF"/>
    <w:rsid w:val="00167FE5"/>
    <w:rsid w:val="00170BAB"/>
    <w:rsid w:val="00173D08"/>
    <w:rsid w:val="00175023"/>
    <w:rsid w:val="001767AD"/>
    <w:rsid w:val="00177609"/>
    <w:rsid w:val="00180855"/>
    <w:rsid w:val="00181582"/>
    <w:rsid w:val="00183B5A"/>
    <w:rsid w:val="00185E63"/>
    <w:rsid w:val="0018630B"/>
    <w:rsid w:val="00186B1A"/>
    <w:rsid w:val="0018796B"/>
    <w:rsid w:val="00191A34"/>
    <w:rsid w:val="00193209"/>
    <w:rsid w:val="0019324C"/>
    <w:rsid w:val="00193595"/>
    <w:rsid w:val="001943B9"/>
    <w:rsid w:val="00195CF0"/>
    <w:rsid w:val="001967BD"/>
    <w:rsid w:val="001A0540"/>
    <w:rsid w:val="001A3EA3"/>
    <w:rsid w:val="001A4DBD"/>
    <w:rsid w:val="001A5F85"/>
    <w:rsid w:val="001A7AA7"/>
    <w:rsid w:val="001B0653"/>
    <w:rsid w:val="001B113F"/>
    <w:rsid w:val="001B1E0E"/>
    <w:rsid w:val="001B2326"/>
    <w:rsid w:val="001B5157"/>
    <w:rsid w:val="001B53AA"/>
    <w:rsid w:val="001B73BC"/>
    <w:rsid w:val="001C082C"/>
    <w:rsid w:val="001C2CF1"/>
    <w:rsid w:val="001C5314"/>
    <w:rsid w:val="001C5F4F"/>
    <w:rsid w:val="001C64BA"/>
    <w:rsid w:val="001C6932"/>
    <w:rsid w:val="001C7E5F"/>
    <w:rsid w:val="001D2A9F"/>
    <w:rsid w:val="001D30BC"/>
    <w:rsid w:val="001D3CD2"/>
    <w:rsid w:val="001D47CD"/>
    <w:rsid w:val="001D66F4"/>
    <w:rsid w:val="001E13EA"/>
    <w:rsid w:val="001E2D35"/>
    <w:rsid w:val="001E2DCB"/>
    <w:rsid w:val="001E5827"/>
    <w:rsid w:val="001E6401"/>
    <w:rsid w:val="001F0C65"/>
    <w:rsid w:val="001F1EC1"/>
    <w:rsid w:val="001F3D50"/>
    <w:rsid w:val="001F4142"/>
    <w:rsid w:val="001F5798"/>
    <w:rsid w:val="001F67A9"/>
    <w:rsid w:val="001F67F4"/>
    <w:rsid w:val="00201A4C"/>
    <w:rsid w:val="0020356B"/>
    <w:rsid w:val="00204D97"/>
    <w:rsid w:val="00210523"/>
    <w:rsid w:val="00213CD4"/>
    <w:rsid w:val="002177D1"/>
    <w:rsid w:val="00220D9A"/>
    <w:rsid w:val="00221A10"/>
    <w:rsid w:val="00222364"/>
    <w:rsid w:val="00224FA0"/>
    <w:rsid w:val="00227840"/>
    <w:rsid w:val="0023386E"/>
    <w:rsid w:val="002343B3"/>
    <w:rsid w:val="00241A07"/>
    <w:rsid w:val="00241CEB"/>
    <w:rsid w:val="00242838"/>
    <w:rsid w:val="00242D87"/>
    <w:rsid w:val="002443A5"/>
    <w:rsid w:val="00244A5C"/>
    <w:rsid w:val="002468FF"/>
    <w:rsid w:val="00250DC5"/>
    <w:rsid w:val="002518DC"/>
    <w:rsid w:val="002535C1"/>
    <w:rsid w:val="00254A85"/>
    <w:rsid w:val="00255AF8"/>
    <w:rsid w:val="00256CB2"/>
    <w:rsid w:val="00257EC8"/>
    <w:rsid w:val="00261D2E"/>
    <w:rsid w:val="002624A6"/>
    <w:rsid w:val="0026276F"/>
    <w:rsid w:val="00262DFF"/>
    <w:rsid w:val="00264887"/>
    <w:rsid w:val="00270205"/>
    <w:rsid w:val="002752B1"/>
    <w:rsid w:val="00275905"/>
    <w:rsid w:val="00282974"/>
    <w:rsid w:val="00282DC4"/>
    <w:rsid w:val="002837C6"/>
    <w:rsid w:val="0028496F"/>
    <w:rsid w:val="0028506C"/>
    <w:rsid w:val="00290CB1"/>
    <w:rsid w:val="0029369F"/>
    <w:rsid w:val="0029429A"/>
    <w:rsid w:val="00296102"/>
    <w:rsid w:val="002979E3"/>
    <w:rsid w:val="002A07C5"/>
    <w:rsid w:val="002A086E"/>
    <w:rsid w:val="002A0B4F"/>
    <w:rsid w:val="002A166B"/>
    <w:rsid w:val="002A39C8"/>
    <w:rsid w:val="002A428A"/>
    <w:rsid w:val="002A4817"/>
    <w:rsid w:val="002A52F5"/>
    <w:rsid w:val="002B0090"/>
    <w:rsid w:val="002B09E0"/>
    <w:rsid w:val="002B0CC9"/>
    <w:rsid w:val="002B17B1"/>
    <w:rsid w:val="002B1AC1"/>
    <w:rsid w:val="002B1C5C"/>
    <w:rsid w:val="002B674A"/>
    <w:rsid w:val="002C0229"/>
    <w:rsid w:val="002C1421"/>
    <w:rsid w:val="002C1FDB"/>
    <w:rsid w:val="002C31A0"/>
    <w:rsid w:val="002C4455"/>
    <w:rsid w:val="002D1813"/>
    <w:rsid w:val="002D2960"/>
    <w:rsid w:val="002D449E"/>
    <w:rsid w:val="002D5C90"/>
    <w:rsid w:val="002D6F34"/>
    <w:rsid w:val="002E0866"/>
    <w:rsid w:val="002E0CBB"/>
    <w:rsid w:val="002E2286"/>
    <w:rsid w:val="002E33E4"/>
    <w:rsid w:val="002E676E"/>
    <w:rsid w:val="002F534F"/>
    <w:rsid w:val="002F6BD5"/>
    <w:rsid w:val="002F7475"/>
    <w:rsid w:val="00302662"/>
    <w:rsid w:val="003028B1"/>
    <w:rsid w:val="00303195"/>
    <w:rsid w:val="0030509A"/>
    <w:rsid w:val="00306534"/>
    <w:rsid w:val="003066AC"/>
    <w:rsid w:val="0030747B"/>
    <w:rsid w:val="003112A8"/>
    <w:rsid w:val="0031163D"/>
    <w:rsid w:val="00322DA7"/>
    <w:rsid w:val="0032644F"/>
    <w:rsid w:val="00326C1B"/>
    <w:rsid w:val="00327A1F"/>
    <w:rsid w:val="0033115A"/>
    <w:rsid w:val="00331FCA"/>
    <w:rsid w:val="0033347E"/>
    <w:rsid w:val="003344B4"/>
    <w:rsid w:val="00334A1E"/>
    <w:rsid w:val="003411EC"/>
    <w:rsid w:val="0034180D"/>
    <w:rsid w:val="00342B22"/>
    <w:rsid w:val="00342FFD"/>
    <w:rsid w:val="0034356D"/>
    <w:rsid w:val="0034422E"/>
    <w:rsid w:val="003449D9"/>
    <w:rsid w:val="00345DB4"/>
    <w:rsid w:val="003472B9"/>
    <w:rsid w:val="00351984"/>
    <w:rsid w:val="00351BA4"/>
    <w:rsid w:val="003548EB"/>
    <w:rsid w:val="00355F3A"/>
    <w:rsid w:val="0035797A"/>
    <w:rsid w:val="00357A8C"/>
    <w:rsid w:val="00362CAB"/>
    <w:rsid w:val="00371729"/>
    <w:rsid w:val="00371A2B"/>
    <w:rsid w:val="003721DF"/>
    <w:rsid w:val="00373550"/>
    <w:rsid w:val="00373B53"/>
    <w:rsid w:val="0037554D"/>
    <w:rsid w:val="00377C5C"/>
    <w:rsid w:val="00380182"/>
    <w:rsid w:val="00381977"/>
    <w:rsid w:val="00383AE7"/>
    <w:rsid w:val="00384838"/>
    <w:rsid w:val="00384DC0"/>
    <w:rsid w:val="003874CE"/>
    <w:rsid w:val="0039049A"/>
    <w:rsid w:val="0039104F"/>
    <w:rsid w:val="00394168"/>
    <w:rsid w:val="00394C77"/>
    <w:rsid w:val="003956E3"/>
    <w:rsid w:val="00395A12"/>
    <w:rsid w:val="00396A7A"/>
    <w:rsid w:val="003A149E"/>
    <w:rsid w:val="003A21A4"/>
    <w:rsid w:val="003A34EB"/>
    <w:rsid w:val="003A71C5"/>
    <w:rsid w:val="003A745B"/>
    <w:rsid w:val="003A75F0"/>
    <w:rsid w:val="003B0AD3"/>
    <w:rsid w:val="003B4EE8"/>
    <w:rsid w:val="003B59DC"/>
    <w:rsid w:val="003B5D54"/>
    <w:rsid w:val="003B67EF"/>
    <w:rsid w:val="003B6E7C"/>
    <w:rsid w:val="003B76A8"/>
    <w:rsid w:val="003B7DB7"/>
    <w:rsid w:val="003C07A9"/>
    <w:rsid w:val="003C0EC4"/>
    <w:rsid w:val="003C4CF0"/>
    <w:rsid w:val="003D0BD3"/>
    <w:rsid w:val="003D19B5"/>
    <w:rsid w:val="003D1ADB"/>
    <w:rsid w:val="003D5327"/>
    <w:rsid w:val="003D616B"/>
    <w:rsid w:val="003D6484"/>
    <w:rsid w:val="003E21CE"/>
    <w:rsid w:val="003E56AC"/>
    <w:rsid w:val="003E576C"/>
    <w:rsid w:val="003E6AA0"/>
    <w:rsid w:val="003E71F4"/>
    <w:rsid w:val="003E7A00"/>
    <w:rsid w:val="003F090E"/>
    <w:rsid w:val="003F23C0"/>
    <w:rsid w:val="003F5693"/>
    <w:rsid w:val="003F6933"/>
    <w:rsid w:val="003F6AE5"/>
    <w:rsid w:val="003F7AFD"/>
    <w:rsid w:val="0040099A"/>
    <w:rsid w:val="004018D1"/>
    <w:rsid w:val="00407934"/>
    <w:rsid w:val="00407E31"/>
    <w:rsid w:val="0041063A"/>
    <w:rsid w:val="00411EF0"/>
    <w:rsid w:val="00411FD4"/>
    <w:rsid w:val="00413323"/>
    <w:rsid w:val="004142DE"/>
    <w:rsid w:val="004143D4"/>
    <w:rsid w:val="004156EC"/>
    <w:rsid w:val="004169E6"/>
    <w:rsid w:val="00416F47"/>
    <w:rsid w:val="00417F7F"/>
    <w:rsid w:val="004218C3"/>
    <w:rsid w:val="00421E15"/>
    <w:rsid w:val="004232C3"/>
    <w:rsid w:val="00425686"/>
    <w:rsid w:val="004266FD"/>
    <w:rsid w:val="004314A4"/>
    <w:rsid w:val="00431645"/>
    <w:rsid w:val="004320B6"/>
    <w:rsid w:val="004335FE"/>
    <w:rsid w:val="00434101"/>
    <w:rsid w:val="00437C8D"/>
    <w:rsid w:val="0044176F"/>
    <w:rsid w:val="00441895"/>
    <w:rsid w:val="00441DDA"/>
    <w:rsid w:val="0044269E"/>
    <w:rsid w:val="00444EE1"/>
    <w:rsid w:val="00445931"/>
    <w:rsid w:val="00451A68"/>
    <w:rsid w:val="00453B21"/>
    <w:rsid w:val="00453FC4"/>
    <w:rsid w:val="0045582C"/>
    <w:rsid w:val="00455F65"/>
    <w:rsid w:val="0046548D"/>
    <w:rsid w:val="004656CD"/>
    <w:rsid w:val="00465A8F"/>
    <w:rsid w:val="00471359"/>
    <w:rsid w:val="00471461"/>
    <w:rsid w:val="00472FC1"/>
    <w:rsid w:val="004743B9"/>
    <w:rsid w:val="00477248"/>
    <w:rsid w:val="00480618"/>
    <w:rsid w:val="00485B66"/>
    <w:rsid w:val="00485D06"/>
    <w:rsid w:val="00490C64"/>
    <w:rsid w:val="00491B87"/>
    <w:rsid w:val="00492080"/>
    <w:rsid w:val="00492E1B"/>
    <w:rsid w:val="00494F9B"/>
    <w:rsid w:val="00496C7B"/>
    <w:rsid w:val="004A1DCB"/>
    <w:rsid w:val="004A300A"/>
    <w:rsid w:val="004A4AB8"/>
    <w:rsid w:val="004A5F92"/>
    <w:rsid w:val="004A7239"/>
    <w:rsid w:val="004B163C"/>
    <w:rsid w:val="004B207F"/>
    <w:rsid w:val="004B4D1A"/>
    <w:rsid w:val="004B5F0E"/>
    <w:rsid w:val="004B6C1E"/>
    <w:rsid w:val="004B75FA"/>
    <w:rsid w:val="004D3B4D"/>
    <w:rsid w:val="004D4F8A"/>
    <w:rsid w:val="004D54F0"/>
    <w:rsid w:val="004D727E"/>
    <w:rsid w:val="004D74A9"/>
    <w:rsid w:val="004D7D8B"/>
    <w:rsid w:val="004E1C2A"/>
    <w:rsid w:val="004E267A"/>
    <w:rsid w:val="004E3429"/>
    <w:rsid w:val="004E3ACB"/>
    <w:rsid w:val="004E4C55"/>
    <w:rsid w:val="004E521C"/>
    <w:rsid w:val="004E5D26"/>
    <w:rsid w:val="004F3557"/>
    <w:rsid w:val="004F3AF9"/>
    <w:rsid w:val="004F45DA"/>
    <w:rsid w:val="004F45E9"/>
    <w:rsid w:val="004F672C"/>
    <w:rsid w:val="0050077C"/>
    <w:rsid w:val="00501304"/>
    <w:rsid w:val="00502368"/>
    <w:rsid w:val="005030A2"/>
    <w:rsid w:val="00507CA8"/>
    <w:rsid w:val="005106D2"/>
    <w:rsid w:val="0051142C"/>
    <w:rsid w:val="005118F8"/>
    <w:rsid w:val="00511C09"/>
    <w:rsid w:val="00513855"/>
    <w:rsid w:val="00517B65"/>
    <w:rsid w:val="00520357"/>
    <w:rsid w:val="005210CF"/>
    <w:rsid w:val="00521178"/>
    <w:rsid w:val="00521AAA"/>
    <w:rsid w:val="0052209F"/>
    <w:rsid w:val="005226F3"/>
    <w:rsid w:val="00522D41"/>
    <w:rsid w:val="00523014"/>
    <w:rsid w:val="00523A99"/>
    <w:rsid w:val="00525721"/>
    <w:rsid w:val="00526C5D"/>
    <w:rsid w:val="00527191"/>
    <w:rsid w:val="0052791E"/>
    <w:rsid w:val="005315DF"/>
    <w:rsid w:val="00531CD4"/>
    <w:rsid w:val="00534957"/>
    <w:rsid w:val="00541284"/>
    <w:rsid w:val="00542D64"/>
    <w:rsid w:val="00545701"/>
    <w:rsid w:val="00545939"/>
    <w:rsid w:val="00546A18"/>
    <w:rsid w:val="00554418"/>
    <w:rsid w:val="00554BF0"/>
    <w:rsid w:val="00554FFB"/>
    <w:rsid w:val="005564B0"/>
    <w:rsid w:val="005565B9"/>
    <w:rsid w:val="00556BC3"/>
    <w:rsid w:val="00562AD6"/>
    <w:rsid w:val="00566781"/>
    <w:rsid w:val="00570610"/>
    <w:rsid w:val="00570D34"/>
    <w:rsid w:val="00575B89"/>
    <w:rsid w:val="00576A8A"/>
    <w:rsid w:val="00577569"/>
    <w:rsid w:val="00582165"/>
    <w:rsid w:val="0058488C"/>
    <w:rsid w:val="00587873"/>
    <w:rsid w:val="0059171E"/>
    <w:rsid w:val="00592CAF"/>
    <w:rsid w:val="005947D7"/>
    <w:rsid w:val="00594D38"/>
    <w:rsid w:val="00595641"/>
    <w:rsid w:val="0059752F"/>
    <w:rsid w:val="00597592"/>
    <w:rsid w:val="00597FFA"/>
    <w:rsid w:val="005A046E"/>
    <w:rsid w:val="005A2643"/>
    <w:rsid w:val="005A3092"/>
    <w:rsid w:val="005A6A49"/>
    <w:rsid w:val="005A738E"/>
    <w:rsid w:val="005B1810"/>
    <w:rsid w:val="005B20F3"/>
    <w:rsid w:val="005B3AA3"/>
    <w:rsid w:val="005B52D3"/>
    <w:rsid w:val="005B5951"/>
    <w:rsid w:val="005C0F14"/>
    <w:rsid w:val="005C133D"/>
    <w:rsid w:val="005C2D37"/>
    <w:rsid w:val="005C31D2"/>
    <w:rsid w:val="005C43CF"/>
    <w:rsid w:val="005C5581"/>
    <w:rsid w:val="005D0978"/>
    <w:rsid w:val="005D0F59"/>
    <w:rsid w:val="005D23E1"/>
    <w:rsid w:val="005D2BE2"/>
    <w:rsid w:val="005D38D2"/>
    <w:rsid w:val="005D6990"/>
    <w:rsid w:val="005E0003"/>
    <w:rsid w:val="005E10FF"/>
    <w:rsid w:val="005E1972"/>
    <w:rsid w:val="005E3460"/>
    <w:rsid w:val="005E429B"/>
    <w:rsid w:val="005E7BC2"/>
    <w:rsid w:val="005F2384"/>
    <w:rsid w:val="005F386D"/>
    <w:rsid w:val="005F6D00"/>
    <w:rsid w:val="005F7300"/>
    <w:rsid w:val="005F7F94"/>
    <w:rsid w:val="006006C7"/>
    <w:rsid w:val="00601472"/>
    <w:rsid w:val="0060150E"/>
    <w:rsid w:val="00602D7C"/>
    <w:rsid w:val="00603F40"/>
    <w:rsid w:val="006046FA"/>
    <w:rsid w:val="00604D8A"/>
    <w:rsid w:val="00606092"/>
    <w:rsid w:val="006060C0"/>
    <w:rsid w:val="0060700D"/>
    <w:rsid w:val="00610B00"/>
    <w:rsid w:val="0061488D"/>
    <w:rsid w:val="00620A35"/>
    <w:rsid w:val="00626C5A"/>
    <w:rsid w:val="00627491"/>
    <w:rsid w:val="0063540E"/>
    <w:rsid w:val="0063559E"/>
    <w:rsid w:val="00635AAD"/>
    <w:rsid w:val="0063601A"/>
    <w:rsid w:val="0063659D"/>
    <w:rsid w:val="00642A1C"/>
    <w:rsid w:val="006434A2"/>
    <w:rsid w:val="00645E0F"/>
    <w:rsid w:val="006467BC"/>
    <w:rsid w:val="006501E4"/>
    <w:rsid w:val="00651477"/>
    <w:rsid w:val="00653690"/>
    <w:rsid w:val="00653830"/>
    <w:rsid w:val="00653935"/>
    <w:rsid w:val="00655B99"/>
    <w:rsid w:val="00656A94"/>
    <w:rsid w:val="00657D91"/>
    <w:rsid w:val="00661123"/>
    <w:rsid w:val="0066125C"/>
    <w:rsid w:val="006614BB"/>
    <w:rsid w:val="00661605"/>
    <w:rsid w:val="00662176"/>
    <w:rsid w:val="00666B83"/>
    <w:rsid w:val="00670EF9"/>
    <w:rsid w:val="006710E2"/>
    <w:rsid w:val="00671F11"/>
    <w:rsid w:val="0067275B"/>
    <w:rsid w:val="006755E4"/>
    <w:rsid w:val="00676AF6"/>
    <w:rsid w:val="00680BE6"/>
    <w:rsid w:val="00681627"/>
    <w:rsid w:val="0068188F"/>
    <w:rsid w:val="00682856"/>
    <w:rsid w:val="00684E04"/>
    <w:rsid w:val="0068580F"/>
    <w:rsid w:val="006866C4"/>
    <w:rsid w:val="00686B1F"/>
    <w:rsid w:val="00687B06"/>
    <w:rsid w:val="0069093C"/>
    <w:rsid w:val="00691F8C"/>
    <w:rsid w:val="00693F22"/>
    <w:rsid w:val="006975EC"/>
    <w:rsid w:val="006978C5"/>
    <w:rsid w:val="006A5282"/>
    <w:rsid w:val="006A55E3"/>
    <w:rsid w:val="006A5A1A"/>
    <w:rsid w:val="006B0288"/>
    <w:rsid w:val="006B307D"/>
    <w:rsid w:val="006B35C9"/>
    <w:rsid w:val="006B5E15"/>
    <w:rsid w:val="006B7A83"/>
    <w:rsid w:val="006C0488"/>
    <w:rsid w:val="006C2887"/>
    <w:rsid w:val="006C29FC"/>
    <w:rsid w:val="006C436E"/>
    <w:rsid w:val="006C6FA8"/>
    <w:rsid w:val="006D0073"/>
    <w:rsid w:val="006D07E0"/>
    <w:rsid w:val="006D11C0"/>
    <w:rsid w:val="006D1B98"/>
    <w:rsid w:val="006D2819"/>
    <w:rsid w:val="006D3DD9"/>
    <w:rsid w:val="006D4CBE"/>
    <w:rsid w:val="006E148C"/>
    <w:rsid w:val="006E192B"/>
    <w:rsid w:val="006E1D35"/>
    <w:rsid w:val="006E3104"/>
    <w:rsid w:val="006E39B6"/>
    <w:rsid w:val="006E4F20"/>
    <w:rsid w:val="006E665C"/>
    <w:rsid w:val="006E7410"/>
    <w:rsid w:val="006E7AEF"/>
    <w:rsid w:val="006F04C8"/>
    <w:rsid w:val="006F26A1"/>
    <w:rsid w:val="006F3EF2"/>
    <w:rsid w:val="006F41A2"/>
    <w:rsid w:val="006F4561"/>
    <w:rsid w:val="006F4662"/>
    <w:rsid w:val="006F4D6B"/>
    <w:rsid w:val="006F4ECC"/>
    <w:rsid w:val="0070014F"/>
    <w:rsid w:val="00700E7D"/>
    <w:rsid w:val="00701E90"/>
    <w:rsid w:val="00701FA0"/>
    <w:rsid w:val="007036EE"/>
    <w:rsid w:val="00703F81"/>
    <w:rsid w:val="00704360"/>
    <w:rsid w:val="00704C52"/>
    <w:rsid w:val="00705D90"/>
    <w:rsid w:val="00706DB1"/>
    <w:rsid w:val="007107F0"/>
    <w:rsid w:val="00710FCE"/>
    <w:rsid w:val="00712CEE"/>
    <w:rsid w:val="00712E6B"/>
    <w:rsid w:val="00714525"/>
    <w:rsid w:val="007169F4"/>
    <w:rsid w:val="007172CF"/>
    <w:rsid w:val="00717575"/>
    <w:rsid w:val="00722630"/>
    <w:rsid w:val="00722E30"/>
    <w:rsid w:val="007245BD"/>
    <w:rsid w:val="00725559"/>
    <w:rsid w:val="00731F77"/>
    <w:rsid w:val="00734077"/>
    <w:rsid w:val="0073669F"/>
    <w:rsid w:val="00737174"/>
    <w:rsid w:val="00740BA9"/>
    <w:rsid w:val="007436C5"/>
    <w:rsid w:val="0074428F"/>
    <w:rsid w:val="00744FBC"/>
    <w:rsid w:val="0075109E"/>
    <w:rsid w:val="007516D6"/>
    <w:rsid w:val="00752EEA"/>
    <w:rsid w:val="00753CE0"/>
    <w:rsid w:val="00754B6D"/>
    <w:rsid w:val="0076083A"/>
    <w:rsid w:val="007614F7"/>
    <w:rsid w:val="00761F1D"/>
    <w:rsid w:val="0076255C"/>
    <w:rsid w:val="00764909"/>
    <w:rsid w:val="007658C8"/>
    <w:rsid w:val="00765D92"/>
    <w:rsid w:val="007723DB"/>
    <w:rsid w:val="0077304F"/>
    <w:rsid w:val="00774F7D"/>
    <w:rsid w:val="00775E82"/>
    <w:rsid w:val="007772B6"/>
    <w:rsid w:val="0078117F"/>
    <w:rsid w:val="007817C4"/>
    <w:rsid w:val="00781F3F"/>
    <w:rsid w:val="007824A0"/>
    <w:rsid w:val="00784B2C"/>
    <w:rsid w:val="00786DE1"/>
    <w:rsid w:val="00792BA1"/>
    <w:rsid w:val="007931DA"/>
    <w:rsid w:val="00796581"/>
    <w:rsid w:val="0079765E"/>
    <w:rsid w:val="007A043D"/>
    <w:rsid w:val="007A2E25"/>
    <w:rsid w:val="007A3166"/>
    <w:rsid w:val="007A36E1"/>
    <w:rsid w:val="007A6C07"/>
    <w:rsid w:val="007A6E62"/>
    <w:rsid w:val="007A771D"/>
    <w:rsid w:val="007B101A"/>
    <w:rsid w:val="007B15BD"/>
    <w:rsid w:val="007B5835"/>
    <w:rsid w:val="007B62C4"/>
    <w:rsid w:val="007B65DA"/>
    <w:rsid w:val="007B669F"/>
    <w:rsid w:val="007C05CA"/>
    <w:rsid w:val="007C2310"/>
    <w:rsid w:val="007C3A0B"/>
    <w:rsid w:val="007C4905"/>
    <w:rsid w:val="007C64CE"/>
    <w:rsid w:val="007C7E50"/>
    <w:rsid w:val="007D113B"/>
    <w:rsid w:val="007D265F"/>
    <w:rsid w:val="007D482F"/>
    <w:rsid w:val="007D4966"/>
    <w:rsid w:val="007D6C0A"/>
    <w:rsid w:val="007E0AEA"/>
    <w:rsid w:val="007E2B03"/>
    <w:rsid w:val="007E2F1F"/>
    <w:rsid w:val="007E3F6E"/>
    <w:rsid w:val="007E5288"/>
    <w:rsid w:val="007E5FAB"/>
    <w:rsid w:val="007E6626"/>
    <w:rsid w:val="007E79F1"/>
    <w:rsid w:val="007F0BAA"/>
    <w:rsid w:val="007F1E00"/>
    <w:rsid w:val="007F2898"/>
    <w:rsid w:val="007F2E79"/>
    <w:rsid w:val="007F7C5E"/>
    <w:rsid w:val="008002C2"/>
    <w:rsid w:val="0080166F"/>
    <w:rsid w:val="00802F1A"/>
    <w:rsid w:val="0080684D"/>
    <w:rsid w:val="008103CC"/>
    <w:rsid w:val="008126B0"/>
    <w:rsid w:val="00812E98"/>
    <w:rsid w:val="00813B06"/>
    <w:rsid w:val="00814479"/>
    <w:rsid w:val="00814C6B"/>
    <w:rsid w:val="00816EC2"/>
    <w:rsid w:val="00820426"/>
    <w:rsid w:val="008215DA"/>
    <w:rsid w:val="00824D9C"/>
    <w:rsid w:val="008257B8"/>
    <w:rsid w:val="00825B7B"/>
    <w:rsid w:val="00826D01"/>
    <w:rsid w:val="00826EE1"/>
    <w:rsid w:val="00827161"/>
    <w:rsid w:val="00830729"/>
    <w:rsid w:val="0083368D"/>
    <w:rsid w:val="0083415D"/>
    <w:rsid w:val="00834A45"/>
    <w:rsid w:val="00837FC6"/>
    <w:rsid w:val="008406F9"/>
    <w:rsid w:val="00842801"/>
    <w:rsid w:val="00842F57"/>
    <w:rsid w:val="00843DE8"/>
    <w:rsid w:val="008505ED"/>
    <w:rsid w:val="00851540"/>
    <w:rsid w:val="008519FB"/>
    <w:rsid w:val="00851F7B"/>
    <w:rsid w:val="00852D8C"/>
    <w:rsid w:val="00854DCB"/>
    <w:rsid w:val="00856648"/>
    <w:rsid w:val="00856929"/>
    <w:rsid w:val="008623AB"/>
    <w:rsid w:val="00863C5E"/>
    <w:rsid w:val="0086493D"/>
    <w:rsid w:val="00864FB8"/>
    <w:rsid w:val="00871D6D"/>
    <w:rsid w:val="00872C32"/>
    <w:rsid w:val="00872E48"/>
    <w:rsid w:val="00873FB2"/>
    <w:rsid w:val="0087424E"/>
    <w:rsid w:val="00874426"/>
    <w:rsid w:val="00874B1D"/>
    <w:rsid w:val="00874E80"/>
    <w:rsid w:val="00875A49"/>
    <w:rsid w:val="0087658D"/>
    <w:rsid w:val="00880729"/>
    <w:rsid w:val="0088213C"/>
    <w:rsid w:val="00882425"/>
    <w:rsid w:val="00882530"/>
    <w:rsid w:val="00882F57"/>
    <w:rsid w:val="008904B7"/>
    <w:rsid w:val="0089324D"/>
    <w:rsid w:val="00894A71"/>
    <w:rsid w:val="00896CAE"/>
    <w:rsid w:val="008A0B31"/>
    <w:rsid w:val="008A0C61"/>
    <w:rsid w:val="008A202D"/>
    <w:rsid w:val="008A2DC6"/>
    <w:rsid w:val="008A44C2"/>
    <w:rsid w:val="008A44DC"/>
    <w:rsid w:val="008A4DFC"/>
    <w:rsid w:val="008A6BB4"/>
    <w:rsid w:val="008A6C1D"/>
    <w:rsid w:val="008A70C3"/>
    <w:rsid w:val="008A7E4E"/>
    <w:rsid w:val="008A7FD9"/>
    <w:rsid w:val="008B0E76"/>
    <w:rsid w:val="008B26A4"/>
    <w:rsid w:val="008B3D86"/>
    <w:rsid w:val="008B4C50"/>
    <w:rsid w:val="008B50EB"/>
    <w:rsid w:val="008B797A"/>
    <w:rsid w:val="008C19CE"/>
    <w:rsid w:val="008C2420"/>
    <w:rsid w:val="008C483D"/>
    <w:rsid w:val="008C4B1C"/>
    <w:rsid w:val="008C4C70"/>
    <w:rsid w:val="008C4DA2"/>
    <w:rsid w:val="008C5339"/>
    <w:rsid w:val="008C59D3"/>
    <w:rsid w:val="008C5C45"/>
    <w:rsid w:val="008C626D"/>
    <w:rsid w:val="008C7DDD"/>
    <w:rsid w:val="008D207E"/>
    <w:rsid w:val="008D2DDB"/>
    <w:rsid w:val="008D3787"/>
    <w:rsid w:val="008D3D52"/>
    <w:rsid w:val="008D6C63"/>
    <w:rsid w:val="008E0506"/>
    <w:rsid w:val="008E577D"/>
    <w:rsid w:val="008E5D1E"/>
    <w:rsid w:val="008E5D82"/>
    <w:rsid w:val="008F0306"/>
    <w:rsid w:val="008F7475"/>
    <w:rsid w:val="00902853"/>
    <w:rsid w:val="009041C2"/>
    <w:rsid w:val="0090467A"/>
    <w:rsid w:val="0090721A"/>
    <w:rsid w:val="00907875"/>
    <w:rsid w:val="00911E6C"/>
    <w:rsid w:val="00914887"/>
    <w:rsid w:val="00914AF1"/>
    <w:rsid w:val="00914B19"/>
    <w:rsid w:val="00916353"/>
    <w:rsid w:val="00916E02"/>
    <w:rsid w:val="00921831"/>
    <w:rsid w:val="00922FCA"/>
    <w:rsid w:val="00923E1D"/>
    <w:rsid w:val="00925CC8"/>
    <w:rsid w:val="009326AE"/>
    <w:rsid w:val="009335FD"/>
    <w:rsid w:val="00933658"/>
    <w:rsid w:val="00940826"/>
    <w:rsid w:val="00941086"/>
    <w:rsid w:val="00943FB4"/>
    <w:rsid w:val="00943FC7"/>
    <w:rsid w:val="00946EBA"/>
    <w:rsid w:val="00947161"/>
    <w:rsid w:val="00947935"/>
    <w:rsid w:val="00950628"/>
    <w:rsid w:val="00950FD0"/>
    <w:rsid w:val="00951040"/>
    <w:rsid w:val="009512B3"/>
    <w:rsid w:val="00953B71"/>
    <w:rsid w:val="009574BC"/>
    <w:rsid w:val="00961487"/>
    <w:rsid w:val="00961DF7"/>
    <w:rsid w:val="0096272D"/>
    <w:rsid w:val="00963B7E"/>
    <w:rsid w:val="00966AE4"/>
    <w:rsid w:val="00971D51"/>
    <w:rsid w:val="00974143"/>
    <w:rsid w:val="00974CE9"/>
    <w:rsid w:val="0097505F"/>
    <w:rsid w:val="00976ACA"/>
    <w:rsid w:val="00982CC9"/>
    <w:rsid w:val="009901B0"/>
    <w:rsid w:val="009904C3"/>
    <w:rsid w:val="00991777"/>
    <w:rsid w:val="00992E2C"/>
    <w:rsid w:val="0099460E"/>
    <w:rsid w:val="00994BAE"/>
    <w:rsid w:val="00995A50"/>
    <w:rsid w:val="009965FD"/>
    <w:rsid w:val="009A03E6"/>
    <w:rsid w:val="009A05C5"/>
    <w:rsid w:val="009A5023"/>
    <w:rsid w:val="009A5824"/>
    <w:rsid w:val="009A78D6"/>
    <w:rsid w:val="009B0538"/>
    <w:rsid w:val="009B154D"/>
    <w:rsid w:val="009B3293"/>
    <w:rsid w:val="009B376B"/>
    <w:rsid w:val="009B41A0"/>
    <w:rsid w:val="009B5071"/>
    <w:rsid w:val="009B5099"/>
    <w:rsid w:val="009B56B1"/>
    <w:rsid w:val="009B5AC2"/>
    <w:rsid w:val="009B5D49"/>
    <w:rsid w:val="009B68B0"/>
    <w:rsid w:val="009C0033"/>
    <w:rsid w:val="009C7892"/>
    <w:rsid w:val="009C7FF9"/>
    <w:rsid w:val="009D0942"/>
    <w:rsid w:val="009D2542"/>
    <w:rsid w:val="009D349C"/>
    <w:rsid w:val="009D3D8C"/>
    <w:rsid w:val="009D72CC"/>
    <w:rsid w:val="009D78C9"/>
    <w:rsid w:val="009E20BC"/>
    <w:rsid w:val="009E3917"/>
    <w:rsid w:val="009E7DF9"/>
    <w:rsid w:val="009F1B33"/>
    <w:rsid w:val="009F32D3"/>
    <w:rsid w:val="009F3515"/>
    <w:rsid w:val="009F4759"/>
    <w:rsid w:val="009F56BF"/>
    <w:rsid w:val="009F76E3"/>
    <w:rsid w:val="00A02748"/>
    <w:rsid w:val="00A03A7C"/>
    <w:rsid w:val="00A05E19"/>
    <w:rsid w:val="00A07C2A"/>
    <w:rsid w:val="00A138E7"/>
    <w:rsid w:val="00A21F05"/>
    <w:rsid w:val="00A22FFE"/>
    <w:rsid w:val="00A24B2D"/>
    <w:rsid w:val="00A24B4F"/>
    <w:rsid w:val="00A276EC"/>
    <w:rsid w:val="00A30256"/>
    <w:rsid w:val="00A3324A"/>
    <w:rsid w:val="00A33A67"/>
    <w:rsid w:val="00A34CF8"/>
    <w:rsid w:val="00A37D4D"/>
    <w:rsid w:val="00A46B95"/>
    <w:rsid w:val="00A476A6"/>
    <w:rsid w:val="00A50A7A"/>
    <w:rsid w:val="00A51320"/>
    <w:rsid w:val="00A5415F"/>
    <w:rsid w:val="00A573A4"/>
    <w:rsid w:val="00A57930"/>
    <w:rsid w:val="00A62B5F"/>
    <w:rsid w:val="00A62BC9"/>
    <w:rsid w:val="00A63014"/>
    <w:rsid w:val="00A65FB5"/>
    <w:rsid w:val="00A66054"/>
    <w:rsid w:val="00A703E1"/>
    <w:rsid w:val="00A71AE2"/>
    <w:rsid w:val="00A72042"/>
    <w:rsid w:val="00A74288"/>
    <w:rsid w:val="00A75CA8"/>
    <w:rsid w:val="00A776D8"/>
    <w:rsid w:val="00A806B5"/>
    <w:rsid w:val="00A81528"/>
    <w:rsid w:val="00A81EEF"/>
    <w:rsid w:val="00A84DA4"/>
    <w:rsid w:val="00A84E5D"/>
    <w:rsid w:val="00A90D04"/>
    <w:rsid w:val="00AA30CA"/>
    <w:rsid w:val="00AA3C27"/>
    <w:rsid w:val="00AB0006"/>
    <w:rsid w:val="00AB1830"/>
    <w:rsid w:val="00AB1AC2"/>
    <w:rsid w:val="00AB3FDB"/>
    <w:rsid w:val="00AB51B0"/>
    <w:rsid w:val="00AB5D55"/>
    <w:rsid w:val="00AB5F48"/>
    <w:rsid w:val="00AB63E6"/>
    <w:rsid w:val="00AB7D2E"/>
    <w:rsid w:val="00AC3883"/>
    <w:rsid w:val="00AC3CFB"/>
    <w:rsid w:val="00AC5081"/>
    <w:rsid w:val="00AC6E4E"/>
    <w:rsid w:val="00AC7029"/>
    <w:rsid w:val="00AC7B6C"/>
    <w:rsid w:val="00AD1CED"/>
    <w:rsid w:val="00AD31BB"/>
    <w:rsid w:val="00AD359F"/>
    <w:rsid w:val="00AD3634"/>
    <w:rsid w:val="00AD3970"/>
    <w:rsid w:val="00AE4741"/>
    <w:rsid w:val="00AE55EC"/>
    <w:rsid w:val="00AE676F"/>
    <w:rsid w:val="00AE79AC"/>
    <w:rsid w:val="00AF2D60"/>
    <w:rsid w:val="00AF3196"/>
    <w:rsid w:val="00B0027A"/>
    <w:rsid w:val="00B00365"/>
    <w:rsid w:val="00B00C3B"/>
    <w:rsid w:val="00B0149B"/>
    <w:rsid w:val="00B02644"/>
    <w:rsid w:val="00B033A4"/>
    <w:rsid w:val="00B042D2"/>
    <w:rsid w:val="00B04337"/>
    <w:rsid w:val="00B05339"/>
    <w:rsid w:val="00B06074"/>
    <w:rsid w:val="00B066CC"/>
    <w:rsid w:val="00B068FC"/>
    <w:rsid w:val="00B070CC"/>
    <w:rsid w:val="00B129FF"/>
    <w:rsid w:val="00B134F7"/>
    <w:rsid w:val="00B143A0"/>
    <w:rsid w:val="00B16B8E"/>
    <w:rsid w:val="00B20951"/>
    <w:rsid w:val="00B20C34"/>
    <w:rsid w:val="00B2112E"/>
    <w:rsid w:val="00B21D39"/>
    <w:rsid w:val="00B236C8"/>
    <w:rsid w:val="00B2438E"/>
    <w:rsid w:val="00B24761"/>
    <w:rsid w:val="00B24C98"/>
    <w:rsid w:val="00B255B0"/>
    <w:rsid w:val="00B25738"/>
    <w:rsid w:val="00B2590E"/>
    <w:rsid w:val="00B270DC"/>
    <w:rsid w:val="00B271B8"/>
    <w:rsid w:val="00B30E91"/>
    <w:rsid w:val="00B32DCB"/>
    <w:rsid w:val="00B32E5E"/>
    <w:rsid w:val="00B33E69"/>
    <w:rsid w:val="00B35DED"/>
    <w:rsid w:val="00B400BF"/>
    <w:rsid w:val="00B41CB4"/>
    <w:rsid w:val="00B44559"/>
    <w:rsid w:val="00B54318"/>
    <w:rsid w:val="00B54E7E"/>
    <w:rsid w:val="00B55E23"/>
    <w:rsid w:val="00B61166"/>
    <w:rsid w:val="00B61FAC"/>
    <w:rsid w:val="00B620D6"/>
    <w:rsid w:val="00B62A06"/>
    <w:rsid w:val="00B64306"/>
    <w:rsid w:val="00B709DB"/>
    <w:rsid w:val="00B72704"/>
    <w:rsid w:val="00B72F56"/>
    <w:rsid w:val="00B7387C"/>
    <w:rsid w:val="00B76203"/>
    <w:rsid w:val="00B76B6E"/>
    <w:rsid w:val="00B808F2"/>
    <w:rsid w:val="00B80FA7"/>
    <w:rsid w:val="00B816FE"/>
    <w:rsid w:val="00B83721"/>
    <w:rsid w:val="00B843FE"/>
    <w:rsid w:val="00B869CA"/>
    <w:rsid w:val="00B8771C"/>
    <w:rsid w:val="00B90863"/>
    <w:rsid w:val="00B94042"/>
    <w:rsid w:val="00B96CFA"/>
    <w:rsid w:val="00B97A7E"/>
    <w:rsid w:val="00BA0314"/>
    <w:rsid w:val="00BA1894"/>
    <w:rsid w:val="00BA193D"/>
    <w:rsid w:val="00BA32A7"/>
    <w:rsid w:val="00BA4349"/>
    <w:rsid w:val="00BA481D"/>
    <w:rsid w:val="00BA5C38"/>
    <w:rsid w:val="00BA5CB4"/>
    <w:rsid w:val="00BA5F6F"/>
    <w:rsid w:val="00BA5F75"/>
    <w:rsid w:val="00BA6060"/>
    <w:rsid w:val="00BB0544"/>
    <w:rsid w:val="00BB165E"/>
    <w:rsid w:val="00BB3012"/>
    <w:rsid w:val="00BB47E7"/>
    <w:rsid w:val="00BB60F5"/>
    <w:rsid w:val="00BB781E"/>
    <w:rsid w:val="00BC1DFF"/>
    <w:rsid w:val="00BC3C1F"/>
    <w:rsid w:val="00BD1327"/>
    <w:rsid w:val="00BD3C29"/>
    <w:rsid w:val="00BD3F63"/>
    <w:rsid w:val="00BD4631"/>
    <w:rsid w:val="00BD4D7F"/>
    <w:rsid w:val="00BD67C4"/>
    <w:rsid w:val="00BE03E6"/>
    <w:rsid w:val="00BE2A08"/>
    <w:rsid w:val="00BE63F7"/>
    <w:rsid w:val="00BE6CF0"/>
    <w:rsid w:val="00BF13A8"/>
    <w:rsid w:val="00BF332E"/>
    <w:rsid w:val="00BF4EB1"/>
    <w:rsid w:val="00BF512D"/>
    <w:rsid w:val="00BF6AE6"/>
    <w:rsid w:val="00BF7706"/>
    <w:rsid w:val="00C01C6C"/>
    <w:rsid w:val="00C01ECA"/>
    <w:rsid w:val="00C0494D"/>
    <w:rsid w:val="00C05548"/>
    <w:rsid w:val="00C06B09"/>
    <w:rsid w:val="00C0721B"/>
    <w:rsid w:val="00C112F9"/>
    <w:rsid w:val="00C1170D"/>
    <w:rsid w:val="00C122C6"/>
    <w:rsid w:val="00C12D9A"/>
    <w:rsid w:val="00C13223"/>
    <w:rsid w:val="00C13D65"/>
    <w:rsid w:val="00C14F17"/>
    <w:rsid w:val="00C15316"/>
    <w:rsid w:val="00C15F1E"/>
    <w:rsid w:val="00C163AB"/>
    <w:rsid w:val="00C174D7"/>
    <w:rsid w:val="00C218A2"/>
    <w:rsid w:val="00C22B09"/>
    <w:rsid w:val="00C272B1"/>
    <w:rsid w:val="00C3179B"/>
    <w:rsid w:val="00C3266D"/>
    <w:rsid w:val="00C3395A"/>
    <w:rsid w:val="00C34CC3"/>
    <w:rsid w:val="00C36CA2"/>
    <w:rsid w:val="00C36DE3"/>
    <w:rsid w:val="00C41D13"/>
    <w:rsid w:val="00C45EC8"/>
    <w:rsid w:val="00C4680B"/>
    <w:rsid w:val="00C4762C"/>
    <w:rsid w:val="00C478A2"/>
    <w:rsid w:val="00C50A99"/>
    <w:rsid w:val="00C518C4"/>
    <w:rsid w:val="00C51AC6"/>
    <w:rsid w:val="00C52018"/>
    <w:rsid w:val="00C5586E"/>
    <w:rsid w:val="00C56634"/>
    <w:rsid w:val="00C60331"/>
    <w:rsid w:val="00C619B7"/>
    <w:rsid w:val="00C62369"/>
    <w:rsid w:val="00C626DB"/>
    <w:rsid w:val="00C6343D"/>
    <w:rsid w:val="00C6356C"/>
    <w:rsid w:val="00C64D02"/>
    <w:rsid w:val="00C65126"/>
    <w:rsid w:val="00C7169E"/>
    <w:rsid w:val="00C71C1F"/>
    <w:rsid w:val="00C736D5"/>
    <w:rsid w:val="00C73C32"/>
    <w:rsid w:val="00C75DAA"/>
    <w:rsid w:val="00C76BC7"/>
    <w:rsid w:val="00C777C7"/>
    <w:rsid w:val="00C81A60"/>
    <w:rsid w:val="00C823C1"/>
    <w:rsid w:val="00C83469"/>
    <w:rsid w:val="00C83AC7"/>
    <w:rsid w:val="00C84AFC"/>
    <w:rsid w:val="00C863D2"/>
    <w:rsid w:val="00C87235"/>
    <w:rsid w:val="00C87F05"/>
    <w:rsid w:val="00C914C9"/>
    <w:rsid w:val="00C925F1"/>
    <w:rsid w:val="00C92AA3"/>
    <w:rsid w:val="00C92E49"/>
    <w:rsid w:val="00C93365"/>
    <w:rsid w:val="00C93F25"/>
    <w:rsid w:val="00C9425D"/>
    <w:rsid w:val="00C94A94"/>
    <w:rsid w:val="00C94AED"/>
    <w:rsid w:val="00C95AD8"/>
    <w:rsid w:val="00C97333"/>
    <w:rsid w:val="00CA3B7F"/>
    <w:rsid w:val="00CA3F89"/>
    <w:rsid w:val="00CA4A41"/>
    <w:rsid w:val="00CA5374"/>
    <w:rsid w:val="00CA6266"/>
    <w:rsid w:val="00CB017E"/>
    <w:rsid w:val="00CB1996"/>
    <w:rsid w:val="00CB2FF2"/>
    <w:rsid w:val="00CB4915"/>
    <w:rsid w:val="00CB788A"/>
    <w:rsid w:val="00CB78E7"/>
    <w:rsid w:val="00CC0DFE"/>
    <w:rsid w:val="00CC1CD5"/>
    <w:rsid w:val="00CC6094"/>
    <w:rsid w:val="00CD0516"/>
    <w:rsid w:val="00CD0F74"/>
    <w:rsid w:val="00CD0FEE"/>
    <w:rsid w:val="00CD10CF"/>
    <w:rsid w:val="00CD2053"/>
    <w:rsid w:val="00CD2632"/>
    <w:rsid w:val="00CD507A"/>
    <w:rsid w:val="00CD7816"/>
    <w:rsid w:val="00CE115E"/>
    <w:rsid w:val="00CE2485"/>
    <w:rsid w:val="00CE37F5"/>
    <w:rsid w:val="00CE5735"/>
    <w:rsid w:val="00CE5FA7"/>
    <w:rsid w:val="00CE790F"/>
    <w:rsid w:val="00CF21BD"/>
    <w:rsid w:val="00CF2202"/>
    <w:rsid w:val="00CF4479"/>
    <w:rsid w:val="00CF5498"/>
    <w:rsid w:val="00CF62AF"/>
    <w:rsid w:val="00D00C21"/>
    <w:rsid w:val="00D01371"/>
    <w:rsid w:val="00D01BE5"/>
    <w:rsid w:val="00D03B30"/>
    <w:rsid w:val="00D04940"/>
    <w:rsid w:val="00D0565E"/>
    <w:rsid w:val="00D05990"/>
    <w:rsid w:val="00D16384"/>
    <w:rsid w:val="00D20496"/>
    <w:rsid w:val="00D27BCE"/>
    <w:rsid w:val="00D30CCE"/>
    <w:rsid w:val="00D3387F"/>
    <w:rsid w:val="00D33AE9"/>
    <w:rsid w:val="00D34E80"/>
    <w:rsid w:val="00D35C66"/>
    <w:rsid w:val="00D40D87"/>
    <w:rsid w:val="00D42439"/>
    <w:rsid w:val="00D42E40"/>
    <w:rsid w:val="00D4322D"/>
    <w:rsid w:val="00D44116"/>
    <w:rsid w:val="00D45D91"/>
    <w:rsid w:val="00D4632E"/>
    <w:rsid w:val="00D53EEB"/>
    <w:rsid w:val="00D54057"/>
    <w:rsid w:val="00D55174"/>
    <w:rsid w:val="00D554A7"/>
    <w:rsid w:val="00D55EFE"/>
    <w:rsid w:val="00D560D5"/>
    <w:rsid w:val="00D5798C"/>
    <w:rsid w:val="00D60C9E"/>
    <w:rsid w:val="00D61C5E"/>
    <w:rsid w:val="00D61D64"/>
    <w:rsid w:val="00D61FD7"/>
    <w:rsid w:val="00D62133"/>
    <w:rsid w:val="00D63EC3"/>
    <w:rsid w:val="00D6502D"/>
    <w:rsid w:val="00D65626"/>
    <w:rsid w:val="00D656B6"/>
    <w:rsid w:val="00D65C25"/>
    <w:rsid w:val="00D668CC"/>
    <w:rsid w:val="00D670F7"/>
    <w:rsid w:val="00D73CDD"/>
    <w:rsid w:val="00D75B0C"/>
    <w:rsid w:val="00D76822"/>
    <w:rsid w:val="00D77D88"/>
    <w:rsid w:val="00D8232B"/>
    <w:rsid w:val="00D84ADF"/>
    <w:rsid w:val="00D85DA7"/>
    <w:rsid w:val="00D875AC"/>
    <w:rsid w:val="00D92C12"/>
    <w:rsid w:val="00D9378B"/>
    <w:rsid w:val="00D93B86"/>
    <w:rsid w:val="00DA14B2"/>
    <w:rsid w:val="00DA2918"/>
    <w:rsid w:val="00DA3320"/>
    <w:rsid w:val="00DA38E9"/>
    <w:rsid w:val="00DA631A"/>
    <w:rsid w:val="00DA6F27"/>
    <w:rsid w:val="00DA7703"/>
    <w:rsid w:val="00DB009C"/>
    <w:rsid w:val="00DB291C"/>
    <w:rsid w:val="00DB2AA5"/>
    <w:rsid w:val="00DB316C"/>
    <w:rsid w:val="00DB7C27"/>
    <w:rsid w:val="00DC30E4"/>
    <w:rsid w:val="00DC3286"/>
    <w:rsid w:val="00DC49F6"/>
    <w:rsid w:val="00DC5E9B"/>
    <w:rsid w:val="00DC6B58"/>
    <w:rsid w:val="00DC78FB"/>
    <w:rsid w:val="00DD33FA"/>
    <w:rsid w:val="00DD43C9"/>
    <w:rsid w:val="00DD4D6A"/>
    <w:rsid w:val="00DD5343"/>
    <w:rsid w:val="00DD55B3"/>
    <w:rsid w:val="00DD6FD4"/>
    <w:rsid w:val="00DD76F1"/>
    <w:rsid w:val="00DE06AF"/>
    <w:rsid w:val="00DE0BF6"/>
    <w:rsid w:val="00DE0D6A"/>
    <w:rsid w:val="00DE1815"/>
    <w:rsid w:val="00DE1AB0"/>
    <w:rsid w:val="00DE1B69"/>
    <w:rsid w:val="00DE1DE9"/>
    <w:rsid w:val="00DE4A10"/>
    <w:rsid w:val="00DE7A60"/>
    <w:rsid w:val="00DF1B54"/>
    <w:rsid w:val="00DF25D3"/>
    <w:rsid w:val="00DF57FB"/>
    <w:rsid w:val="00DF5C9F"/>
    <w:rsid w:val="00DF6378"/>
    <w:rsid w:val="00E000EE"/>
    <w:rsid w:val="00E01368"/>
    <w:rsid w:val="00E01B41"/>
    <w:rsid w:val="00E01C81"/>
    <w:rsid w:val="00E12418"/>
    <w:rsid w:val="00E12575"/>
    <w:rsid w:val="00E139F4"/>
    <w:rsid w:val="00E14275"/>
    <w:rsid w:val="00E14BDC"/>
    <w:rsid w:val="00E15884"/>
    <w:rsid w:val="00E15F2A"/>
    <w:rsid w:val="00E17094"/>
    <w:rsid w:val="00E210EE"/>
    <w:rsid w:val="00E2482A"/>
    <w:rsid w:val="00E24E75"/>
    <w:rsid w:val="00E255B5"/>
    <w:rsid w:val="00E27355"/>
    <w:rsid w:val="00E306E7"/>
    <w:rsid w:val="00E30A84"/>
    <w:rsid w:val="00E37F8A"/>
    <w:rsid w:val="00E40BD4"/>
    <w:rsid w:val="00E41DAB"/>
    <w:rsid w:val="00E42B3D"/>
    <w:rsid w:val="00E46E97"/>
    <w:rsid w:val="00E46F28"/>
    <w:rsid w:val="00E475B4"/>
    <w:rsid w:val="00E478C4"/>
    <w:rsid w:val="00E53131"/>
    <w:rsid w:val="00E53B5D"/>
    <w:rsid w:val="00E57107"/>
    <w:rsid w:val="00E6175B"/>
    <w:rsid w:val="00E62B1A"/>
    <w:rsid w:val="00E62E36"/>
    <w:rsid w:val="00E6378C"/>
    <w:rsid w:val="00E649DE"/>
    <w:rsid w:val="00E66542"/>
    <w:rsid w:val="00E7250D"/>
    <w:rsid w:val="00E75CF1"/>
    <w:rsid w:val="00E76CA8"/>
    <w:rsid w:val="00E77292"/>
    <w:rsid w:val="00E8139C"/>
    <w:rsid w:val="00E8179B"/>
    <w:rsid w:val="00E81AE5"/>
    <w:rsid w:val="00E81B50"/>
    <w:rsid w:val="00E834F6"/>
    <w:rsid w:val="00E85AD0"/>
    <w:rsid w:val="00E86EC6"/>
    <w:rsid w:val="00E90B17"/>
    <w:rsid w:val="00E92050"/>
    <w:rsid w:val="00E92B0A"/>
    <w:rsid w:val="00E9410E"/>
    <w:rsid w:val="00E957A7"/>
    <w:rsid w:val="00E9696C"/>
    <w:rsid w:val="00EA2467"/>
    <w:rsid w:val="00EA5660"/>
    <w:rsid w:val="00EA6A7F"/>
    <w:rsid w:val="00EA7113"/>
    <w:rsid w:val="00EA7818"/>
    <w:rsid w:val="00EA7D65"/>
    <w:rsid w:val="00EB0042"/>
    <w:rsid w:val="00EB3735"/>
    <w:rsid w:val="00EB3F9F"/>
    <w:rsid w:val="00EB56A8"/>
    <w:rsid w:val="00EC06F0"/>
    <w:rsid w:val="00EC171B"/>
    <w:rsid w:val="00EC23FC"/>
    <w:rsid w:val="00EC3710"/>
    <w:rsid w:val="00EC64F1"/>
    <w:rsid w:val="00EC6B5B"/>
    <w:rsid w:val="00EC6F60"/>
    <w:rsid w:val="00EC789B"/>
    <w:rsid w:val="00ED13D7"/>
    <w:rsid w:val="00ED5EE7"/>
    <w:rsid w:val="00ED60F8"/>
    <w:rsid w:val="00ED6254"/>
    <w:rsid w:val="00EE1146"/>
    <w:rsid w:val="00EE1482"/>
    <w:rsid w:val="00EE4722"/>
    <w:rsid w:val="00EE60A7"/>
    <w:rsid w:val="00EF14F3"/>
    <w:rsid w:val="00EF3463"/>
    <w:rsid w:val="00EF377A"/>
    <w:rsid w:val="00EF3AA8"/>
    <w:rsid w:val="00EF49C7"/>
    <w:rsid w:val="00F00E19"/>
    <w:rsid w:val="00F01179"/>
    <w:rsid w:val="00F03370"/>
    <w:rsid w:val="00F071F6"/>
    <w:rsid w:val="00F11731"/>
    <w:rsid w:val="00F117E3"/>
    <w:rsid w:val="00F1419B"/>
    <w:rsid w:val="00F14FD8"/>
    <w:rsid w:val="00F170E5"/>
    <w:rsid w:val="00F174BB"/>
    <w:rsid w:val="00F17B41"/>
    <w:rsid w:val="00F20DD9"/>
    <w:rsid w:val="00F21339"/>
    <w:rsid w:val="00F22153"/>
    <w:rsid w:val="00F226D2"/>
    <w:rsid w:val="00F22E35"/>
    <w:rsid w:val="00F22E76"/>
    <w:rsid w:val="00F22E95"/>
    <w:rsid w:val="00F2396E"/>
    <w:rsid w:val="00F23F27"/>
    <w:rsid w:val="00F24485"/>
    <w:rsid w:val="00F256E8"/>
    <w:rsid w:val="00F257CE"/>
    <w:rsid w:val="00F268DF"/>
    <w:rsid w:val="00F270E1"/>
    <w:rsid w:val="00F27646"/>
    <w:rsid w:val="00F33B54"/>
    <w:rsid w:val="00F34350"/>
    <w:rsid w:val="00F34490"/>
    <w:rsid w:val="00F354F5"/>
    <w:rsid w:val="00F35E24"/>
    <w:rsid w:val="00F3679C"/>
    <w:rsid w:val="00F3710E"/>
    <w:rsid w:val="00F41FE8"/>
    <w:rsid w:val="00F422D7"/>
    <w:rsid w:val="00F42D44"/>
    <w:rsid w:val="00F431DF"/>
    <w:rsid w:val="00F431FA"/>
    <w:rsid w:val="00F43B68"/>
    <w:rsid w:val="00F453AE"/>
    <w:rsid w:val="00F46AE7"/>
    <w:rsid w:val="00F50464"/>
    <w:rsid w:val="00F52112"/>
    <w:rsid w:val="00F5492E"/>
    <w:rsid w:val="00F55411"/>
    <w:rsid w:val="00F55AC7"/>
    <w:rsid w:val="00F602F8"/>
    <w:rsid w:val="00F6040F"/>
    <w:rsid w:val="00F61732"/>
    <w:rsid w:val="00F62791"/>
    <w:rsid w:val="00F62D8F"/>
    <w:rsid w:val="00F63947"/>
    <w:rsid w:val="00F645DB"/>
    <w:rsid w:val="00F65893"/>
    <w:rsid w:val="00F67BC1"/>
    <w:rsid w:val="00F7238B"/>
    <w:rsid w:val="00F7339C"/>
    <w:rsid w:val="00F73688"/>
    <w:rsid w:val="00F74E2D"/>
    <w:rsid w:val="00F76944"/>
    <w:rsid w:val="00F76FA9"/>
    <w:rsid w:val="00F7745D"/>
    <w:rsid w:val="00F77732"/>
    <w:rsid w:val="00F8149B"/>
    <w:rsid w:val="00F84671"/>
    <w:rsid w:val="00F8623A"/>
    <w:rsid w:val="00F87321"/>
    <w:rsid w:val="00F90E4E"/>
    <w:rsid w:val="00F939C6"/>
    <w:rsid w:val="00F94457"/>
    <w:rsid w:val="00FA1856"/>
    <w:rsid w:val="00FA19FF"/>
    <w:rsid w:val="00FA30BE"/>
    <w:rsid w:val="00FA3CEE"/>
    <w:rsid w:val="00FA66C5"/>
    <w:rsid w:val="00FA7B50"/>
    <w:rsid w:val="00FB0C79"/>
    <w:rsid w:val="00FB13C5"/>
    <w:rsid w:val="00FB19F8"/>
    <w:rsid w:val="00FB2305"/>
    <w:rsid w:val="00FB25A9"/>
    <w:rsid w:val="00FB266B"/>
    <w:rsid w:val="00FB34F8"/>
    <w:rsid w:val="00FB55F6"/>
    <w:rsid w:val="00FB5E4B"/>
    <w:rsid w:val="00FB722C"/>
    <w:rsid w:val="00FB7B7E"/>
    <w:rsid w:val="00FC17C5"/>
    <w:rsid w:val="00FC2F40"/>
    <w:rsid w:val="00FC3533"/>
    <w:rsid w:val="00FC5831"/>
    <w:rsid w:val="00FC6583"/>
    <w:rsid w:val="00FD04A5"/>
    <w:rsid w:val="00FD0ACA"/>
    <w:rsid w:val="00FD0E12"/>
    <w:rsid w:val="00FD200D"/>
    <w:rsid w:val="00FD4004"/>
    <w:rsid w:val="00FD4C1C"/>
    <w:rsid w:val="00FD57BE"/>
    <w:rsid w:val="00FD586D"/>
    <w:rsid w:val="00FD69B7"/>
    <w:rsid w:val="00FD703D"/>
    <w:rsid w:val="00FE3ADE"/>
    <w:rsid w:val="00FE4200"/>
    <w:rsid w:val="00FE59E1"/>
    <w:rsid w:val="00FE6DF7"/>
    <w:rsid w:val="00FF034D"/>
    <w:rsid w:val="00FF25E3"/>
    <w:rsid w:val="00FF365A"/>
    <w:rsid w:val="00FF4E25"/>
    <w:rsid w:val="00FF63EB"/>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rules v:ext="edit">
        <o:r id="V:Rule7" type="connector" idref="#AutoShape 7"/>
        <o:r id="V:Rule8" type="connector" idref="#AutoShape 14"/>
        <o:r id="V:Rule9" type="connector" idref="#AutoShape 12"/>
        <o:r id="V:Rule10" type="connector" idref="#AutoShape 11"/>
        <o:r id="V:Rule11" type="connector" idref="#AutoShape 15"/>
        <o:r id="V:Rule12" type="connector" idref="#AutoShape 1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0488"/>
    <w:pPr>
      <w:bidi/>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longtext">
    <w:name w:val="long_text"/>
    <w:rsid w:val="006C0488"/>
  </w:style>
  <w:style w:type="character" w:customStyle="1" w:styleId="hps">
    <w:name w:val="hps"/>
    <w:rsid w:val="006C0488"/>
  </w:style>
  <w:style w:type="character" w:customStyle="1" w:styleId="atn">
    <w:name w:val="atn"/>
    <w:rsid w:val="006C0488"/>
  </w:style>
  <w:style w:type="table" w:styleId="a3">
    <w:name w:val="Table Grid"/>
    <w:basedOn w:val="a1"/>
    <w:uiPriority w:val="59"/>
    <w:rsid w:val="006C04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a"/>
    <w:uiPriority w:val="99"/>
    <w:semiHidden/>
    <w:unhideWhenUsed/>
    <w:rsid w:val="006C0488"/>
    <w:pPr>
      <w:bidi w:val="0"/>
      <w:spacing w:after="285" w:line="240" w:lineRule="auto"/>
    </w:pPr>
    <w:rPr>
      <w:rFonts w:ascii="Times New Roman" w:eastAsia="Times New Roman" w:hAnsi="Times New Roman" w:cs="Times New Roman"/>
      <w:sz w:val="24"/>
      <w:szCs w:val="24"/>
    </w:rPr>
  </w:style>
  <w:style w:type="character" w:styleId="a4">
    <w:name w:val="Strong"/>
    <w:uiPriority w:val="22"/>
    <w:qFormat/>
    <w:rsid w:val="006C0488"/>
    <w:rPr>
      <w:rFonts w:cs="Times New Roman"/>
      <w:b/>
      <w:bCs/>
    </w:rPr>
  </w:style>
  <w:style w:type="paragraph" w:customStyle="1" w:styleId="Default">
    <w:name w:val="Default"/>
    <w:rsid w:val="006C0488"/>
    <w:pPr>
      <w:autoSpaceDE w:val="0"/>
      <w:autoSpaceDN w:val="0"/>
      <w:adjustRightInd w:val="0"/>
    </w:pPr>
    <w:rPr>
      <w:rFonts w:ascii="Times New Roman" w:hAnsi="Times New Roman" w:cs="Times New Roman"/>
      <w:color w:val="000000"/>
      <w:sz w:val="24"/>
      <w:szCs w:val="24"/>
    </w:rPr>
  </w:style>
  <w:style w:type="paragraph" w:styleId="a5">
    <w:name w:val="header"/>
    <w:basedOn w:val="a"/>
    <w:link w:val="a6"/>
    <w:uiPriority w:val="99"/>
    <w:unhideWhenUsed/>
    <w:rsid w:val="006C0488"/>
    <w:pPr>
      <w:tabs>
        <w:tab w:val="center" w:pos="4320"/>
        <w:tab w:val="right" w:pos="8640"/>
      </w:tabs>
    </w:pPr>
    <w:rPr>
      <w:rFonts w:cs="Times New Roman"/>
      <w:sz w:val="20"/>
      <w:szCs w:val="20"/>
    </w:rPr>
  </w:style>
  <w:style w:type="character" w:customStyle="1" w:styleId="a6">
    <w:name w:val="כותרת עליונה תו"/>
    <w:link w:val="a5"/>
    <w:uiPriority w:val="99"/>
    <w:rsid w:val="006C0488"/>
    <w:rPr>
      <w:rFonts w:ascii="Calibri" w:eastAsia="Calibri" w:hAnsi="Calibri" w:cs="Times New Roman"/>
    </w:rPr>
  </w:style>
  <w:style w:type="paragraph" w:styleId="a7">
    <w:name w:val="footer"/>
    <w:basedOn w:val="a"/>
    <w:link w:val="a8"/>
    <w:unhideWhenUsed/>
    <w:rsid w:val="006C0488"/>
    <w:pPr>
      <w:tabs>
        <w:tab w:val="center" w:pos="4320"/>
        <w:tab w:val="right" w:pos="8640"/>
      </w:tabs>
    </w:pPr>
    <w:rPr>
      <w:rFonts w:cs="Times New Roman"/>
      <w:sz w:val="20"/>
      <w:szCs w:val="20"/>
    </w:rPr>
  </w:style>
  <w:style w:type="character" w:customStyle="1" w:styleId="a8">
    <w:name w:val="כותרת תחתונה תו"/>
    <w:link w:val="a7"/>
    <w:rsid w:val="006C0488"/>
    <w:rPr>
      <w:rFonts w:ascii="Calibri" w:eastAsia="Calibri" w:hAnsi="Calibri" w:cs="Times New Roman"/>
    </w:rPr>
  </w:style>
  <w:style w:type="paragraph" w:styleId="a9">
    <w:name w:val="Balloon Text"/>
    <w:basedOn w:val="a"/>
    <w:link w:val="aa"/>
    <w:unhideWhenUsed/>
    <w:rsid w:val="006C0488"/>
    <w:pPr>
      <w:spacing w:after="0" w:line="240" w:lineRule="auto"/>
    </w:pPr>
    <w:rPr>
      <w:rFonts w:ascii="Tahoma" w:hAnsi="Tahoma" w:cs="Times New Roman"/>
      <w:sz w:val="16"/>
      <w:szCs w:val="16"/>
    </w:rPr>
  </w:style>
  <w:style w:type="character" w:customStyle="1" w:styleId="aa">
    <w:name w:val="טקסט בלונים תו"/>
    <w:link w:val="a9"/>
    <w:rsid w:val="006C0488"/>
    <w:rPr>
      <w:rFonts w:ascii="Tahoma" w:eastAsia="Calibri" w:hAnsi="Tahoma" w:cs="Tahoma"/>
      <w:sz w:val="16"/>
      <w:szCs w:val="16"/>
    </w:rPr>
  </w:style>
  <w:style w:type="character" w:styleId="ab">
    <w:name w:val="page number"/>
    <w:basedOn w:val="a0"/>
    <w:rsid w:val="00045D31"/>
  </w:style>
  <w:style w:type="character" w:styleId="ac">
    <w:name w:val="Emphasis"/>
    <w:qFormat/>
    <w:rsid w:val="00045D31"/>
    <w:rPr>
      <w:i/>
      <w:iCs/>
    </w:rPr>
  </w:style>
  <w:style w:type="character" w:customStyle="1" w:styleId="apple-converted-space">
    <w:name w:val="apple-converted-space"/>
    <w:basedOn w:val="a0"/>
    <w:rsid w:val="00045D31"/>
  </w:style>
  <w:style w:type="character" w:styleId="ad">
    <w:name w:val="annotation reference"/>
    <w:rsid w:val="00045D31"/>
    <w:rPr>
      <w:sz w:val="16"/>
      <w:szCs w:val="16"/>
    </w:rPr>
  </w:style>
  <w:style w:type="paragraph" w:styleId="ae">
    <w:name w:val="annotation text"/>
    <w:basedOn w:val="a"/>
    <w:link w:val="af"/>
    <w:rsid w:val="00045D31"/>
    <w:pPr>
      <w:spacing w:after="0" w:line="240" w:lineRule="auto"/>
    </w:pPr>
    <w:rPr>
      <w:rFonts w:ascii="Times New Roman" w:eastAsia="Times New Roman" w:hAnsi="Times New Roman" w:cs="Times New Roman"/>
      <w:sz w:val="20"/>
      <w:szCs w:val="20"/>
    </w:rPr>
  </w:style>
  <w:style w:type="character" w:customStyle="1" w:styleId="af">
    <w:name w:val="טקסט הערה תו"/>
    <w:basedOn w:val="a0"/>
    <w:link w:val="ae"/>
    <w:rsid w:val="00045D31"/>
    <w:rPr>
      <w:rFonts w:ascii="Times New Roman" w:eastAsia="Times New Roman" w:hAnsi="Times New Roman" w:cs="Times New Roman"/>
    </w:rPr>
  </w:style>
  <w:style w:type="paragraph" w:styleId="af0">
    <w:name w:val="annotation subject"/>
    <w:basedOn w:val="ae"/>
    <w:next w:val="ae"/>
    <w:link w:val="af1"/>
    <w:rsid w:val="00045D31"/>
    <w:rPr>
      <w:b/>
      <w:bCs/>
    </w:rPr>
  </w:style>
  <w:style w:type="character" w:customStyle="1" w:styleId="af1">
    <w:name w:val="נושא הערה תו"/>
    <w:basedOn w:val="af"/>
    <w:link w:val="af0"/>
    <w:rsid w:val="00045D31"/>
    <w:rPr>
      <w:b/>
      <w:bCs/>
    </w:rPr>
  </w:style>
  <w:style w:type="paragraph" w:styleId="af2">
    <w:name w:val="List Paragraph"/>
    <w:basedOn w:val="a"/>
    <w:uiPriority w:val="34"/>
    <w:qFormat/>
    <w:rsid w:val="00045D31"/>
    <w:pPr>
      <w:spacing w:after="0" w:line="240" w:lineRule="auto"/>
      <w:ind w:left="720"/>
      <w:contextualSpacing/>
    </w:pPr>
    <w:rPr>
      <w:rFonts w:ascii="Times New Roman" w:eastAsia="Times New Roman" w:hAnsi="Times New Roman" w:cs="Times New Roman"/>
      <w:sz w:val="24"/>
      <w:szCs w:val="24"/>
    </w:rPr>
  </w:style>
  <w:style w:type="character" w:styleId="Hyperlink">
    <w:name w:val="Hyperlink"/>
    <w:basedOn w:val="a0"/>
    <w:uiPriority w:val="99"/>
    <w:unhideWhenUsed/>
    <w:rsid w:val="00A30256"/>
    <w:rPr>
      <w:color w:val="0000FF" w:themeColor="hyperlink"/>
      <w:u w:val="single"/>
    </w:rPr>
  </w:style>
  <w:style w:type="paragraph" w:styleId="af3">
    <w:name w:val="Revision"/>
    <w:hidden/>
    <w:uiPriority w:val="99"/>
    <w:semiHidden/>
    <w:rsid w:val="00601472"/>
    <w:rPr>
      <w:sz w:val="22"/>
      <w:szCs w:val="22"/>
    </w:rPr>
  </w:style>
</w:styles>
</file>

<file path=word/webSettings.xml><?xml version="1.0" encoding="utf-8"?>
<w:webSettings xmlns:r="http://schemas.openxmlformats.org/officeDocument/2006/relationships" xmlns:w="http://schemas.openxmlformats.org/wordprocessingml/2006/main">
  <w:divs>
    <w:div w:id="156574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user\Documents\&#1506;&#1491;&#1493;\&#1488;&#1511;&#1491;&#1502;&#1497;&#1492;\&#1502;&#1488;&#1502;&#1512;&#1497;&#1501;\&#1505;&#1496;&#1493;&#1491;&#1504;&#1496;&#1497;&#1501;%20&#1489;&#1502;&#1499;&#1500;&#1500;&#1493;&#1514;\excel\&#1491;&#1497;&#1499;&#1493;&#1496;&#1493;&#1502;&#1497;.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user\Documents\&#1506;&#1491;&#1493;\&#1488;&#1511;&#1491;&#1502;&#1497;&#1492;\&#1502;&#1488;&#1502;&#1512;&#1497;&#1501;\&#1505;&#1496;&#1493;&#1491;&#1504;&#1496;&#1497;&#1501;%20&#1489;&#1502;&#1499;&#1500;&#1500;&#1493;&#1514;\excel\&#1491;&#1497;&#1499;&#1493;&#1496;&#1493;&#1502;&#1497;.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he-IL"/>
  <c:chart>
    <c:autoTitleDeleted val="1"/>
    <c:plotArea>
      <c:layout/>
      <c:lineChart>
        <c:grouping val="standard"/>
        <c:ser>
          <c:idx val="0"/>
          <c:order val="0"/>
          <c:tx>
            <c:strRef>
              <c:f>גיליון2!$C$3</c:f>
              <c:strCache>
                <c:ptCount val="1"/>
                <c:pt idx="0">
                  <c:v>Jewish Students</c:v>
                </c:pt>
              </c:strCache>
            </c:strRef>
          </c:tx>
          <c:marker>
            <c:symbol val="none"/>
          </c:marker>
          <c:dLbls>
            <c:showVal val="1"/>
          </c:dLbls>
          <c:cat>
            <c:strRef>
              <c:f>גיליון2!$B$4:$B$6</c:f>
              <c:strCache>
                <c:ptCount val="3"/>
                <c:pt idx="0">
                  <c:v>Beginning of 1st year</c:v>
                </c:pt>
                <c:pt idx="1">
                  <c:v>End of 1st year</c:v>
                </c:pt>
                <c:pt idx="2">
                  <c:v>Second year &amp; beyond</c:v>
                </c:pt>
              </c:strCache>
            </c:strRef>
          </c:cat>
          <c:val>
            <c:numRef>
              <c:f>גיליון2!$C$4:$C$6</c:f>
              <c:numCache>
                <c:formatCode>####.00</c:formatCode>
                <c:ptCount val="3"/>
                <c:pt idx="0">
                  <c:v>1.8115384615384615</c:v>
                </c:pt>
                <c:pt idx="1">
                  <c:v>2.0387142857142853</c:v>
                </c:pt>
                <c:pt idx="2">
                  <c:v>2.3940789473684188</c:v>
                </c:pt>
              </c:numCache>
            </c:numRef>
          </c:val>
        </c:ser>
        <c:ser>
          <c:idx val="1"/>
          <c:order val="1"/>
          <c:tx>
            <c:strRef>
              <c:f>גיליון2!$D$3</c:f>
              <c:strCache>
                <c:ptCount val="1"/>
                <c:pt idx="0">
                  <c:v>Arab Students</c:v>
                </c:pt>
              </c:strCache>
            </c:strRef>
          </c:tx>
          <c:marker>
            <c:symbol val="none"/>
          </c:marker>
          <c:dLbls>
            <c:showVal val="1"/>
          </c:dLbls>
          <c:cat>
            <c:strRef>
              <c:f>גיליון2!$B$4:$B$6</c:f>
              <c:strCache>
                <c:ptCount val="3"/>
                <c:pt idx="0">
                  <c:v>Beginning of 1st year</c:v>
                </c:pt>
                <c:pt idx="1">
                  <c:v>End of 1st year</c:v>
                </c:pt>
                <c:pt idx="2">
                  <c:v>Second year &amp; beyond</c:v>
                </c:pt>
              </c:strCache>
            </c:strRef>
          </c:cat>
          <c:val>
            <c:numRef>
              <c:f>גיליון2!$D$4:$D$6</c:f>
              <c:numCache>
                <c:formatCode>####.00</c:formatCode>
                <c:ptCount val="3"/>
                <c:pt idx="0">
                  <c:v>2.8630000000000004</c:v>
                </c:pt>
                <c:pt idx="1">
                  <c:v>3.3649999999999989</c:v>
                </c:pt>
                <c:pt idx="2">
                  <c:v>3.8864814814814803</c:v>
                </c:pt>
              </c:numCache>
            </c:numRef>
          </c:val>
        </c:ser>
        <c:marker val="1"/>
        <c:axId val="116903936"/>
        <c:axId val="118658176"/>
      </c:lineChart>
      <c:catAx>
        <c:axId val="116903936"/>
        <c:scaling>
          <c:orientation val="minMax"/>
        </c:scaling>
        <c:axPos val="b"/>
        <c:numFmt formatCode="General" sourceLinked="1"/>
        <c:tickLblPos val="nextTo"/>
        <c:crossAx val="118658176"/>
        <c:crosses val="autoZero"/>
        <c:auto val="1"/>
        <c:lblAlgn val="ctr"/>
        <c:lblOffset val="100"/>
      </c:catAx>
      <c:valAx>
        <c:axId val="118658176"/>
        <c:scaling>
          <c:orientation val="minMax"/>
        </c:scaling>
        <c:delete val="1"/>
        <c:axPos val="l"/>
        <c:numFmt formatCode="####.00" sourceLinked="1"/>
        <c:tickLblPos val="none"/>
        <c:crossAx val="116903936"/>
        <c:crosses val="autoZero"/>
        <c:crossBetween val="between"/>
      </c:valAx>
    </c:plotArea>
    <c:legend>
      <c:legendPos val="t"/>
    </c:legend>
    <c:plotVisOnly val="1"/>
    <c:dispBlanksAs val="gap"/>
  </c:chart>
  <c:spPr>
    <a:solidFill>
      <a:schemeClr val="lt1"/>
    </a:solidFill>
    <a:ln w="25400" cap="flat" cmpd="sng" algn="ctr">
      <a:solidFill>
        <a:schemeClr val="dk1"/>
      </a:solidFill>
      <a:prstDash val="solid"/>
    </a:ln>
    <a:effectLst/>
  </c:spPr>
  <c:txPr>
    <a:bodyPr/>
    <a:lstStyle/>
    <a:p>
      <a:pPr>
        <a:defRPr>
          <a:solidFill>
            <a:schemeClr val="dk1"/>
          </a:solidFill>
          <a:latin typeface="+mn-lt"/>
          <a:ea typeface="+mn-ea"/>
          <a:cs typeface="+mn-cs"/>
        </a:defRPr>
      </a:pPr>
      <a:endParaRPr lang="he-IL"/>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he-IL"/>
  <c:chart>
    <c:autoTitleDeleted val="1"/>
    <c:plotArea>
      <c:layout/>
      <c:lineChart>
        <c:grouping val="standard"/>
        <c:ser>
          <c:idx val="0"/>
          <c:order val="0"/>
          <c:tx>
            <c:strRef>
              <c:f>גיליון2!$C$8</c:f>
              <c:strCache>
                <c:ptCount val="1"/>
                <c:pt idx="0">
                  <c:v>Jewish Students</c:v>
                </c:pt>
              </c:strCache>
            </c:strRef>
          </c:tx>
          <c:marker>
            <c:symbol val="none"/>
          </c:marker>
          <c:dLbls>
            <c:showVal val="1"/>
          </c:dLbls>
          <c:cat>
            <c:strRef>
              <c:f>גיליון2!$B$9:$B$11</c:f>
              <c:strCache>
                <c:ptCount val="3"/>
                <c:pt idx="0">
                  <c:v>Beginning of 1st year</c:v>
                </c:pt>
                <c:pt idx="1">
                  <c:v>End of 1st year</c:v>
                </c:pt>
                <c:pt idx="2">
                  <c:v>Second year &amp; beyond</c:v>
                </c:pt>
              </c:strCache>
            </c:strRef>
          </c:cat>
          <c:val>
            <c:numRef>
              <c:f>גיליון2!$C$9:$C$11</c:f>
              <c:numCache>
                <c:formatCode>####.00</c:formatCode>
                <c:ptCount val="3"/>
                <c:pt idx="0">
                  <c:v>3.0613999999999995</c:v>
                </c:pt>
                <c:pt idx="1">
                  <c:v>3.0230808080808091</c:v>
                </c:pt>
                <c:pt idx="2">
                  <c:v>3.0823287671232875</c:v>
                </c:pt>
              </c:numCache>
            </c:numRef>
          </c:val>
        </c:ser>
        <c:ser>
          <c:idx val="1"/>
          <c:order val="1"/>
          <c:tx>
            <c:strRef>
              <c:f>גיליון2!$D$8</c:f>
              <c:strCache>
                <c:ptCount val="1"/>
                <c:pt idx="0">
                  <c:v>Arab Students</c:v>
                </c:pt>
              </c:strCache>
            </c:strRef>
          </c:tx>
          <c:marker>
            <c:symbol val="none"/>
          </c:marker>
          <c:dLbls>
            <c:showVal val="1"/>
          </c:dLbls>
          <c:cat>
            <c:strRef>
              <c:f>גיליון2!$B$9:$B$11</c:f>
              <c:strCache>
                <c:ptCount val="3"/>
                <c:pt idx="0">
                  <c:v>Beginning of 1st year</c:v>
                </c:pt>
                <c:pt idx="1">
                  <c:v>End of 1st year</c:v>
                </c:pt>
                <c:pt idx="2">
                  <c:v>Second year &amp; beyond</c:v>
                </c:pt>
              </c:strCache>
            </c:strRef>
          </c:cat>
          <c:val>
            <c:numRef>
              <c:f>גיליון2!$D$9:$D$11</c:f>
              <c:numCache>
                <c:formatCode>####.00</c:formatCode>
                <c:ptCount val="3"/>
                <c:pt idx="0">
                  <c:v>2.4626666666666668</c:v>
                </c:pt>
                <c:pt idx="1">
                  <c:v>2.8047468354430367</c:v>
                </c:pt>
                <c:pt idx="2">
                  <c:v>2.5692307692307699</c:v>
                </c:pt>
              </c:numCache>
            </c:numRef>
          </c:val>
        </c:ser>
        <c:marker val="1"/>
        <c:axId val="119008256"/>
        <c:axId val="123811712"/>
      </c:lineChart>
      <c:catAx>
        <c:axId val="119008256"/>
        <c:scaling>
          <c:orientation val="minMax"/>
        </c:scaling>
        <c:axPos val="b"/>
        <c:numFmt formatCode="General" sourceLinked="1"/>
        <c:tickLblPos val="nextTo"/>
        <c:crossAx val="123811712"/>
        <c:crosses val="autoZero"/>
        <c:auto val="1"/>
        <c:lblAlgn val="ctr"/>
        <c:lblOffset val="100"/>
      </c:catAx>
      <c:valAx>
        <c:axId val="123811712"/>
        <c:scaling>
          <c:orientation val="minMax"/>
        </c:scaling>
        <c:delete val="1"/>
        <c:axPos val="l"/>
        <c:numFmt formatCode="####.00" sourceLinked="1"/>
        <c:tickLblPos val="none"/>
        <c:crossAx val="119008256"/>
        <c:crosses val="autoZero"/>
        <c:crossBetween val="between"/>
      </c:valAx>
    </c:plotArea>
    <c:legend>
      <c:legendPos val="t"/>
    </c:legend>
    <c:plotVisOnly val="1"/>
    <c:dispBlanksAs val="gap"/>
  </c:chart>
  <c:spPr>
    <a:solidFill>
      <a:schemeClr val="lt1"/>
    </a:solidFill>
    <a:ln w="25400" cap="flat" cmpd="sng" algn="ctr">
      <a:solidFill>
        <a:schemeClr val="dk1"/>
      </a:solidFill>
      <a:prstDash val="solid"/>
    </a:ln>
    <a:effectLst/>
  </c:spPr>
  <c:txPr>
    <a:bodyPr/>
    <a:lstStyle/>
    <a:p>
      <a:pPr>
        <a:defRPr>
          <a:solidFill>
            <a:schemeClr val="dk1"/>
          </a:solidFill>
          <a:latin typeface="+mn-lt"/>
          <a:ea typeface="+mn-ea"/>
          <a:cs typeface="+mn-cs"/>
        </a:defRPr>
      </a:pPr>
      <a:endParaRPr lang="he-IL"/>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DDF92416-DE6D-4759-9052-341A3C1AA5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8400</Words>
  <Characters>42002</Characters>
  <Application>Microsoft Office Word</Application>
  <DocSecurity>0</DocSecurity>
  <Lines>350</Lines>
  <Paragraphs>100</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50302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יפה מושקוביץ</cp:lastModifiedBy>
  <cp:revision>2</cp:revision>
  <dcterms:created xsi:type="dcterms:W3CDTF">2014-09-19T16:42:00Z</dcterms:created>
  <dcterms:modified xsi:type="dcterms:W3CDTF">2014-09-19T16:42:00Z</dcterms:modified>
</cp:coreProperties>
</file>